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1EF" w:rsidRPr="001B6506" w:rsidRDefault="008E51EF" w:rsidP="008E51EF">
      <w:pPr>
        <w:spacing w:line="560" w:lineRule="exact"/>
        <w:jc w:val="center"/>
        <w:rPr>
          <w:rFonts w:ascii="方正小标宋简体" w:eastAsia="方正小标宋简体" w:hAnsi="Tahoma" w:cs="Times New Roman"/>
          <w:sz w:val="44"/>
          <w:szCs w:val="44"/>
        </w:rPr>
      </w:pPr>
      <w:r w:rsidRPr="001B6506">
        <w:rPr>
          <w:rFonts w:eastAsia="方正小标宋简体" w:cs="方正小标宋简体" w:hint="eastAsia"/>
          <w:sz w:val="44"/>
          <w:szCs w:val="44"/>
        </w:rPr>
        <w:t>北京</w:t>
      </w:r>
      <w:r w:rsidRPr="001B6506">
        <w:rPr>
          <w:rFonts w:ascii="方正小标宋简体" w:eastAsia="方正小标宋简体" w:cs="方正小标宋简体" w:hint="eastAsia"/>
          <w:sz w:val="44"/>
          <w:szCs w:val="44"/>
        </w:rPr>
        <w:t>市关于深化</w:t>
      </w:r>
      <w:r w:rsidRPr="001B6506">
        <w:rPr>
          <w:rFonts w:ascii="方正小标宋简体" w:eastAsia="方正小标宋简体" w:hAnsi="Tahoma" w:cs="方正小标宋简体" w:hint="eastAsia"/>
          <w:sz w:val="44"/>
          <w:szCs w:val="44"/>
        </w:rPr>
        <w:t>改革推进出租汽车行业</w:t>
      </w:r>
    </w:p>
    <w:p w:rsidR="008E51EF" w:rsidRPr="001B6506" w:rsidRDefault="008E51EF" w:rsidP="008E51EF">
      <w:pPr>
        <w:spacing w:line="560" w:lineRule="exact"/>
        <w:jc w:val="center"/>
        <w:rPr>
          <w:rFonts w:ascii="方正小标宋简体" w:eastAsia="方正小标宋简体" w:hAnsi="Tahoma" w:cs="方正小标宋简体"/>
          <w:sz w:val="44"/>
          <w:szCs w:val="44"/>
        </w:rPr>
      </w:pPr>
      <w:r w:rsidRPr="001B6506">
        <w:rPr>
          <w:rFonts w:ascii="方正小标宋简体" w:eastAsia="方正小标宋简体" w:hAnsi="Tahoma" w:cs="方正小标宋简体" w:hint="eastAsia"/>
          <w:sz w:val="44"/>
          <w:szCs w:val="44"/>
        </w:rPr>
        <w:t>健康发展的实施意见</w:t>
      </w:r>
    </w:p>
    <w:p w:rsidR="008E51EF" w:rsidRPr="001B6506" w:rsidRDefault="008E51EF" w:rsidP="008E51EF">
      <w:pPr>
        <w:spacing w:line="560" w:lineRule="exact"/>
        <w:jc w:val="center"/>
        <w:rPr>
          <w:rFonts w:ascii="仿宋_GB2312" w:eastAsia="仿宋_GB2312" w:hAnsi="Tahoma" w:cs="仿宋_GB2312"/>
          <w:spacing w:val="-6"/>
          <w:sz w:val="32"/>
          <w:szCs w:val="32"/>
        </w:rPr>
      </w:pPr>
      <w:r w:rsidRPr="001B6506">
        <w:rPr>
          <w:rFonts w:ascii="仿宋_GB2312" w:eastAsia="仿宋_GB2312" w:hAnsi="Tahoma" w:cs="仿宋_GB2312" w:hint="eastAsia"/>
          <w:spacing w:val="-6"/>
          <w:sz w:val="32"/>
          <w:szCs w:val="32"/>
        </w:rPr>
        <w:t>（征求意见稿）</w:t>
      </w:r>
    </w:p>
    <w:p w:rsidR="008E51EF" w:rsidRPr="001B6506" w:rsidRDefault="008E51EF" w:rsidP="008E51EF">
      <w:pPr>
        <w:spacing w:line="560" w:lineRule="exact"/>
        <w:rPr>
          <w:rFonts w:ascii="仿宋_GB2312" w:eastAsia="仿宋_GB2312" w:hAnsi="Tahoma" w:cs="Times New Roman"/>
          <w:spacing w:val="-6"/>
          <w:sz w:val="32"/>
          <w:szCs w:val="32"/>
        </w:rPr>
      </w:pPr>
    </w:p>
    <w:p w:rsidR="008E51EF" w:rsidRPr="001B6506" w:rsidRDefault="008E51EF" w:rsidP="008E51EF">
      <w:pPr>
        <w:spacing w:line="560" w:lineRule="exact"/>
        <w:ind w:firstLineChars="200" w:firstLine="616"/>
        <w:rPr>
          <w:rFonts w:ascii="仿宋_GB2312" w:eastAsia="仿宋_GB2312" w:hAnsi="Tahoma" w:cs="Times New Roman"/>
          <w:spacing w:val="-6"/>
          <w:sz w:val="32"/>
          <w:szCs w:val="32"/>
        </w:rPr>
      </w:pPr>
      <w:r w:rsidRPr="001B6506">
        <w:rPr>
          <w:rFonts w:ascii="仿宋_GB2312" w:eastAsia="仿宋_GB2312" w:hAnsi="Tahoma" w:cs="仿宋_GB2312" w:hint="eastAsia"/>
          <w:spacing w:val="-6"/>
          <w:sz w:val="32"/>
          <w:szCs w:val="32"/>
        </w:rPr>
        <w:t>为全面贯彻落实《国务院办公厅关于深化改革推进出租汽车行业健康发展的指导意见》（国办发〔</w:t>
      </w:r>
      <w:r w:rsidRPr="001B6506">
        <w:rPr>
          <w:rFonts w:ascii="仿宋_GB2312" w:eastAsia="仿宋_GB2312" w:hAnsi="Tahoma" w:cs="仿宋_GB2312"/>
          <w:spacing w:val="-6"/>
          <w:sz w:val="32"/>
          <w:szCs w:val="32"/>
        </w:rPr>
        <w:t>2016</w:t>
      </w:r>
      <w:r w:rsidRPr="001B6506">
        <w:rPr>
          <w:rFonts w:ascii="仿宋_GB2312" w:eastAsia="仿宋_GB2312" w:hAnsi="Tahoma" w:cs="仿宋_GB2312" w:hint="eastAsia"/>
          <w:spacing w:val="-6"/>
          <w:sz w:val="32"/>
          <w:szCs w:val="32"/>
        </w:rPr>
        <w:t>〕</w:t>
      </w:r>
      <w:r w:rsidRPr="001B6506">
        <w:rPr>
          <w:rFonts w:ascii="仿宋_GB2312" w:eastAsia="仿宋_GB2312" w:hAnsi="Tahoma" w:cs="仿宋_GB2312"/>
          <w:spacing w:val="-6"/>
          <w:sz w:val="32"/>
          <w:szCs w:val="32"/>
        </w:rPr>
        <w:t>58</w:t>
      </w:r>
      <w:r w:rsidRPr="001B6506">
        <w:rPr>
          <w:rFonts w:ascii="仿宋_GB2312" w:eastAsia="仿宋_GB2312" w:hAnsi="Tahoma" w:cs="仿宋_GB2312" w:hint="eastAsia"/>
          <w:spacing w:val="-6"/>
          <w:sz w:val="32"/>
          <w:szCs w:val="32"/>
        </w:rPr>
        <w:t>号）精神，结合本市实际，制定本实施意见。</w:t>
      </w:r>
    </w:p>
    <w:p w:rsidR="008E51EF" w:rsidRPr="001B6506" w:rsidRDefault="008E51EF" w:rsidP="008E51EF">
      <w:pPr>
        <w:spacing w:line="560" w:lineRule="exact"/>
        <w:ind w:firstLineChars="200" w:firstLine="616"/>
        <w:rPr>
          <w:rFonts w:ascii="黑体" w:eastAsia="黑体" w:hAnsi="Tahoma" w:cs="Times New Roman"/>
          <w:spacing w:val="-6"/>
          <w:sz w:val="32"/>
          <w:szCs w:val="32"/>
        </w:rPr>
      </w:pPr>
      <w:r w:rsidRPr="001B6506">
        <w:rPr>
          <w:rFonts w:ascii="黑体" w:eastAsia="黑体" w:hAnsi="Tahoma" w:cs="黑体" w:hint="eastAsia"/>
          <w:spacing w:val="-6"/>
          <w:sz w:val="32"/>
          <w:szCs w:val="32"/>
        </w:rPr>
        <w:t>一、指导思想和工作目标</w:t>
      </w:r>
    </w:p>
    <w:p w:rsidR="008E51EF" w:rsidRPr="001B6506" w:rsidRDefault="008E51EF" w:rsidP="008E51EF">
      <w:pPr>
        <w:spacing w:line="560" w:lineRule="exact"/>
        <w:ind w:firstLineChars="200" w:firstLine="616"/>
        <w:rPr>
          <w:rFonts w:ascii="仿宋_GB2312" w:eastAsia="仿宋_GB2312" w:hAnsi="Tahoma" w:cs="Times New Roman"/>
          <w:spacing w:val="-6"/>
          <w:sz w:val="32"/>
          <w:szCs w:val="32"/>
        </w:rPr>
      </w:pPr>
      <w:r w:rsidRPr="001B6506">
        <w:rPr>
          <w:rFonts w:ascii="仿宋_GB2312" w:eastAsia="仿宋_GB2312" w:hAnsi="Tahoma" w:cs="仿宋_GB2312" w:hint="eastAsia"/>
          <w:spacing w:val="-6"/>
          <w:sz w:val="32"/>
          <w:szCs w:val="32"/>
        </w:rPr>
        <w:t>深入贯彻党的十八大及十八届二中、三中、四中、五中全会精神和习近平总书记系列重要讲话精神，落实党中央、国务院决策部署，牢固树立和贯彻落实创新、协调、绿色、开放、共享的发展理念，按照“乘客为本、改革创新、统筹兼顾、依法规范”的原则，把保障乘客安全出行和维护人民群众合法权益作为改革的出发点和落脚点，积极稳妥推进本市出租汽车改革，规范网络预约出租汽车管理，努力提升服务水平和监管能力，确保城市交通运行有序、城市客运交通协调发展，构建多样化、差异化服务体系，更好地满足人民群众出行需求。</w:t>
      </w:r>
    </w:p>
    <w:p w:rsidR="008E51EF" w:rsidRPr="001B6506" w:rsidRDefault="008E51EF" w:rsidP="008E51EF">
      <w:pPr>
        <w:spacing w:line="560" w:lineRule="exact"/>
        <w:ind w:firstLineChars="200" w:firstLine="616"/>
        <w:rPr>
          <w:rFonts w:ascii="仿宋_GB2312" w:eastAsia="仿宋_GB2312" w:hAnsi="Tahoma" w:cs="Times New Roman"/>
          <w:spacing w:val="-6"/>
          <w:sz w:val="32"/>
          <w:szCs w:val="32"/>
        </w:rPr>
      </w:pPr>
      <w:r w:rsidRPr="001B6506">
        <w:rPr>
          <w:rFonts w:ascii="仿宋_GB2312" w:eastAsia="仿宋_GB2312" w:hAnsi="Tahoma" w:cs="仿宋_GB2312" w:hint="eastAsia"/>
          <w:spacing w:val="-6"/>
          <w:sz w:val="32"/>
          <w:szCs w:val="32"/>
        </w:rPr>
        <w:t>推进巡游出租汽车（以下简称巡游车）和网络预约出租汽车（以下简称网约车）融合发展，促进巡游车转型升级，</w:t>
      </w:r>
      <w:proofErr w:type="gramStart"/>
      <w:r w:rsidRPr="001B6506">
        <w:rPr>
          <w:rFonts w:ascii="仿宋_GB2312" w:eastAsia="仿宋_GB2312" w:hAnsi="Tahoma" w:cs="仿宋_GB2312" w:hint="eastAsia"/>
          <w:spacing w:val="-6"/>
          <w:sz w:val="32"/>
          <w:szCs w:val="32"/>
        </w:rPr>
        <w:t>规范网约车</w:t>
      </w:r>
      <w:proofErr w:type="gramEnd"/>
      <w:r w:rsidRPr="001B6506">
        <w:rPr>
          <w:rFonts w:ascii="仿宋_GB2312" w:eastAsia="仿宋_GB2312" w:hAnsi="Tahoma" w:cs="仿宋_GB2312" w:hint="eastAsia"/>
          <w:spacing w:val="-6"/>
          <w:sz w:val="32"/>
          <w:szCs w:val="32"/>
        </w:rPr>
        <w:t>经营服务管理，提升行业经营管理和服务水平，促进行业健康稳定可持续发展，为社会公众提供安全、便捷、舒适、经济的个性化出行服务。</w:t>
      </w:r>
    </w:p>
    <w:p w:rsidR="008E51EF" w:rsidRPr="001B6506" w:rsidRDefault="008E51EF" w:rsidP="008E51EF">
      <w:pPr>
        <w:spacing w:line="560" w:lineRule="exact"/>
        <w:ind w:firstLineChars="200" w:firstLine="616"/>
        <w:rPr>
          <w:rFonts w:ascii="黑体" w:eastAsia="黑体" w:hAnsi="Tahoma" w:cs="Times New Roman"/>
          <w:spacing w:val="-6"/>
          <w:sz w:val="32"/>
          <w:szCs w:val="32"/>
        </w:rPr>
      </w:pPr>
      <w:r w:rsidRPr="001B6506">
        <w:rPr>
          <w:rFonts w:ascii="黑体" w:eastAsia="黑体" w:hAnsi="Tahoma" w:cs="黑体" w:hint="eastAsia"/>
          <w:spacing w:val="-6"/>
          <w:sz w:val="32"/>
          <w:szCs w:val="32"/>
        </w:rPr>
        <w:t>二、明确出租汽车行业定位</w:t>
      </w:r>
    </w:p>
    <w:p w:rsidR="008E51EF" w:rsidRPr="001B6506" w:rsidRDefault="008E51EF" w:rsidP="008E51EF">
      <w:pPr>
        <w:spacing w:line="560" w:lineRule="exact"/>
        <w:ind w:firstLineChars="200" w:firstLine="640"/>
        <w:rPr>
          <w:rFonts w:ascii="仿宋_GB2312" w:eastAsia="仿宋_GB2312" w:hAnsi="Tahoma" w:cs="仿宋_GB2312"/>
          <w:spacing w:val="-6"/>
          <w:sz w:val="32"/>
          <w:szCs w:val="32"/>
        </w:rPr>
      </w:pPr>
      <w:r w:rsidRPr="001B6506">
        <w:rPr>
          <w:rFonts w:ascii="楷体_GB2312" w:eastAsia="楷体_GB2312" w:hAnsi="宋体" w:cs="楷体_GB2312" w:hint="eastAsia"/>
          <w:sz w:val="32"/>
          <w:szCs w:val="32"/>
        </w:rPr>
        <w:t>（一）科学定位出租汽车服务。</w:t>
      </w:r>
      <w:r w:rsidRPr="001B6506">
        <w:rPr>
          <w:rFonts w:ascii="仿宋_GB2312" w:eastAsia="仿宋_GB2312" w:hAnsi="Tahoma" w:cs="仿宋_GB2312" w:hint="eastAsia"/>
          <w:spacing w:val="-6"/>
          <w:sz w:val="32"/>
          <w:szCs w:val="32"/>
        </w:rPr>
        <w:t>出租汽车是</w:t>
      </w:r>
      <w:r w:rsidRPr="001B6506">
        <w:rPr>
          <w:rFonts w:ascii="仿宋_GB2312" w:eastAsia="仿宋_GB2312" w:hAnsi="宋体" w:cs="仿宋_GB2312" w:hint="eastAsia"/>
          <w:sz w:val="32"/>
          <w:szCs w:val="32"/>
        </w:rPr>
        <w:t>城市综合交</w:t>
      </w:r>
      <w:r w:rsidRPr="001B6506">
        <w:rPr>
          <w:rFonts w:ascii="仿宋_GB2312" w:eastAsia="仿宋_GB2312" w:hAnsi="宋体" w:cs="仿宋_GB2312" w:hint="eastAsia"/>
          <w:sz w:val="32"/>
          <w:szCs w:val="32"/>
        </w:rPr>
        <w:lastRenderedPageBreak/>
        <w:t>通运输体系的组成部分</w:t>
      </w:r>
      <w:r w:rsidRPr="001B6506">
        <w:rPr>
          <w:rFonts w:ascii="仿宋_GB2312" w:eastAsia="仿宋_GB2312" w:hAnsi="Tahoma" w:cs="仿宋_GB2312" w:hint="eastAsia"/>
          <w:spacing w:val="-6"/>
          <w:sz w:val="32"/>
          <w:szCs w:val="32"/>
        </w:rPr>
        <w:t>，是城市公共交通的补充，为社会公众提供个性化运输服务</w:t>
      </w:r>
      <w:r w:rsidRPr="001B6506">
        <w:rPr>
          <w:rFonts w:ascii="仿宋_GB2312" w:eastAsia="仿宋_GB2312" w:hAnsi="宋体" w:cs="仿宋_GB2312" w:hint="eastAsia"/>
          <w:sz w:val="32"/>
          <w:szCs w:val="32"/>
        </w:rPr>
        <w:t>。出租汽车服务主要包括巡游、网络预约等方式。优先发展公共交通，适度发展</w:t>
      </w:r>
      <w:r w:rsidRPr="001B6506">
        <w:rPr>
          <w:rFonts w:ascii="仿宋_GB2312" w:eastAsia="仿宋_GB2312" w:hAnsi="Tahoma" w:cs="仿宋_GB2312" w:hint="eastAsia"/>
          <w:spacing w:val="-6"/>
          <w:sz w:val="32"/>
          <w:szCs w:val="32"/>
        </w:rPr>
        <w:t>出租汽车，优化城市交通结构。统筹发展巡游车和网约车，实行错位发展和差异化经营，构建多样化、差异化服务的超大型城市客运交通格局。</w:t>
      </w:r>
    </w:p>
    <w:p w:rsidR="008E51EF" w:rsidRPr="001B6506" w:rsidRDefault="008E51EF" w:rsidP="008E51EF">
      <w:pPr>
        <w:spacing w:line="560" w:lineRule="exact"/>
        <w:ind w:firstLineChars="200" w:firstLine="640"/>
        <w:rPr>
          <w:rFonts w:ascii="仿宋_GB2312" w:eastAsia="仿宋_GB2312" w:hAnsi="宋体" w:cs="仿宋_GB2312"/>
          <w:sz w:val="32"/>
          <w:szCs w:val="32"/>
        </w:rPr>
      </w:pPr>
      <w:r w:rsidRPr="001B6506">
        <w:rPr>
          <w:rFonts w:ascii="楷体_GB2312" w:eastAsia="楷体_GB2312" w:hAnsi="宋体" w:cs="楷体_GB2312" w:hint="eastAsia"/>
          <w:sz w:val="32"/>
          <w:szCs w:val="32"/>
        </w:rPr>
        <w:t>（二）建立总量动态调控机制。</w:t>
      </w:r>
      <w:r w:rsidRPr="001B6506">
        <w:rPr>
          <w:rFonts w:ascii="仿宋_GB2312" w:eastAsia="仿宋_GB2312" w:hAnsi="宋体" w:cs="仿宋_GB2312" w:hint="eastAsia"/>
          <w:sz w:val="32"/>
          <w:szCs w:val="32"/>
        </w:rPr>
        <w:t>巡游车和</w:t>
      </w:r>
      <w:proofErr w:type="gramStart"/>
      <w:r w:rsidRPr="001B6506">
        <w:rPr>
          <w:rFonts w:ascii="仿宋_GB2312" w:eastAsia="仿宋_GB2312" w:hAnsi="宋体" w:cs="仿宋_GB2312" w:hint="eastAsia"/>
          <w:sz w:val="32"/>
          <w:szCs w:val="32"/>
        </w:rPr>
        <w:t>网约车要有</w:t>
      </w:r>
      <w:proofErr w:type="gramEnd"/>
      <w:r w:rsidRPr="001B6506">
        <w:rPr>
          <w:rFonts w:ascii="仿宋_GB2312" w:eastAsia="仿宋_GB2312" w:hAnsi="宋体" w:cs="仿宋_GB2312" w:hint="eastAsia"/>
          <w:sz w:val="32"/>
          <w:szCs w:val="32"/>
        </w:rPr>
        <w:t>合理的运力规模与结构。</w:t>
      </w:r>
      <w:r w:rsidRPr="001B6506">
        <w:rPr>
          <w:rFonts w:ascii="仿宋_GB2312" w:eastAsia="仿宋_GB2312" w:hAnsi="宋体" w:cs="仿宋_GB2312" w:hint="eastAsia"/>
          <w:bCs/>
          <w:sz w:val="32"/>
          <w:szCs w:val="32"/>
        </w:rPr>
        <w:t>根据首都功能定位，</w:t>
      </w:r>
      <w:r w:rsidRPr="001B6506">
        <w:rPr>
          <w:rFonts w:ascii="仿宋_GB2312" w:eastAsia="仿宋_GB2312" w:hAnsi="宋体" w:cs="仿宋_GB2312" w:hint="eastAsia"/>
          <w:sz w:val="32"/>
          <w:szCs w:val="32"/>
        </w:rPr>
        <w:t>综合考虑本市人口数量、经济发展水平、城市交通拥堵状况、</w:t>
      </w:r>
      <w:r w:rsidRPr="001B6506">
        <w:rPr>
          <w:rFonts w:ascii="仿宋_GB2312" w:eastAsia="仿宋_GB2312" w:hAnsi="宋体" w:cs="仿宋_GB2312" w:hint="eastAsia"/>
          <w:bCs/>
          <w:sz w:val="32"/>
          <w:szCs w:val="32"/>
        </w:rPr>
        <w:t>空气质量状况</w:t>
      </w:r>
      <w:r w:rsidRPr="001B6506">
        <w:rPr>
          <w:rFonts w:ascii="仿宋_GB2312" w:eastAsia="仿宋_GB2312" w:hAnsi="宋体" w:cs="仿宋_GB2312" w:hint="eastAsia"/>
          <w:sz w:val="32"/>
          <w:szCs w:val="32"/>
        </w:rPr>
        <w:t>、公共交通发展水平、出租汽车里程利用率等因素，合理确定出租汽车在城市综合交通运输体系中的分担比例，建立动态监测和调整机制。实施总量规模评估，编制出租汽车行业发展规划和计划，报市人民政府批准后实施。</w:t>
      </w:r>
    </w:p>
    <w:p w:rsidR="008E51EF" w:rsidRPr="001B6506" w:rsidRDefault="008E51EF" w:rsidP="008E51EF">
      <w:pPr>
        <w:spacing w:line="560" w:lineRule="exact"/>
        <w:ind w:firstLineChars="200" w:firstLine="616"/>
        <w:rPr>
          <w:rFonts w:ascii="黑体" w:eastAsia="黑体" w:hAnsi="Tahoma" w:cs="Times New Roman"/>
          <w:spacing w:val="-6"/>
          <w:sz w:val="32"/>
          <w:szCs w:val="32"/>
        </w:rPr>
      </w:pPr>
      <w:r w:rsidRPr="001B6506">
        <w:rPr>
          <w:rFonts w:ascii="黑体" w:eastAsia="黑体" w:hAnsi="Tahoma" w:cs="黑体" w:hint="eastAsia"/>
          <w:spacing w:val="-6"/>
          <w:sz w:val="32"/>
          <w:szCs w:val="32"/>
        </w:rPr>
        <w:t>三、深化巡游车改革</w:t>
      </w:r>
    </w:p>
    <w:p w:rsidR="008E51EF" w:rsidRPr="001B6506" w:rsidRDefault="008E51EF" w:rsidP="008E51EF">
      <w:pPr>
        <w:spacing w:line="560" w:lineRule="exact"/>
        <w:ind w:firstLineChars="200" w:firstLine="640"/>
        <w:rPr>
          <w:rFonts w:ascii="仿宋_GB2312" w:eastAsia="仿宋_GB2312" w:hAnsi="宋体" w:cs="Times New Roman"/>
          <w:sz w:val="32"/>
          <w:szCs w:val="32"/>
        </w:rPr>
      </w:pPr>
      <w:r w:rsidRPr="001B6506">
        <w:rPr>
          <w:rFonts w:ascii="楷体_GB2312" w:eastAsia="楷体_GB2312" w:hAnsi="宋体" w:cs="楷体_GB2312" w:hint="eastAsia"/>
          <w:sz w:val="32"/>
          <w:szCs w:val="32"/>
        </w:rPr>
        <w:t>（三）改革经营权管理制度。</w:t>
      </w:r>
      <w:r w:rsidRPr="001B6506">
        <w:rPr>
          <w:rFonts w:ascii="仿宋_GB2312" w:eastAsia="仿宋_GB2312" w:hAnsi="宋体" w:cs="仿宋_GB2312" w:hint="eastAsia"/>
          <w:sz w:val="32"/>
          <w:szCs w:val="32"/>
        </w:rPr>
        <w:t>坚持实行车辆经营权无偿使用。新增巡游车经营权一律实行期限制，不得擅自变更经营主体。存量巡游车未明确经营权期限的，要科学制定过渡方案，通过车辆更新逐步实行经营权期限制</w:t>
      </w:r>
      <w:r w:rsidR="00430027" w:rsidRPr="001B6506">
        <w:rPr>
          <w:rFonts w:ascii="仿宋_GB2312" w:eastAsia="仿宋_GB2312" w:hAnsi="宋体" w:cs="仿宋_GB2312" w:hint="eastAsia"/>
          <w:sz w:val="32"/>
          <w:szCs w:val="32"/>
        </w:rPr>
        <w:t>。</w:t>
      </w:r>
      <w:r w:rsidRPr="001B6506">
        <w:rPr>
          <w:rFonts w:ascii="仿宋_GB2312" w:eastAsia="仿宋_GB2312" w:hAnsi="宋体" w:cs="仿宋_GB2312" w:hint="eastAsia"/>
          <w:sz w:val="32"/>
          <w:szCs w:val="32"/>
        </w:rPr>
        <w:t>巡游车经营权期限与车辆报废年限相同。制定车辆经营权数量与企业服务质量信誉考核关联的制度。对经营权期限届满或经营过程中出现重大服务质量问题、重大安全生产责任事故、严重违法经营行为、服务质量信誉考核不合格等情形的，按有关规定收回经营权。</w:t>
      </w:r>
    </w:p>
    <w:p w:rsidR="008E51EF" w:rsidRPr="001B6506" w:rsidRDefault="008E51EF" w:rsidP="008E51EF">
      <w:pPr>
        <w:spacing w:line="560" w:lineRule="exact"/>
        <w:ind w:firstLineChars="200" w:firstLine="640"/>
        <w:rPr>
          <w:rFonts w:ascii="仿宋_GB2312" w:eastAsia="仿宋_GB2312" w:hAnsi="宋体" w:cs="Times New Roman"/>
          <w:b/>
          <w:bCs/>
          <w:sz w:val="32"/>
          <w:szCs w:val="32"/>
        </w:rPr>
      </w:pPr>
      <w:r w:rsidRPr="001B6506">
        <w:rPr>
          <w:rFonts w:ascii="楷体_GB2312" w:eastAsia="楷体_GB2312" w:hAnsi="宋体" w:cs="楷体_GB2312" w:hint="eastAsia"/>
          <w:sz w:val="32"/>
          <w:szCs w:val="32"/>
        </w:rPr>
        <w:t>（四）健全利益分配制度。</w:t>
      </w:r>
      <w:r w:rsidRPr="001B6506">
        <w:rPr>
          <w:rFonts w:ascii="仿宋_GB2312" w:eastAsia="仿宋_GB2312" w:hAnsi="仿宋" w:cs="仿宋_GB2312" w:hint="eastAsia"/>
          <w:sz w:val="32"/>
          <w:szCs w:val="32"/>
        </w:rPr>
        <w:t>出租汽车</w:t>
      </w:r>
      <w:r w:rsidRPr="001B6506">
        <w:rPr>
          <w:rFonts w:ascii="仿宋_GB2312" w:eastAsia="仿宋_GB2312" w:hAnsi="宋体" w:cs="仿宋_GB2312" w:hint="eastAsia"/>
          <w:sz w:val="32"/>
          <w:szCs w:val="32"/>
        </w:rPr>
        <w:t>经营者要依法与驾驶员签订劳动合同和承包合同，构建和谐劳动关系。要鼓励、</w:t>
      </w:r>
      <w:r w:rsidRPr="001B6506">
        <w:rPr>
          <w:rFonts w:ascii="仿宋_GB2312" w:eastAsia="仿宋_GB2312" w:hAnsi="宋体" w:cs="仿宋_GB2312" w:hint="eastAsia"/>
          <w:sz w:val="32"/>
          <w:szCs w:val="32"/>
        </w:rPr>
        <w:lastRenderedPageBreak/>
        <w:t>支持和引导巡游车企业、行业协会、驾驶员和工会组织平等协商确定承包金标准，并根据经营状况、成本费用、租价变动等因素，动态调整承包金标准，承包金标准或定额任务过高的要降低。行业协会要组织、引导企业，积极探索利用互联网技术构建企业和驾驶员运营风险共担、利益</w:t>
      </w:r>
      <w:r w:rsidRPr="001B6506">
        <w:rPr>
          <w:rFonts w:ascii="仿宋_GB2312" w:eastAsia="仿宋_GB2312" w:hAnsi="仿宋" w:cs="仿宋_GB2312" w:hint="eastAsia"/>
          <w:sz w:val="32"/>
          <w:szCs w:val="32"/>
        </w:rPr>
        <w:t>合理分配的经营模式。</w:t>
      </w:r>
    </w:p>
    <w:p w:rsidR="008E51EF" w:rsidRPr="001B6506" w:rsidRDefault="008E51EF" w:rsidP="008E51EF">
      <w:pPr>
        <w:spacing w:line="560" w:lineRule="exact"/>
        <w:ind w:firstLineChars="200" w:firstLine="640"/>
        <w:rPr>
          <w:rFonts w:ascii="仿宋_GB2312" w:eastAsia="仿宋_GB2312" w:hAnsi="宋体" w:cs="仿宋_GB2312"/>
          <w:sz w:val="32"/>
          <w:szCs w:val="32"/>
        </w:rPr>
      </w:pPr>
      <w:r w:rsidRPr="001B6506">
        <w:rPr>
          <w:rFonts w:ascii="楷体_GB2312" w:eastAsia="楷体_GB2312" w:hAnsi="宋体" w:cs="楷体_GB2312" w:hint="eastAsia"/>
          <w:sz w:val="32"/>
          <w:szCs w:val="32"/>
        </w:rPr>
        <w:t>（五）理顺价格形成机制。</w:t>
      </w:r>
      <w:r w:rsidRPr="001B6506">
        <w:rPr>
          <w:rFonts w:ascii="仿宋_GB2312" w:eastAsia="仿宋_GB2312" w:hAnsi="宋体" w:cs="楷体_GB2312" w:hint="eastAsia"/>
          <w:sz w:val="32"/>
          <w:szCs w:val="32"/>
        </w:rPr>
        <w:t>从城市交通整体发展出发，不断完善巡游车运价形成机制和运价与燃料价格联动机制。按照《北京市定价目录》，巡游车运价实行政府指导价。要</w:t>
      </w:r>
      <w:r w:rsidRPr="001B6506">
        <w:rPr>
          <w:rFonts w:ascii="仿宋_GB2312" w:eastAsia="仿宋_GB2312" w:hAnsi="宋体" w:cs="仿宋_GB2312" w:hint="eastAsia"/>
          <w:sz w:val="32"/>
          <w:szCs w:val="32"/>
        </w:rPr>
        <w:t>健全作价规则，科学制定、及时调整巡游车运价水平和结构，充分发挥运价调节出租汽车运输市场供求关系的杠杆作用。</w:t>
      </w:r>
    </w:p>
    <w:p w:rsidR="008E51EF" w:rsidRPr="001B6506" w:rsidRDefault="008E51EF" w:rsidP="008E51EF">
      <w:pPr>
        <w:spacing w:line="560" w:lineRule="exact"/>
        <w:ind w:firstLineChars="200" w:firstLine="640"/>
        <w:rPr>
          <w:rFonts w:ascii="仿宋_GB2312" w:eastAsia="仿宋_GB2312" w:hAnsi="宋体" w:cs="Times New Roman"/>
          <w:sz w:val="32"/>
          <w:szCs w:val="32"/>
        </w:rPr>
      </w:pPr>
      <w:r w:rsidRPr="001B6506">
        <w:rPr>
          <w:rFonts w:ascii="楷体_GB2312" w:eastAsia="楷体_GB2312" w:hAnsi="宋体" w:cs="楷体_GB2312" w:hint="eastAsia"/>
          <w:sz w:val="32"/>
          <w:szCs w:val="32"/>
        </w:rPr>
        <w:t>（六）鼓励公司化规模化经营。</w:t>
      </w:r>
      <w:r w:rsidRPr="001B6506">
        <w:rPr>
          <w:rFonts w:ascii="仿宋_GB2312" w:eastAsia="仿宋_GB2312" w:hAnsi="宋体" w:cs="仿宋_GB2312" w:hint="eastAsia"/>
          <w:sz w:val="32"/>
          <w:szCs w:val="32"/>
        </w:rPr>
        <w:t>研究鼓励兼并重组的支持政策。鼓励巡游车企业通过兼并重组等方式进行资源整合，实行规模经营，依托骨干龙头企业带头，强化行业企业内部管理，提升服务水平。鼓励巡游车经营者和</w:t>
      </w:r>
      <w:proofErr w:type="gramStart"/>
      <w:r w:rsidRPr="001B6506">
        <w:rPr>
          <w:rFonts w:ascii="仿宋_GB2312" w:eastAsia="仿宋_GB2312" w:hAnsi="宋体" w:cs="仿宋_GB2312" w:hint="eastAsia"/>
          <w:sz w:val="32"/>
          <w:szCs w:val="32"/>
        </w:rPr>
        <w:t>网约车平台</w:t>
      </w:r>
      <w:proofErr w:type="gramEnd"/>
      <w:r w:rsidRPr="001B6506">
        <w:rPr>
          <w:rFonts w:ascii="仿宋_GB2312" w:eastAsia="仿宋_GB2312" w:hAnsi="宋体" w:cs="仿宋_GB2312" w:hint="eastAsia"/>
          <w:sz w:val="32"/>
          <w:szCs w:val="32"/>
        </w:rPr>
        <w:t>公司采取兼并、重组、吸收入股等方式，实现新老业态融合发展。鼓励个体出租汽车工商户共同组建具有一定规模的公司或采取入股等方式加入巡游车企业，实行组织化管理和经营。落实巡游车企业主体责任，完善考核内容和考核方式，定期公布考核结果及评价情况，</w:t>
      </w:r>
      <w:r w:rsidRPr="001B6506">
        <w:rPr>
          <w:rFonts w:ascii="仿宋_GB2312" w:eastAsia="仿宋_GB2312" w:hAnsi="宋体" w:cs="仿宋_GB2312"/>
          <w:sz w:val="32"/>
          <w:szCs w:val="32"/>
        </w:rPr>
        <w:t>建立符合</w:t>
      </w:r>
      <w:r w:rsidRPr="001B6506">
        <w:rPr>
          <w:rFonts w:ascii="仿宋_GB2312" w:eastAsia="仿宋_GB2312" w:hAnsi="宋体" w:cs="仿宋_GB2312" w:hint="eastAsia"/>
          <w:sz w:val="32"/>
          <w:szCs w:val="32"/>
        </w:rPr>
        <w:t>巡游</w:t>
      </w:r>
      <w:r w:rsidRPr="001B6506">
        <w:rPr>
          <w:rFonts w:ascii="仿宋_GB2312" w:eastAsia="仿宋_GB2312" w:hAnsi="宋体" w:cs="仿宋_GB2312"/>
          <w:sz w:val="32"/>
          <w:szCs w:val="32"/>
        </w:rPr>
        <w:t>车运营特点的激励约束机制和服务规范管理办法</w:t>
      </w:r>
      <w:r w:rsidRPr="001B6506">
        <w:rPr>
          <w:rFonts w:ascii="仿宋_GB2312" w:eastAsia="仿宋_GB2312" w:hAnsi="宋体" w:cs="仿宋_GB2312" w:hint="eastAsia"/>
          <w:sz w:val="32"/>
          <w:szCs w:val="32"/>
        </w:rPr>
        <w:t>。以乘客需求为导向，</w:t>
      </w:r>
      <w:r w:rsidRPr="001B6506">
        <w:rPr>
          <w:rFonts w:ascii="仿宋_GB2312" w:eastAsia="仿宋_GB2312" w:hAnsi="宋体" w:cs="仿宋_GB2312"/>
          <w:sz w:val="32"/>
          <w:szCs w:val="32"/>
        </w:rPr>
        <w:t>加强驾驶员服务质量培训考核，不断提高驾驶员素质</w:t>
      </w:r>
      <w:r w:rsidRPr="001B6506">
        <w:rPr>
          <w:rFonts w:ascii="仿宋_GB2312" w:eastAsia="仿宋_GB2312" w:hAnsi="宋体" w:cs="仿宋_GB2312" w:hint="eastAsia"/>
          <w:sz w:val="32"/>
          <w:szCs w:val="32"/>
        </w:rPr>
        <w:t>和运营服务水平。鼓励巡游车企业加强品牌建设，主动公开服务标准和服务质量承诺，开展安全、诚信、优质服务创建活动，加强服</w:t>
      </w:r>
      <w:r w:rsidRPr="001B6506">
        <w:rPr>
          <w:rFonts w:ascii="仿宋_GB2312" w:eastAsia="仿宋_GB2312" w:hAnsi="宋体" w:cs="仿宋_GB2312" w:hint="eastAsia"/>
          <w:sz w:val="32"/>
          <w:szCs w:val="32"/>
        </w:rPr>
        <w:lastRenderedPageBreak/>
        <w:t>务质量管理，提供高品质服务，展示窗口行业形象。</w:t>
      </w:r>
    </w:p>
    <w:p w:rsidR="008E51EF" w:rsidRPr="001B6506" w:rsidRDefault="008E51EF" w:rsidP="008E51EF">
      <w:pPr>
        <w:spacing w:line="560" w:lineRule="exact"/>
        <w:ind w:firstLineChars="200" w:firstLine="640"/>
        <w:rPr>
          <w:rFonts w:ascii="仿宋_GB2312" w:eastAsia="仿宋_GB2312" w:hAnsi="宋体" w:cs="仿宋_GB2312"/>
          <w:sz w:val="32"/>
          <w:szCs w:val="32"/>
        </w:rPr>
      </w:pPr>
      <w:r w:rsidRPr="001B6506">
        <w:rPr>
          <w:rFonts w:ascii="楷体_GB2312" w:eastAsia="楷体_GB2312" w:hAnsi="宋体" w:cs="楷体_GB2312" w:hint="eastAsia"/>
          <w:sz w:val="32"/>
          <w:szCs w:val="32"/>
        </w:rPr>
        <w:t>（七）推动行业转型升级。</w:t>
      </w:r>
      <w:r w:rsidRPr="001B6506">
        <w:rPr>
          <w:rFonts w:ascii="仿宋_GB2312" w:eastAsia="仿宋_GB2312" w:hAnsi="宋体" w:cs="仿宋_GB2312" w:hint="eastAsia"/>
          <w:sz w:val="32"/>
          <w:szCs w:val="32"/>
        </w:rPr>
        <w:t>按照“出租汽车</w:t>
      </w:r>
      <w:r w:rsidRPr="001B6506">
        <w:rPr>
          <w:rFonts w:ascii="仿宋_GB2312" w:eastAsia="仿宋_GB2312" w:hAnsi="宋体" w:cs="仿宋_GB2312"/>
          <w:sz w:val="32"/>
          <w:szCs w:val="32"/>
        </w:rPr>
        <w:t>+</w:t>
      </w:r>
      <w:r w:rsidRPr="001B6506">
        <w:rPr>
          <w:rFonts w:ascii="仿宋_GB2312" w:eastAsia="仿宋_GB2312" w:hAnsi="宋体" w:cs="仿宋_GB2312" w:hint="eastAsia"/>
          <w:sz w:val="32"/>
          <w:szCs w:val="32"/>
        </w:rPr>
        <w:t>互联网”的思路，推动使用车载智能终端，利用互联网信息技术创新发展，强化管理，平衡利益和提升服务。鼓励巡游车企业转型提供</w:t>
      </w:r>
      <w:proofErr w:type="gramStart"/>
      <w:r w:rsidRPr="001B6506">
        <w:rPr>
          <w:rFonts w:ascii="仿宋_GB2312" w:eastAsia="仿宋_GB2312" w:hAnsi="宋体" w:cs="仿宋_GB2312" w:hint="eastAsia"/>
          <w:sz w:val="32"/>
          <w:szCs w:val="32"/>
        </w:rPr>
        <w:t>网约车服务</w:t>
      </w:r>
      <w:proofErr w:type="gramEnd"/>
      <w:r w:rsidRPr="001B6506">
        <w:rPr>
          <w:rFonts w:ascii="仿宋_GB2312" w:eastAsia="仿宋_GB2312" w:hAnsi="宋体" w:cs="仿宋_GB2312" w:hint="eastAsia"/>
          <w:sz w:val="32"/>
          <w:szCs w:val="32"/>
        </w:rPr>
        <w:t>，存量巡游车更新为</w:t>
      </w:r>
      <w:proofErr w:type="gramStart"/>
      <w:r w:rsidRPr="001B6506">
        <w:rPr>
          <w:rFonts w:ascii="仿宋_GB2312" w:eastAsia="仿宋_GB2312" w:hAnsi="宋体" w:cs="仿宋_GB2312" w:hint="eastAsia"/>
          <w:sz w:val="32"/>
          <w:szCs w:val="32"/>
        </w:rPr>
        <w:t>网约车的</w:t>
      </w:r>
      <w:proofErr w:type="gramEnd"/>
      <w:r w:rsidRPr="001B6506">
        <w:rPr>
          <w:rFonts w:ascii="仿宋_GB2312" w:eastAsia="仿宋_GB2312" w:hAnsi="宋体" w:cs="仿宋_GB2312" w:hint="eastAsia"/>
          <w:sz w:val="32"/>
          <w:szCs w:val="32"/>
        </w:rPr>
        <w:t>使用原</w:t>
      </w:r>
      <w:proofErr w:type="gramStart"/>
      <w:r w:rsidRPr="001B6506">
        <w:rPr>
          <w:rFonts w:ascii="仿宋_GB2312" w:eastAsia="仿宋_GB2312" w:hAnsi="宋体" w:cs="仿宋_GB2312" w:hint="eastAsia"/>
          <w:sz w:val="32"/>
          <w:szCs w:val="32"/>
        </w:rPr>
        <w:t>专用号段</w:t>
      </w:r>
      <w:proofErr w:type="gramEnd"/>
      <w:r w:rsidRPr="001B6506">
        <w:rPr>
          <w:rFonts w:ascii="仿宋_GB2312" w:eastAsia="仿宋_GB2312" w:hAnsi="宋体" w:cs="仿宋_GB2312" w:hint="eastAsia"/>
          <w:sz w:val="32"/>
          <w:szCs w:val="32"/>
        </w:rPr>
        <w:t>。巡游车应当喷涂、安装明显的专用标识。鼓励巡游车通过电信、互联网等方式提供电召服务，推广使用符合金融标准的非现金支付方式，方便公众乘车，减少车辆空驶，降低驾驶员劳动强度。巡游车在巡游揽客和电召时，均须使用巡游车专用的出租汽车计程计价装置，并据此收费和出具本市出租汽车专用发票。鼓励发展新能源巡游车。</w:t>
      </w:r>
    </w:p>
    <w:p w:rsidR="008E51EF" w:rsidRPr="001B6506" w:rsidRDefault="008E51EF" w:rsidP="008E51EF">
      <w:pPr>
        <w:spacing w:line="560" w:lineRule="exact"/>
        <w:ind w:firstLineChars="200" w:firstLine="616"/>
        <w:rPr>
          <w:rFonts w:ascii="黑体" w:eastAsia="黑体" w:hAnsi="Tahoma" w:cs="Times New Roman"/>
          <w:spacing w:val="-6"/>
          <w:sz w:val="32"/>
          <w:szCs w:val="32"/>
        </w:rPr>
      </w:pPr>
      <w:r w:rsidRPr="001B6506">
        <w:rPr>
          <w:rFonts w:ascii="黑体" w:eastAsia="黑体" w:hAnsi="Tahoma" w:cs="黑体" w:hint="eastAsia"/>
          <w:spacing w:val="-6"/>
          <w:sz w:val="32"/>
          <w:szCs w:val="32"/>
        </w:rPr>
        <w:t>四、规范发展网约车</w:t>
      </w:r>
    </w:p>
    <w:p w:rsidR="008E51EF" w:rsidRPr="001B6506" w:rsidRDefault="008E51EF" w:rsidP="008E51EF">
      <w:pPr>
        <w:widowControl/>
        <w:spacing w:line="560" w:lineRule="exact"/>
        <w:ind w:firstLineChars="200" w:firstLine="640"/>
        <w:rPr>
          <w:rFonts w:ascii="仿宋_GB2312" w:eastAsia="仿宋_GB2312" w:hAnsi="宋体" w:cs="仿宋_GB2312"/>
          <w:sz w:val="32"/>
          <w:szCs w:val="32"/>
        </w:rPr>
      </w:pPr>
      <w:r w:rsidRPr="001B6506">
        <w:rPr>
          <w:rFonts w:ascii="楷体_GB2312" w:eastAsia="楷体_GB2312" w:hAnsi="宋体" w:cs="楷体_GB2312" w:hint="eastAsia"/>
          <w:sz w:val="32"/>
          <w:szCs w:val="32"/>
        </w:rPr>
        <w:t>（八）</w:t>
      </w:r>
      <w:proofErr w:type="gramStart"/>
      <w:r w:rsidRPr="001B6506">
        <w:rPr>
          <w:rFonts w:ascii="楷体_GB2312" w:eastAsia="楷体_GB2312" w:hAnsi="宋体" w:cs="楷体_GB2312" w:hint="eastAsia"/>
          <w:sz w:val="32"/>
          <w:szCs w:val="32"/>
        </w:rPr>
        <w:t>规范网约车</w:t>
      </w:r>
      <w:proofErr w:type="gramEnd"/>
      <w:r w:rsidRPr="001B6506">
        <w:rPr>
          <w:rFonts w:ascii="楷体_GB2312" w:eastAsia="楷体_GB2312" w:hAnsi="宋体" w:cs="楷体_GB2312" w:hint="eastAsia"/>
          <w:sz w:val="32"/>
          <w:szCs w:val="32"/>
        </w:rPr>
        <w:t>发展。</w:t>
      </w:r>
      <w:r w:rsidRPr="001B6506">
        <w:rPr>
          <w:rFonts w:ascii="仿宋_GB2312" w:eastAsia="仿宋_GB2312" w:hAnsi="宋体" w:cs="仿宋_GB2312" w:hint="eastAsia"/>
          <w:sz w:val="32"/>
          <w:szCs w:val="32"/>
        </w:rPr>
        <w:t>提供</w:t>
      </w:r>
      <w:proofErr w:type="gramStart"/>
      <w:r w:rsidRPr="001B6506">
        <w:rPr>
          <w:rFonts w:ascii="仿宋_GB2312" w:eastAsia="仿宋_GB2312" w:hAnsi="宋体" w:cs="仿宋_GB2312" w:hint="eastAsia"/>
          <w:sz w:val="32"/>
          <w:szCs w:val="32"/>
        </w:rPr>
        <w:t>网约车服务</w:t>
      </w:r>
      <w:proofErr w:type="gramEnd"/>
      <w:r w:rsidRPr="001B6506">
        <w:rPr>
          <w:rFonts w:ascii="仿宋_GB2312" w:eastAsia="仿宋_GB2312" w:hAnsi="宋体" w:cs="仿宋_GB2312" w:hint="eastAsia"/>
          <w:sz w:val="32"/>
          <w:szCs w:val="32"/>
        </w:rPr>
        <w:t>的平台公司、</w:t>
      </w:r>
      <w:proofErr w:type="gramStart"/>
      <w:r w:rsidRPr="001B6506">
        <w:rPr>
          <w:rFonts w:ascii="仿宋_GB2312" w:eastAsia="仿宋_GB2312" w:hAnsi="宋体" w:cs="仿宋_GB2312" w:hint="eastAsia"/>
          <w:sz w:val="32"/>
          <w:szCs w:val="32"/>
        </w:rPr>
        <w:t>网约车企业</w:t>
      </w:r>
      <w:proofErr w:type="gramEnd"/>
      <w:r w:rsidRPr="001B6506">
        <w:rPr>
          <w:rFonts w:ascii="仿宋_GB2312" w:eastAsia="仿宋_GB2312" w:hAnsi="宋体" w:cs="仿宋_GB2312" w:hint="eastAsia"/>
          <w:sz w:val="32"/>
          <w:szCs w:val="32"/>
        </w:rPr>
        <w:t>、车辆和驾驶员，应符合国家和本市相应许可条件及管理要求。</w:t>
      </w:r>
      <w:proofErr w:type="gramStart"/>
      <w:r w:rsidRPr="001B6506">
        <w:rPr>
          <w:rFonts w:ascii="仿宋_GB2312" w:eastAsia="仿宋_GB2312" w:hAnsi="宋体" w:cs="仿宋_GB2312" w:hint="eastAsia"/>
          <w:sz w:val="32"/>
          <w:szCs w:val="32"/>
        </w:rPr>
        <w:t>网约车平台</w:t>
      </w:r>
      <w:proofErr w:type="gramEnd"/>
      <w:r w:rsidRPr="001B6506">
        <w:rPr>
          <w:rFonts w:ascii="仿宋_GB2312" w:eastAsia="仿宋_GB2312" w:hAnsi="宋体" w:cs="仿宋_GB2312" w:hint="eastAsia"/>
          <w:sz w:val="32"/>
          <w:szCs w:val="32"/>
        </w:rPr>
        <w:t>公司实行经营权期限制，经营期</w:t>
      </w:r>
      <w:r w:rsidRPr="001B6506">
        <w:rPr>
          <w:rFonts w:ascii="仿宋_GB2312" w:eastAsia="仿宋_GB2312" w:hAnsi="宋体" w:cs="仿宋_GB2312"/>
          <w:sz w:val="32"/>
          <w:szCs w:val="32"/>
        </w:rPr>
        <w:t>4</w:t>
      </w:r>
      <w:r w:rsidRPr="001B6506">
        <w:rPr>
          <w:rFonts w:ascii="仿宋_GB2312" w:eastAsia="仿宋_GB2312" w:hAnsi="宋体" w:cs="仿宋_GB2312" w:hint="eastAsia"/>
          <w:sz w:val="32"/>
          <w:szCs w:val="32"/>
        </w:rPr>
        <w:t>年，到期经审核合格后可延期。</w:t>
      </w:r>
      <w:proofErr w:type="gramStart"/>
      <w:r w:rsidRPr="001B6506">
        <w:rPr>
          <w:rFonts w:ascii="仿宋_GB2312" w:eastAsia="仿宋_GB2312" w:hAnsi="宋体" w:cs="仿宋_GB2312" w:hint="eastAsia"/>
          <w:sz w:val="32"/>
          <w:szCs w:val="32"/>
        </w:rPr>
        <w:t>网约车平台</w:t>
      </w:r>
      <w:proofErr w:type="gramEnd"/>
      <w:r w:rsidRPr="001B6506">
        <w:rPr>
          <w:rFonts w:ascii="仿宋_GB2312" w:eastAsia="仿宋_GB2312" w:hAnsi="宋体" w:cs="仿宋_GB2312" w:hint="eastAsia"/>
          <w:sz w:val="32"/>
          <w:szCs w:val="32"/>
        </w:rPr>
        <w:t>公司依法承担承运人责任、安全生产责任和相应社会责任，承担车辆、驾驶员的安全管理职责和驾驶员队伍稳定责任，购买履行承运人责任的相关保险。</w:t>
      </w:r>
      <w:proofErr w:type="gramStart"/>
      <w:r w:rsidRPr="001B6506">
        <w:rPr>
          <w:rFonts w:ascii="仿宋_GB2312" w:eastAsia="仿宋_GB2312" w:hAnsi="宋体" w:cs="仿宋_GB2312" w:hint="eastAsia"/>
          <w:sz w:val="32"/>
          <w:szCs w:val="32"/>
        </w:rPr>
        <w:t>网约车平台</w:t>
      </w:r>
      <w:proofErr w:type="gramEnd"/>
      <w:r w:rsidRPr="001B6506">
        <w:rPr>
          <w:rFonts w:ascii="仿宋_GB2312" w:eastAsia="仿宋_GB2312" w:hAnsi="宋体" w:cs="仿宋_GB2312" w:hint="eastAsia"/>
          <w:sz w:val="32"/>
          <w:szCs w:val="32"/>
        </w:rPr>
        <w:t>公司应具有线上线下服务能力，具备办公场所和培训教育场所等条件，数据信息在本市备份，基础信息和动态运营数据实时接入政府部门监管平台。鼓励</w:t>
      </w:r>
      <w:proofErr w:type="gramStart"/>
      <w:r w:rsidRPr="001B6506">
        <w:rPr>
          <w:rFonts w:ascii="仿宋_GB2312" w:eastAsia="仿宋_GB2312" w:hAnsi="宋体" w:cs="仿宋_GB2312" w:hint="eastAsia"/>
          <w:sz w:val="32"/>
          <w:szCs w:val="32"/>
        </w:rPr>
        <w:t>网约车平台</w:t>
      </w:r>
      <w:proofErr w:type="gramEnd"/>
      <w:r w:rsidRPr="001B6506">
        <w:rPr>
          <w:rFonts w:ascii="仿宋_GB2312" w:eastAsia="仿宋_GB2312" w:hAnsi="宋体" w:cs="仿宋_GB2312" w:hint="eastAsia"/>
          <w:sz w:val="32"/>
          <w:szCs w:val="32"/>
        </w:rPr>
        <w:t>公司通过投资、入股等方式开展自有车辆经营活动。</w:t>
      </w:r>
    </w:p>
    <w:p w:rsidR="008E51EF" w:rsidRPr="001B6506" w:rsidRDefault="008E51EF" w:rsidP="008E51EF">
      <w:pPr>
        <w:widowControl/>
        <w:suppressAutoHyphens/>
        <w:adjustRightInd w:val="0"/>
        <w:snapToGrid w:val="0"/>
        <w:spacing w:line="560" w:lineRule="exact"/>
        <w:ind w:firstLineChars="200" w:firstLine="640"/>
        <w:rPr>
          <w:rFonts w:ascii="仿宋_GB2312" w:eastAsia="仿宋_GB2312" w:hAnsi="宋体" w:cs="仿宋_GB2312"/>
          <w:sz w:val="32"/>
          <w:szCs w:val="32"/>
        </w:rPr>
      </w:pPr>
      <w:proofErr w:type="gramStart"/>
      <w:r w:rsidRPr="001B6506">
        <w:rPr>
          <w:rFonts w:ascii="仿宋_GB2312" w:eastAsia="仿宋_GB2312" w:hAnsi="宋体" w:cs="仿宋_GB2312" w:hint="eastAsia"/>
          <w:sz w:val="32"/>
          <w:szCs w:val="32"/>
        </w:rPr>
        <w:lastRenderedPageBreak/>
        <w:t>网约车车辆</w:t>
      </w:r>
      <w:proofErr w:type="gramEnd"/>
      <w:r w:rsidRPr="001B6506">
        <w:rPr>
          <w:rFonts w:ascii="仿宋_GB2312" w:eastAsia="仿宋_GB2312" w:hAnsi="宋体" w:cs="仿宋_GB2312" w:hint="eastAsia"/>
          <w:sz w:val="32"/>
          <w:szCs w:val="32"/>
        </w:rPr>
        <w:t>应符合载客运输服务的基本条件。须是本市车辆号牌的</w:t>
      </w:r>
      <w:r w:rsidRPr="001B6506">
        <w:rPr>
          <w:rFonts w:ascii="仿宋_GB2312" w:eastAsia="仿宋_GB2312" w:hAnsi="宋体" w:cs="仿宋_GB2312"/>
          <w:sz w:val="32"/>
          <w:szCs w:val="32"/>
        </w:rPr>
        <w:t>5</w:t>
      </w:r>
      <w:r w:rsidRPr="001B6506">
        <w:rPr>
          <w:rFonts w:ascii="仿宋_GB2312" w:eastAsia="仿宋_GB2312" w:hAnsi="宋体" w:cs="仿宋_GB2312" w:hint="eastAsia"/>
          <w:sz w:val="32"/>
          <w:szCs w:val="32"/>
        </w:rPr>
        <w:t>座三厢小客车或</w:t>
      </w:r>
      <w:r w:rsidRPr="001B6506">
        <w:rPr>
          <w:rFonts w:ascii="仿宋_GB2312" w:eastAsia="仿宋_GB2312" w:hAnsi="宋体" w:cs="仿宋_GB2312"/>
          <w:sz w:val="32"/>
          <w:szCs w:val="32"/>
        </w:rPr>
        <w:t>7</w:t>
      </w:r>
      <w:r w:rsidRPr="001B6506">
        <w:rPr>
          <w:rFonts w:ascii="仿宋_GB2312" w:eastAsia="仿宋_GB2312" w:hAnsi="宋体" w:cs="仿宋_GB2312" w:hint="eastAsia"/>
          <w:sz w:val="32"/>
          <w:szCs w:val="32"/>
        </w:rPr>
        <w:t>座乘用车，车身</w:t>
      </w:r>
      <w:proofErr w:type="gramStart"/>
      <w:r w:rsidRPr="001B6506">
        <w:rPr>
          <w:rFonts w:ascii="仿宋_GB2312" w:eastAsia="仿宋_GB2312" w:hAnsi="宋体" w:cs="仿宋_GB2312" w:hint="eastAsia"/>
          <w:sz w:val="32"/>
          <w:szCs w:val="32"/>
        </w:rPr>
        <w:t>张贴网约车</w:t>
      </w:r>
      <w:proofErr w:type="gramEnd"/>
      <w:r w:rsidRPr="001B6506">
        <w:rPr>
          <w:rFonts w:ascii="仿宋_GB2312" w:eastAsia="仿宋_GB2312" w:hAnsi="宋体" w:cs="仿宋_GB2312" w:hint="eastAsia"/>
          <w:sz w:val="32"/>
          <w:szCs w:val="32"/>
        </w:rPr>
        <w:t>专用标识。网约车资</w:t>
      </w:r>
      <w:proofErr w:type="gramStart"/>
      <w:r w:rsidRPr="001B6506">
        <w:rPr>
          <w:rFonts w:ascii="仿宋_GB2312" w:eastAsia="仿宋_GB2312" w:hAnsi="宋体" w:cs="仿宋_GB2312" w:hint="eastAsia"/>
          <w:sz w:val="32"/>
          <w:szCs w:val="32"/>
        </w:rPr>
        <w:t>质由网约车</w:t>
      </w:r>
      <w:proofErr w:type="gramEnd"/>
      <w:r w:rsidRPr="001B6506">
        <w:rPr>
          <w:rFonts w:ascii="仿宋_GB2312" w:eastAsia="仿宋_GB2312" w:hAnsi="宋体" w:cs="仿宋_GB2312" w:hint="eastAsia"/>
          <w:sz w:val="32"/>
          <w:szCs w:val="32"/>
        </w:rPr>
        <w:t>平台公司或出租汽车企业申请，个人所有的由</w:t>
      </w:r>
      <w:proofErr w:type="gramStart"/>
      <w:r w:rsidRPr="001B6506">
        <w:rPr>
          <w:rFonts w:ascii="仿宋_GB2312" w:eastAsia="仿宋_GB2312" w:hAnsi="宋体" w:cs="仿宋_GB2312" w:hint="eastAsia"/>
          <w:sz w:val="32"/>
          <w:szCs w:val="32"/>
        </w:rPr>
        <w:t>网约车平台</w:t>
      </w:r>
      <w:proofErr w:type="gramEnd"/>
      <w:r w:rsidRPr="001B6506">
        <w:rPr>
          <w:rFonts w:ascii="仿宋_GB2312" w:eastAsia="仿宋_GB2312" w:hAnsi="宋体" w:cs="仿宋_GB2312" w:hint="eastAsia"/>
          <w:sz w:val="32"/>
          <w:szCs w:val="32"/>
        </w:rPr>
        <w:t>公司代理，须满足本市最新公布实施的机动车排放标准</w:t>
      </w:r>
      <w:r w:rsidRPr="001B6506">
        <w:rPr>
          <w:rFonts w:ascii="仿宋_GB2312" w:eastAsia="仿宋_GB2312" w:hAnsi="宋体" w:cs="仿宋_GB2312"/>
          <w:sz w:val="32"/>
          <w:szCs w:val="32"/>
        </w:rPr>
        <w:t>,</w:t>
      </w:r>
      <w:r w:rsidRPr="001B6506">
        <w:rPr>
          <w:rFonts w:ascii="仿宋_GB2312" w:eastAsia="仿宋_GB2312" w:hAnsi="宋体" w:cs="仿宋_GB2312" w:hint="eastAsia"/>
          <w:sz w:val="32"/>
          <w:szCs w:val="32"/>
        </w:rPr>
        <w:t>符合本市</w:t>
      </w:r>
      <w:proofErr w:type="gramStart"/>
      <w:r w:rsidRPr="001B6506">
        <w:rPr>
          <w:rFonts w:ascii="仿宋_GB2312" w:eastAsia="仿宋_GB2312" w:hAnsi="宋体" w:cs="仿宋_GB2312" w:hint="eastAsia"/>
          <w:sz w:val="32"/>
          <w:szCs w:val="32"/>
        </w:rPr>
        <w:t>网约车车辆</w:t>
      </w:r>
      <w:proofErr w:type="gramEnd"/>
      <w:r w:rsidRPr="001B6506">
        <w:rPr>
          <w:rFonts w:ascii="仿宋_GB2312" w:eastAsia="仿宋_GB2312" w:hAnsi="宋体" w:cs="仿宋_GB2312" w:hint="eastAsia"/>
          <w:sz w:val="32"/>
          <w:szCs w:val="32"/>
        </w:rPr>
        <w:t>技术规范等许可条件。车辆经营权期限自车辆注册登记之日起最长不超过</w:t>
      </w:r>
      <w:r w:rsidRPr="001B6506">
        <w:rPr>
          <w:rFonts w:ascii="仿宋_GB2312" w:eastAsia="仿宋_GB2312" w:hAnsi="宋体" w:cs="仿宋_GB2312"/>
          <w:sz w:val="32"/>
          <w:szCs w:val="32"/>
        </w:rPr>
        <w:t>8</w:t>
      </w:r>
      <w:r w:rsidRPr="001B6506">
        <w:rPr>
          <w:rFonts w:ascii="仿宋_GB2312" w:eastAsia="仿宋_GB2312" w:hAnsi="宋体" w:cs="仿宋_GB2312" w:hint="eastAsia"/>
          <w:sz w:val="32"/>
          <w:szCs w:val="32"/>
        </w:rPr>
        <w:t>年（或行驶里程达到</w:t>
      </w:r>
      <w:r w:rsidRPr="001B6506">
        <w:rPr>
          <w:rFonts w:ascii="仿宋_GB2312" w:eastAsia="仿宋_GB2312" w:hAnsi="宋体" w:cs="仿宋_GB2312"/>
          <w:sz w:val="32"/>
          <w:szCs w:val="32"/>
        </w:rPr>
        <w:t>60</w:t>
      </w:r>
      <w:r w:rsidRPr="001B6506">
        <w:rPr>
          <w:rFonts w:ascii="仿宋_GB2312" w:eastAsia="仿宋_GB2312" w:hAnsi="宋体" w:cs="仿宋_GB2312" w:hint="eastAsia"/>
          <w:sz w:val="32"/>
          <w:szCs w:val="32"/>
        </w:rPr>
        <w:t>万千米时），车辆经营权不得擅自转让。车辆报废、转出、所有权擅自转让的，注销车辆经营权；平台与车辆接入关系终止以及平台经营期终止的，车辆在未办理接入新平台期间，不得</w:t>
      </w:r>
      <w:proofErr w:type="gramStart"/>
      <w:r w:rsidRPr="001B6506">
        <w:rPr>
          <w:rFonts w:ascii="仿宋_GB2312" w:eastAsia="仿宋_GB2312" w:hAnsi="宋体" w:cs="仿宋_GB2312" w:hint="eastAsia"/>
          <w:sz w:val="32"/>
          <w:szCs w:val="32"/>
        </w:rPr>
        <w:t>从事网约车</w:t>
      </w:r>
      <w:proofErr w:type="gramEnd"/>
      <w:r w:rsidRPr="001B6506">
        <w:rPr>
          <w:rFonts w:ascii="仿宋_GB2312" w:eastAsia="仿宋_GB2312" w:hAnsi="宋体" w:cs="仿宋_GB2312" w:hint="eastAsia"/>
          <w:sz w:val="32"/>
          <w:szCs w:val="32"/>
        </w:rPr>
        <w:t>运营活动。</w:t>
      </w:r>
    </w:p>
    <w:p w:rsidR="008E51EF" w:rsidRPr="001B6506" w:rsidRDefault="008E51EF" w:rsidP="008E51EF">
      <w:pPr>
        <w:widowControl/>
        <w:spacing w:line="560" w:lineRule="exact"/>
        <w:ind w:firstLineChars="200" w:firstLine="640"/>
        <w:rPr>
          <w:rFonts w:ascii="仿宋_GB2312" w:eastAsia="仿宋_GB2312" w:hAnsi="宋体" w:cs="Times New Roman"/>
          <w:b/>
          <w:bCs/>
          <w:sz w:val="32"/>
          <w:szCs w:val="32"/>
        </w:rPr>
      </w:pPr>
      <w:proofErr w:type="gramStart"/>
      <w:r w:rsidRPr="001B6506">
        <w:rPr>
          <w:rFonts w:ascii="仿宋_GB2312" w:eastAsia="仿宋_GB2312" w:hAnsi="宋体" w:cs="仿宋_GB2312" w:hint="eastAsia"/>
          <w:sz w:val="32"/>
          <w:szCs w:val="32"/>
        </w:rPr>
        <w:t>网约车驾驶员</w:t>
      </w:r>
      <w:proofErr w:type="gramEnd"/>
      <w:r w:rsidRPr="001B6506">
        <w:rPr>
          <w:rFonts w:ascii="仿宋_GB2312" w:eastAsia="仿宋_GB2312" w:hAnsi="宋体" w:cs="仿宋_GB2312" w:hint="eastAsia"/>
          <w:sz w:val="32"/>
          <w:szCs w:val="32"/>
        </w:rPr>
        <w:t>应</w:t>
      </w:r>
      <w:proofErr w:type="gramStart"/>
      <w:r w:rsidRPr="001B6506">
        <w:rPr>
          <w:rFonts w:ascii="仿宋_GB2312" w:eastAsia="仿宋_GB2312" w:hAnsi="宋体" w:cs="仿宋_GB2312" w:hint="eastAsia"/>
          <w:sz w:val="32"/>
          <w:szCs w:val="32"/>
        </w:rPr>
        <w:t>符合网约车</w:t>
      </w:r>
      <w:proofErr w:type="gramEnd"/>
      <w:r w:rsidRPr="001B6506">
        <w:rPr>
          <w:rFonts w:ascii="仿宋_GB2312" w:eastAsia="仿宋_GB2312" w:hAnsi="宋体" w:cs="仿宋_GB2312" w:hint="eastAsia"/>
          <w:sz w:val="32"/>
          <w:szCs w:val="32"/>
        </w:rPr>
        <w:t>驾驶员资质条件。须为本市户籍、取得本市核发的驾驶证件，年龄男</w:t>
      </w:r>
      <w:r w:rsidRPr="001B6506">
        <w:rPr>
          <w:rFonts w:ascii="仿宋_GB2312" w:eastAsia="仿宋_GB2312" w:hAnsi="宋体" w:cs="仿宋_GB2312"/>
          <w:sz w:val="32"/>
          <w:szCs w:val="32"/>
        </w:rPr>
        <w:t>60</w:t>
      </w:r>
      <w:r w:rsidRPr="001B6506">
        <w:rPr>
          <w:rFonts w:ascii="仿宋_GB2312" w:eastAsia="仿宋_GB2312" w:hAnsi="宋体" w:cs="仿宋_GB2312" w:hint="eastAsia"/>
          <w:sz w:val="32"/>
          <w:szCs w:val="32"/>
        </w:rPr>
        <w:t>岁、女</w:t>
      </w:r>
      <w:r w:rsidRPr="001B6506">
        <w:rPr>
          <w:rFonts w:ascii="仿宋_GB2312" w:eastAsia="仿宋_GB2312" w:hAnsi="宋体" w:cs="仿宋_GB2312"/>
          <w:sz w:val="32"/>
          <w:szCs w:val="32"/>
        </w:rPr>
        <w:t>55</w:t>
      </w:r>
      <w:r w:rsidRPr="001B6506">
        <w:rPr>
          <w:rFonts w:ascii="仿宋_GB2312" w:eastAsia="仿宋_GB2312" w:hAnsi="宋体" w:cs="仿宋_GB2312" w:hint="eastAsia"/>
          <w:sz w:val="32"/>
          <w:szCs w:val="32"/>
        </w:rPr>
        <w:t>岁以下，身体健康，申请之日前1年内无驾驶机动车发生5次以上道路交通安全违法行为，未被列入出租汽车严重违法信息库等。申请接</w:t>
      </w:r>
      <w:proofErr w:type="gramStart"/>
      <w:r w:rsidRPr="001B6506">
        <w:rPr>
          <w:rFonts w:ascii="仿宋_GB2312" w:eastAsia="仿宋_GB2312" w:hAnsi="宋体" w:cs="仿宋_GB2312" w:hint="eastAsia"/>
          <w:sz w:val="32"/>
          <w:szCs w:val="32"/>
        </w:rPr>
        <w:t>入网约车平台</w:t>
      </w:r>
      <w:proofErr w:type="gramEnd"/>
      <w:r w:rsidRPr="001B6506">
        <w:rPr>
          <w:rFonts w:ascii="仿宋_GB2312" w:eastAsia="仿宋_GB2312" w:hAnsi="宋体" w:cs="仿宋_GB2312" w:hint="eastAsia"/>
          <w:sz w:val="32"/>
          <w:szCs w:val="32"/>
        </w:rPr>
        <w:t>的个人及名下车辆，必须</w:t>
      </w:r>
      <w:proofErr w:type="gramStart"/>
      <w:r w:rsidRPr="001B6506">
        <w:rPr>
          <w:rFonts w:ascii="仿宋_GB2312" w:eastAsia="仿宋_GB2312" w:hAnsi="宋体" w:cs="仿宋_GB2312" w:hint="eastAsia"/>
          <w:sz w:val="32"/>
          <w:szCs w:val="32"/>
        </w:rPr>
        <w:t>取得</w:t>
      </w:r>
      <w:r w:rsidR="004970A4" w:rsidRPr="001B6506">
        <w:rPr>
          <w:rFonts w:ascii="仿宋_GB2312" w:eastAsia="仿宋_GB2312" w:hAnsi="宋体" w:cs="仿宋_GB2312" w:hint="eastAsia"/>
          <w:sz w:val="32"/>
          <w:szCs w:val="32"/>
        </w:rPr>
        <w:t>网约车</w:t>
      </w:r>
      <w:proofErr w:type="gramEnd"/>
      <w:r w:rsidRPr="001B6506">
        <w:rPr>
          <w:rFonts w:ascii="仿宋_GB2312" w:eastAsia="仿宋_GB2312" w:hAnsi="宋体" w:cs="仿宋_GB2312" w:hint="eastAsia"/>
          <w:sz w:val="32"/>
          <w:szCs w:val="32"/>
        </w:rPr>
        <w:t>驾驶员和车辆资质，且名下没有其他的巡游车和网约车，并驾驶自有车辆提供</w:t>
      </w:r>
      <w:proofErr w:type="gramStart"/>
      <w:r w:rsidRPr="001B6506">
        <w:rPr>
          <w:rFonts w:ascii="仿宋_GB2312" w:eastAsia="仿宋_GB2312" w:hAnsi="宋体" w:cs="仿宋_GB2312" w:hint="eastAsia"/>
          <w:sz w:val="32"/>
          <w:szCs w:val="32"/>
        </w:rPr>
        <w:t>网约车服务</w:t>
      </w:r>
      <w:proofErr w:type="gramEnd"/>
      <w:r w:rsidRPr="001B6506">
        <w:rPr>
          <w:rFonts w:ascii="仿宋_GB2312" w:eastAsia="仿宋_GB2312" w:hAnsi="宋体" w:cs="仿宋_GB2312" w:hint="eastAsia"/>
          <w:sz w:val="32"/>
          <w:szCs w:val="32"/>
        </w:rPr>
        <w:t>。</w:t>
      </w:r>
      <w:proofErr w:type="gramStart"/>
      <w:r w:rsidRPr="001B6506">
        <w:rPr>
          <w:rFonts w:ascii="仿宋_GB2312" w:eastAsia="仿宋_GB2312" w:hAnsi="宋体" w:cs="仿宋_GB2312" w:hint="eastAsia"/>
          <w:sz w:val="32"/>
          <w:szCs w:val="32"/>
        </w:rPr>
        <w:t>网约车通过</w:t>
      </w:r>
      <w:proofErr w:type="gramEnd"/>
      <w:r w:rsidRPr="001B6506">
        <w:rPr>
          <w:rFonts w:ascii="仿宋_GB2312" w:eastAsia="仿宋_GB2312" w:hAnsi="宋体" w:cs="仿宋_GB2312" w:hint="eastAsia"/>
          <w:sz w:val="32"/>
          <w:szCs w:val="32"/>
        </w:rPr>
        <w:t>网络预约方式提供运营服务，不得巡游揽客。</w:t>
      </w:r>
    </w:p>
    <w:p w:rsidR="008E51EF" w:rsidRPr="001B6506" w:rsidDel="00B760AA" w:rsidRDefault="008E51EF" w:rsidP="008E51EF">
      <w:pPr>
        <w:widowControl/>
        <w:spacing w:line="560" w:lineRule="exact"/>
        <w:ind w:firstLineChars="200" w:firstLine="640"/>
        <w:rPr>
          <w:rFonts w:ascii="仿宋_GB2312" w:eastAsia="仿宋_GB2312" w:hAnsi="宋体" w:cs="仿宋_GB2312"/>
          <w:sz w:val="32"/>
          <w:szCs w:val="32"/>
        </w:rPr>
      </w:pPr>
      <w:r w:rsidRPr="001B6506">
        <w:rPr>
          <w:rFonts w:ascii="楷体_GB2312" w:eastAsia="楷体_GB2312" w:hAnsi="宋体" w:cs="楷体_GB2312" w:hint="eastAsia"/>
          <w:sz w:val="32"/>
          <w:szCs w:val="32"/>
        </w:rPr>
        <w:t>（九）</w:t>
      </w:r>
      <w:proofErr w:type="gramStart"/>
      <w:r w:rsidRPr="001B6506">
        <w:rPr>
          <w:rFonts w:ascii="楷体_GB2312" w:eastAsia="楷体_GB2312" w:hAnsi="宋体" w:cs="楷体_GB2312" w:hint="eastAsia"/>
          <w:sz w:val="32"/>
          <w:szCs w:val="32"/>
        </w:rPr>
        <w:t>规范网约车</w:t>
      </w:r>
      <w:proofErr w:type="gramEnd"/>
      <w:r w:rsidRPr="001B6506">
        <w:rPr>
          <w:rFonts w:ascii="楷体_GB2312" w:eastAsia="楷体_GB2312" w:hAnsi="宋体" w:cs="楷体_GB2312" w:hint="eastAsia"/>
          <w:sz w:val="32"/>
          <w:szCs w:val="32"/>
        </w:rPr>
        <w:t>经营行为。</w:t>
      </w:r>
      <w:proofErr w:type="gramStart"/>
      <w:r w:rsidRPr="001B6506">
        <w:rPr>
          <w:rFonts w:ascii="仿宋_GB2312" w:eastAsia="仿宋_GB2312" w:hAnsi="宋体" w:cs="仿宋_GB2312" w:hint="eastAsia"/>
          <w:sz w:val="32"/>
          <w:szCs w:val="32"/>
        </w:rPr>
        <w:t>网约车平台</w:t>
      </w:r>
      <w:proofErr w:type="gramEnd"/>
      <w:r w:rsidRPr="001B6506">
        <w:rPr>
          <w:rFonts w:ascii="仿宋_GB2312" w:eastAsia="仿宋_GB2312" w:hAnsi="宋体" w:cs="仿宋_GB2312" w:hint="eastAsia"/>
          <w:sz w:val="32"/>
          <w:szCs w:val="32"/>
        </w:rPr>
        <w:t>公司要加强对提供服务车辆和驾驶员的生产经营管理</w:t>
      </w:r>
      <w:r w:rsidRPr="001B6506">
        <w:rPr>
          <w:rFonts w:ascii="仿宋_GB2312" w:eastAsia="仿宋_GB2312" w:hAnsi="宋体" w:cs="仿宋_GB2312" w:hint="eastAsia"/>
          <w:bCs/>
          <w:sz w:val="32"/>
          <w:szCs w:val="32"/>
        </w:rPr>
        <w:t>，不断提升乘车体验、提高服务水平</w:t>
      </w:r>
      <w:r w:rsidRPr="001B6506">
        <w:rPr>
          <w:rFonts w:ascii="仿宋_GB2312" w:eastAsia="仿宋_GB2312" w:hAnsi="宋体" w:cs="仿宋_GB2312" w:hint="eastAsia"/>
          <w:sz w:val="32"/>
          <w:szCs w:val="32"/>
        </w:rPr>
        <w:t>；要维护和保</w:t>
      </w:r>
      <w:r w:rsidRPr="001B6506">
        <w:rPr>
          <w:rFonts w:ascii="仿宋_GB2312" w:eastAsia="仿宋_GB2312" w:hAnsi="宋体" w:cs="仿宋_GB2312" w:hint="eastAsia"/>
          <w:bCs/>
          <w:sz w:val="32"/>
          <w:szCs w:val="32"/>
        </w:rPr>
        <w:t>障驾驶员合法权益，依法与驾驶员签订劳动合同或协议，签订协议的，应为其购买人身意外伤害保险；要保障运营安全和乘客合法权益。</w:t>
      </w:r>
      <w:proofErr w:type="gramStart"/>
      <w:r w:rsidRPr="001B6506">
        <w:rPr>
          <w:rFonts w:ascii="仿宋_GB2312" w:eastAsia="仿宋_GB2312" w:hAnsi="宋体" w:cs="仿宋_GB2312" w:hint="eastAsia"/>
          <w:bCs/>
          <w:sz w:val="32"/>
          <w:szCs w:val="32"/>
        </w:rPr>
        <w:t>网约车须</w:t>
      </w:r>
      <w:proofErr w:type="gramEnd"/>
      <w:r w:rsidRPr="001B6506">
        <w:rPr>
          <w:rFonts w:ascii="仿宋_GB2312" w:eastAsia="仿宋_GB2312" w:hAnsi="宋体" w:cs="仿宋_GB2312" w:hint="eastAsia"/>
          <w:bCs/>
          <w:sz w:val="32"/>
          <w:szCs w:val="32"/>
        </w:rPr>
        <w:t>经本市公安部门年检合格，具备营业性车辆的</w:t>
      </w:r>
      <w:proofErr w:type="gramStart"/>
      <w:r w:rsidRPr="001B6506">
        <w:rPr>
          <w:rFonts w:ascii="仿宋_GB2312" w:eastAsia="仿宋_GB2312" w:hAnsi="宋体" w:cs="仿宋_GB2312" w:hint="eastAsia"/>
          <w:bCs/>
          <w:sz w:val="32"/>
          <w:szCs w:val="32"/>
        </w:rPr>
        <w:t>交强险</w:t>
      </w:r>
      <w:proofErr w:type="gramEnd"/>
      <w:r w:rsidRPr="001B6506">
        <w:rPr>
          <w:rFonts w:ascii="仿宋_GB2312" w:eastAsia="仿宋_GB2312" w:hAnsi="宋体" w:cs="仿宋_GB2312" w:hint="eastAsia"/>
          <w:bCs/>
          <w:sz w:val="32"/>
          <w:szCs w:val="32"/>
        </w:rPr>
        <w:t>、第三</w:t>
      </w:r>
      <w:r w:rsidR="00070C6D">
        <w:rPr>
          <w:rFonts w:ascii="仿宋_GB2312" w:eastAsia="仿宋_GB2312" w:hAnsi="宋体" w:cs="仿宋_GB2312" w:hint="eastAsia"/>
          <w:bCs/>
          <w:sz w:val="32"/>
          <w:szCs w:val="32"/>
        </w:rPr>
        <w:t>者</w:t>
      </w:r>
      <w:r w:rsidRPr="001B6506">
        <w:rPr>
          <w:rFonts w:ascii="仿宋_GB2312" w:eastAsia="仿宋_GB2312" w:hAnsi="宋体" w:cs="仿宋_GB2312" w:hint="eastAsia"/>
          <w:bCs/>
          <w:sz w:val="32"/>
          <w:szCs w:val="32"/>
        </w:rPr>
        <w:t>责</w:t>
      </w:r>
      <w:r w:rsidRPr="001B6506">
        <w:rPr>
          <w:rFonts w:ascii="仿宋_GB2312" w:eastAsia="仿宋_GB2312" w:hAnsi="宋体" w:cs="仿宋_GB2312" w:hint="eastAsia"/>
          <w:bCs/>
          <w:sz w:val="32"/>
          <w:szCs w:val="32"/>
        </w:rPr>
        <w:lastRenderedPageBreak/>
        <w:t>任险和乘客意外伤害险，</w:t>
      </w:r>
      <w:proofErr w:type="gramStart"/>
      <w:r w:rsidRPr="001B6506">
        <w:rPr>
          <w:rFonts w:ascii="仿宋_GB2312" w:eastAsia="仿宋_GB2312" w:hAnsi="宋体" w:cs="仿宋_GB2312" w:hint="eastAsia"/>
          <w:bCs/>
          <w:sz w:val="32"/>
          <w:szCs w:val="32"/>
        </w:rPr>
        <w:t>网约车不得</w:t>
      </w:r>
      <w:proofErr w:type="gramEnd"/>
      <w:r w:rsidRPr="001B6506">
        <w:rPr>
          <w:rFonts w:ascii="仿宋_GB2312" w:eastAsia="仿宋_GB2312" w:hAnsi="宋体" w:cs="仿宋_GB2312" w:hint="eastAsia"/>
          <w:bCs/>
          <w:sz w:val="32"/>
          <w:szCs w:val="32"/>
        </w:rPr>
        <w:t>在巡游车调度站排队揽客。</w:t>
      </w:r>
      <w:proofErr w:type="gramStart"/>
      <w:r w:rsidRPr="001B6506">
        <w:rPr>
          <w:rFonts w:ascii="仿宋_GB2312" w:eastAsia="仿宋_GB2312" w:hAnsi="宋体" w:cs="仿宋_GB2312"/>
          <w:bCs/>
          <w:sz w:val="32"/>
          <w:szCs w:val="32"/>
        </w:rPr>
        <w:t>网约车运价</w:t>
      </w:r>
      <w:proofErr w:type="gramEnd"/>
      <w:r w:rsidRPr="001B6506">
        <w:rPr>
          <w:rFonts w:ascii="仿宋_GB2312" w:eastAsia="仿宋_GB2312" w:hAnsi="宋体" w:cs="仿宋_GB2312"/>
          <w:bCs/>
          <w:sz w:val="32"/>
          <w:szCs w:val="32"/>
        </w:rPr>
        <w:t>实行市场调节价，必要时可实行政府指导价。</w:t>
      </w:r>
      <w:proofErr w:type="gramStart"/>
      <w:r w:rsidRPr="001B6506">
        <w:rPr>
          <w:rFonts w:ascii="仿宋_GB2312" w:eastAsia="仿宋_GB2312" w:hAnsi="宋体" w:cs="仿宋_GB2312" w:hint="eastAsia"/>
          <w:bCs/>
          <w:sz w:val="32"/>
          <w:szCs w:val="32"/>
        </w:rPr>
        <w:t>网约车平台</w:t>
      </w:r>
      <w:proofErr w:type="gramEnd"/>
      <w:r w:rsidRPr="001B6506">
        <w:rPr>
          <w:rFonts w:ascii="仿宋_GB2312" w:eastAsia="仿宋_GB2312" w:hAnsi="宋体" w:cs="仿宋_GB2312" w:hint="eastAsia"/>
          <w:sz w:val="32"/>
          <w:szCs w:val="32"/>
        </w:rPr>
        <w:t>公司要提前公示作价规则、计程计价方式和价格标准，按规定明码标价，计程计价方式要符合国家和本市有关规定</w:t>
      </w:r>
      <w:r w:rsidRPr="001B6506">
        <w:rPr>
          <w:rFonts w:ascii="仿宋_GB2312" w:eastAsia="仿宋_GB2312" w:hAnsi="宋体" w:cs="仿宋_GB2312" w:hint="eastAsia"/>
          <w:bCs/>
          <w:sz w:val="32"/>
          <w:szCs w:val="32"/>
        </w:rPr>
        <w:t>。</w:t>
      </w:r>
      <w:proofErr w:type="gramStart"/>
      <w:r w:rsidRPr="001B6506">
        <w:rPr>
          <w:rFonts w:ascii="仿宋_GB2312" w:eastAsia="仿宋_GB2312" w:hAnsi="宋体" w:cs="仿宋_GB2312"/>
          <w:bCs/>
          <w:sz w:val="32"/>
          <w:szCs w:val="32"/>
        </w:rPr>
        <w:t>网约车平台</w:t>
      </w:r>
      <w:proofErr w:type="gramEnd"/>
      <w:r w:rsidRPr="001B6506">
        <w:rPr>
          <w:rFonts w:ascii="仿宋_GB2312" w:eastAsia="仿宋_GB2312" w:hAnsi="宋体" w:cs="仿宋_GB2312"/>
          <w:bCs/>
          <w:sz w:val="32"/>
          <w:szCs w:val="32"/>
        </w:rPr>
        <w:t>公司不得有为排挤竞争对手或者独占市场以低于成本的价格运营</w:t>
      </w:r>
      <w:r w:rsidRPr="001B6506">
        <w:rPr>
          <w:rFonts w:ascii="仿宋_GB2312" w:eastAsia="仿宋_GB2312" w:hAnsi="宋体" w:cs="仿宋_GB2312" w:hint="eastAsia"/>
          <w:bCs/>
          <w:sz w:val="32"/>
          <w:szCs w:val="32"/>
        </w:rPr>
        <w:t>、</w:t>
      </w:r>
      <w:r w:rsidRPr="001B6506">
        <w:rPr>
          <w:rFonts w:ascii="仿宋_GB2312" w:eastAsia="仿宋_GB2312" w:hAnsi="宋体" w:cs="仿宋_GB2312"/>
          <w:bCs/>
          <w:sz w:val="32"/>
          <w:szCs w:val="32"/>
        </w:rPr>
        <w:t>不得滥用市场支配地位以不公平的高价运营</w:t>
      </w:r>
      <w:r w:rsidRPr="001B6506">
        <w:rPr>
          <w:rFonts w:ascii="仿宋_GB2312" w:eastAsia="仿宋_GB2312" w:hAnsi="宋体" w:cs="仿宋_GB2312" w:hint="eastAsia"/>
          <w:bCs/>
          <w:sz w:val="32"/>
          <w:szCs w:val="32"/>
        </w:rPr>
        <w:t>等扰乱正常市场秩序、</w:t>
      </w:r>
      <w:r w:rsidRPr="001B6506">
        <w:rPr>
          <w:rFonts w:ascii="仿宋_GB2312" w:eastAsia="仿宋_GB2312" w:hAnsi="宋体" w:cs="仿宋_GB2312"/>
          <w:bCs/>
          <w:sz w:val="32"/>
          <w:szCs w:val="32"/>
        </w:rPr>
        <w:t>损害公众利益或者其他经营者合法权益</w:t>
      </w:r>
      <w:r w:rsidRPr="001B6506">
        <w:rPr>
          <w:rFonts w:ascii="仿宋_GB2312" w:eastAsia="仿宋_GB2312" w:hAnsi="宋体" w:cs="仿宋_GB2312" w:hint="eastAsia"/>
          <w:bCs/>
          <w:sz w:val="32"/>
          <w:szCs w:val="32"/>
        </w:rPr>
        <w:t>的</w:t>
      </w:r>
      <w:r w:rsidRPr="001B6506">
        <w:rPr>
          <w:rFonts w:ascii="仿宋_GB2312" w:eastAsia="仿宋_GB2312" w:hAnsi="宋体" w:cs="仿宋_GB2312"/>
          <w:bCs/>
          <w:sz w:val="32"/>
          <w:szCs w:val="32"/>
        </w:rPr>
        <w:t>价格违法行为。</w:t>
      </w:r>
      <w:proofErr w:type="gramStart"/>
      <w:r w:rsidRPr="001B6506">
        <w:rPr>
          <w:rFonts w:ascii="仿宋_GB2312" w:eastAsia="仿宋_GB2312" w:hAnsi="宋体" w:cs="仿宋_GB2312" w:hint="eastAsia"/>
          <w:bCs/>
          <w:sz w:val="32"/>
          <w:szCs w:val="32"/>
        </w:rPr>
        <w:t>网约车要</w:t>
      </w:r>
      <w:proofErr w:type="gramEnd"/>
      <w:r w:rsidRPr="001B6506">
        <w:rPr>
          <w:rFonts w:ascii="仿宋_GB2312" w:eastAsia="仿宋_GB2312" w:hAnsi="宋体" w:cs="仿宋_GB2312" w:hint="eastAsia"/>
          <w:bCs/>
          <w:sz w:val="32"/>
          <w:szCs w:val="32"/>
        </w:rPr>
        <w:t>提供本市出租汽车专用发票，不得侵害乘客合法权益和社会公共利益。要加强网络安全和信息安全防护，建立健全</w:t>
      </w:r>
      <w:r w:rsidRPr="001B6506">
        <w:rPr>
          <w:rFonts w:ascii="仿宋_GB2312" w:eastAsia="仿宋_GB2312" w:hAnsi="宋体" w:cs="仿宋_GB2312" w:hint="eastAsia"/>
          <w:sz w:val="32"/>
          <w:szCs w:val="32"/>
        </w:rPr>
        <w:t>数据安全管理制度，依法合</w:t>
      </w:r>
      <w:proofErr w:type="gramStart"/>
      <w:r w:rsidRPr="001B6506">
        <w:rPr>
          <w:rFonts w:ascii="仿宋_GB2312" w:eastAsia="仿宋_GB2312" w:hAnsi="宋体" w:cs="仿宋_GB2312" w:hint="eastAsia"/>
          <w:sz w:val="32"/>
          <w:szCs w:val="32"/>
        </w:rPr>
        <w:t>规</w:t>
      </w:r>
      <w:proofErr w:type="gramEnd"/>
      <w:r w:rsidRPr="001B6506">
        <w:rPr>
          <w:rFonts w:ascii="仿宋_GB2312" w:eastAsia="仿宋_GB2312" w:hAnsi="宋体" w:cs="仿宋_GB2312" w:hint="eastAsia"/>
          <w:sz w:val="32"/>
          <w:szCs w:val="32"/>
        </w:rPr>
        <w:t>采集、使用和保护个人信息，不得泄露涉及国家安全的敏感信息，所采集的个人信息和生成的业务数据应当在中国内地存储和使用,保存期限不得少于2年。</w:t>
      </w:r>
      <w:proofErr w:type="gramStart"/>
      <w:r w:rsidRPr="001B6506">
        <w:rPr>
          <w:rFonts w:ascii="仿宋_GB2312" w:eastAsia="仿宋_GB2312" w:hAnsi="宋体" w:cs="仿宋_GB2312" w:hint="eastAsia"/>
          <w:sz w:val="32"/>
          <w:szCs w:val="32"/>
        </w:rPr>
        <w:t>网约车平台</w:t>
      </w:r>
      <w:proofErr w:type="gramEnd"/>
      <w:r w:rsidRPr="001B6506">
        <w:rPr>
          <w:rFonts w:ascii="仿宋_GB2312" w:eastAsia="仿宋_GB2312" w:hAnsi="宋体" w:cs="仿宋_GB2312" w:hint="eastAsia"/>
          <w:sz w:val="32"/>
          <w:szCs w:val="32"/>
        </w:rPr>
        <w:t>公司及驾驶员应当依法向税务部门申报并纳税。</w:t>
      </w:r>
    </w:p>
    <w:p w:rsidR="008E51EF" w:rsidRPr="001B6506" w:rsidRDefault="008E51EF" w:rsidP="008E51EF">
      <w:pPr>
        <w:widowControl/>
        <w:spacing w:line="560" w:lineRule="exact"/>
        <w:ind w:firstLineChars="200" w:firstLine="640"/>
        <w:rPr>
          <w:rFonts w:ascii="黑体" w:eastAsia="黑体" w:hAnsi="宋体" w:cs="Times New Roman"/>
          <w:kern w:val="1"/>
          <w:sz w:val="32"/>
          <w:szCs w:val="32"/>
          <w:u w:val="double"/>
        </w:rPr>
      </w:pPr>
      <w:r w:rsidRPr="001B6506">
        <w:rPr>
          <w:rFonts w:ascii="黑体" w:eastAsia="黑体" w:hAnsi="宋体" w:cs="黑体" w:hint="eastAsia"/>
          <w:sz w:val="32"/>
          <w:szCs w:val="32"/>
        </w:rPr>
        <w:t>五、规范私人小客车合乘</w:t>
      </w:r>
    </w:p>
    <w:p w:rsidR="008E51EF" w:rsidRPr="001B6506" w:rsidRDefault="008E51EF" w:rsidP="008E51EF">
      <w:pPr>
        <w:widowControl/>
        <w:spacing w:line="560" w:lineRule="exact"/>
        <w:ind w:firstLineChars="200" w:firstLine="640"/>
        <w:rPr>
          <w:rFonts w:ascii="仿宋_GB2312" w:eastAsia="仿宋_GB2312" w:hAnsi="宋体" w:cs="仿宋_GB2312"/>
          <w:sz w:val="32"/>
          <w:szCs w:val="32"/>
        </w:rPr>
      </w:pPr>
      <w:r w:rsidRPr="001B6506">
        <w:rPr>
          <w:rFonts w:ascii="楷体_GB2312" w:eastAsia="楷体_GB2312" w:hAnsi="宋体" w:cs="楷体_GB2312" w:hint="eastAsia"/>
          <w:sz w:val="32"/>
          <w:szCs w:val="32"/>
        </w:rPr>
        <w:t>（十）鼓励私人小客车开展合乘。</w:t>
      </w:r>
      <w:r w:rsidRPr="001B6506">
        <w:rPr>
          <w:rFonts w:ascii="仿宋_GB2312" w:eastAsia="仿宋_GB2312" w:hAnsi="宋体" w:cs="仿宋_GB2312" w:hint="eastAsia"/>
          <w:sz w:val="32"/>
          <w:szCs w:val="32"/>
        </w:rPr>
        <w:t>私人小客车合乘，也称为拼车、顺风车，是由合乘服务提供者事先发布出行信息，出行线路相同的人选择乘坐合乘服务提供者的小客车、分摊合乘部分的出行成本（燃料费和通行费）或免费互助的共享出行方式。私人小客车合乘有利于缓解交通拥堵和减少空气污染,应鼓励并规范其发展，明确合乘服务提供者、合乘者及合乘信息服务平台等三方的权利和义务。</w:t>
      </w:r>
    </w:p>
    <w:p w:rsidR="008E51EF" w:rsidRPr="001B6506" w:rsidRDefault="008E51EF" w:rsidP="008E51EF">
      <w:pPr>
        <w:widowControl/>
        <w:spacing w:line="560" w:lineRule="exact"/>
        <w:ind w:firstLineChars="200" w:firstLine="640"/>
        <w:rPr>
          <w:rFonts w:ascii="仿宋_GB2312" w:eastAsia="仿宋_GB2312" w:hAnsi="宋体" w:cs="仿宋_GB2312"/>
          <w:sz w:val="32"/>
          <w:szCs w:val="32"/>
        </w:rPr>
      </w:pPr>
      <w:r w:rsidRPr="001B6506">
        <w:rPr>
          <w:rFonts w:ascii="楷体_GB2312" w:eastAsia="楷体_GB2312" w:hAnsi="宋体" w:cs="楷体_GB2312" w:hint="eastAsia"/>
          <w:sz w:val="32"/>
          <w:szCs w:val="32"/>
        </w:rPr>
        <w:t>（十一）明确合乘信息服务平台权利和义务。</w:t>
      </w:r>
      <w:proofErr w:type="gramStart"/>
      <w:r w:rsidRPr="001B6506">
        <w:rPr>
          <w:rFonts w:ascii="仿宋_GB2312" w:eastAsia="仿宋_GB2312" w:hAnsi="宋体" w:cs="仿宋_GB2312" w:hint="eastAsia"/>
          <w:sz w:val="32"/>
          <w:szCs w:val="32"/>
        </w:rPr>
        <w:t>网约车平台</w:t>
      </w:r>
      <w:proofErr w:type="gramEnd"/>
      <w:r w:rsidRPr="001B6506">
        <w:rPr>
          <w:rFonts w:ascii="仿宋_GB2312" w:eastAsia="仿宋_GB2312" w:hAnsi="宋体" w:cs="仿宋_GB2312" w:hint="eastAsia"/>
          <w:sz w:val="32"/>
          <w:szCs w:val="32"/>
        </w:rPr>
        <w:t>公司及其他网络平台提供合乘出行，必须符合国家和本市</w:t>
      </w:r>
      <w:r w:rsidRPr="001B6506">
        <w:rPr>
          <w:rFonts w:ascii="仿宋_GB2312" w:eastAsia="仿宋_GB2312" w:hAnsi="宋体" w:cs="仿宋_GB2312" w:hint="eastAsia"/>
          <w:sz w:val="32"/>
          <w:szCs w:val="32"/>
        </w:rPr>
        <w:lastRenderedPageBreak/>
        <w:t>的有关规定，接入的车辆须为本市号牌，每日每车派单次数不超过</w:t>
      </w:r>
      <w:r w:rsidRPr="001B6506">
        <w:rPr>
          <w:rFonts w:ascii="仿宋_GB2312" w:eastAsia="仿宋_GB2312" w:hAnsi="宋体" w:cs="仿宋_GB2312"/>
          <w:sz w:val="32"/>
          <w:szCs w:val="32"/>
        </w:rPr>
        <w:t>2</w:t>
      </w:r>
      <w:r w:rsidRPr="001B6506">
        <w:rPr>
          <w:rFonts w:ascii="仿宋_GB2312" w:eastAsia="仿宋_GB2312" w:hAnsi="宋体" w:cs="仿宋_GB2312" w:hint="eastAsia"/>
          <w:sz w:val="32"/>
          <w:szCs w:val="32"/>
        </w:rPr>
        <w:t>次等。私人小客车合乘的指导意见由交通行政主管部门会同有关部门另行制定。</w:t>
      </w:r>
    </w:p>
    <w:p w:rsidR="008E51EF" w:rsidRPr="001B6506" w:rsidRDefault="008E51EF" w:rsidP="008E51EF">
      <w:pPr>
        <w:spacing w:line="560" w:lineRule="exact"/>
        <w:ind w:firstLineChars="200" w:firstLine="616"/>
        <w:rPr>
          <w:rFonts w:ascii="黑体" w:eastAsia="黑体" w:hAnsi="Tahoma" w:cs="Times New Roman"/>
          <w:spacing w:val="-6"/>
          <w:sz w:val="32"/>
          <w:szCs w:val="32"/>
        </w:rPr>
      </w:pPr>
      <w:r w:rsidRPr="001B6506">
        <w:rPr>
          <w:rFonts w:ascii="黑体" w:eastAsia="黑体" w:hAnsi="Tahoma" w:cs="黑体" w:hint="eastAsia"/>
          <w:spacing w:val="-6"/>
          <w:sz w:val="32"/>
          <w:szCs w:val="32"/>
        </w:rPr>
        <w:t>六、营造良好市场环境</w:t>
      </w:r>
    </w:p>
    <w:p w:rsidR="008E51EF" w:rsidRPr="001B6506" w:rsidRDefault="008E51EF" w:rsidP="008E51EF">
      <w:pPr>
        <w:widowControl/>
        <w:spacing w:line="560" w:lineRule="exact"/>
        <w:ind w:firstLineChars="200" w:firstLine="640"/>
        <w:rPr>
          <w:rFonts w:ascii="仿宋_GB2312" w:eastAsia="仿宋_GB2312" w:hAnsi="宋体" w:cs="仿宋_GB2312"/>
          <w:sz w:val="32"/>
          <w:szCs w:val="32"/>
        </w:rPr>
      </w:pPr>
      <w:r w:rsidRPr="001B6506">
        <w:rPr>
          <w:rFonts w:ascii="楷体_GB2312" w:eastAsia="楷体_GB2312" w:hAnsi="宋体" w:cs="楷体_GB2312" w:hint="eastAsia"/>
          <w:sz w:val="32"/>
          <w:szCs w:val="32"/>
        </w:rPr>
        <w:t>（十二）完善服务设施和运力保障机制。</w:t>
      </w:r>
      <w:r w:rsidRPr="001B6506">
        <w:rPr>
          <w:rFonts w:ascii="仿宋_GB2312" w:eastAsia="仿宋_GB2312" w:hAnsi="宋体" w:cs="仿宋_GB2312" w:hint="eastAsia"/>
          <w:sz w:val="32"/>
          <w:szCs w:val="32"/>
        </w:rPr>
        <w:t>进一步加大出租汽车综合服务区、调度站、</w:t>
      </w:r>
      <w:proofErr w:type="gramStart"/>
      <w:r w:rsidRPr="001B6506">
        <w:rPr>
          <w:rFonts w:ascii="仿宋_GB2312" w:eastAsia="仿宋_GB2312" w:hAnsi="宋体" w:cs="仿宋_GB2312" w:hint="eastAsia"/>
          <w:sz w:val="32"/>
          <w:szCs w:val="32"/>
        </w:rPr>
        <w:t>扬招站</w:t>
      </w:r>
      <w:proofErr w:type="gramEnd"/>
      <w:r w:rsidRPr="001B6506">
        <w:rPr>
          <w:rFonts w:ascii="仿宋_GB2312" w:eastAsia="仿宋_GB2312" w:hAnsi="宋体" w:cs="仿宋_GB2312" w:hint="eastAsia"/>
          <w:sz w:val="32"/>
          <w:szCs w:val="32"/>
        </w:rPr>
        <w:t>、候客停车位、充电基础设施等服务设施规划、布局和建设。在机场、火车站、交通枢纽、商业区、宾馆、医院等客流集散地要合理设置巡游车调度站或候客区域；建立恶劣天气、大型活动等特殊条件下，机场、火车站等重点旅客集散地的巡游车和</w:t>
      </w:r>
      <w:proofErr w:type="gramStart"/>
      <w:r w:rsidRPr="001B6506">
        <w:rPr>
          <w:rFonts w:ascii="仿宋_GB2312" w:eastAsia="仿宋_GB2312" w:hAnsi="宋体" w:cs="仿宋_GB2312" w:hint="eastAsia"/>
          <w:sz w:val="32"/>
          <w:szCs w:val="32"/>
        </w:rPr>
        <w:t>网约车运力</w:t>
      </w:r>
      <w:proofErr w:type="gramEnd"/>
      <w:r w:rsidRPr="001B6506">
        <w:rPr>
          <w:rFonts w:ascii="仿宋_GB2312" w:eastAsia="仿宋_GB2312" w:hAnsi="宋体" w:cs="仿宋_GB2312" w:hint="eastAsia"/>
          <w:sz w:val="32"/>
          <w:szCs w:val="32"/>
        </w:rPr>
        <w:t>保障机制，更好地为乘客出行提供服务。</w:t>
      </w:r>
    </w:p>
    <w:p w:rsidR="008E51EF" w:rsidRPr="001B6506" w:rsidRDefault="008E51EF" w:rsidP="008E51EF">
      <w:pPr>
        <w:widowControl/>
        <w:spacing w:line="560" w:lineRule="exact"/>
        <w:ind w:firstLineChars="200" w:firstLine="640"/>
        <w:rPr>
          <w:rFonts w:ascii="仿宋_GB2312" w:eastAsia="仿宋_GB2312" w:hAnsi="宋体" w:cs="Times New Roman"/>
          <w:sz w:val="32"/>
          <w:szCs w:val="32"/>
        </w:rPr>
      </w:pPr>
      <w:r w:rsidRPr="001B6506">
        <w:rPr>
          <w:rFonts w:ascii="楷体_GB2312" w:eastAsia="楷体_GB2312" w:hAnsi="宋体" w:cs="楷体_GB2312" w:hint="eastAsia"/>
          <w:sz w:val="32"/>
          <w:szCs w:val="32"/>
        </w:rPr>
        <w:t>（十三）加强信用体系建设。</w:t>
      </w:r>
      <w:r w:rsidRPr="001B6506">
        <w:rPr>
          <w:rFonts w:ascii="仿宋_GB2312" w:eastAsia="仿宋_GB2312" w:hAnsi="宋体" w:cs="仿宋_GB2312" w:hint="eastAsia"/>
          <w:sz w:val="32"/>
          <w:szCs w:val="32"/>
        </w:rPr>
        <w:t>要落实服务质量信誉考核制度和驾驶员从业资格管理制度，制定出租汽车服务标准、经营者和从业人员信用管理制度，明确依法经营、诚信服务的基本要求。积极运用互联网、大数据、</w:t>
      </w:r>
      <w:proofErr w:type="gramStart"/>
      <w:r w:rsidRPr="001B6506">
        <w:rPr>
          <w:rFonts w:ascii="仿宋_GB2312" w:eastAsia="仿宋_GB2312" w:hAnsi="宋体" w:cs="仿宋_GB2312" w:hint="eastAsia"/>
          <w:sz w:val="32"/>
          <w:szCs w:val="32"/>
        </w:rPr>
        <w:t>云计算</w:t>
      </w:r>
      <w:proofErr w:type="gramEnd"/>
      <w:r w:rsidRPr="001B6506">
        <w:rPr>
          <w:rFonts w:ascii="仿宋_GB2312" w:eastAsia="仿宋_GB2312" w:hAnsi="宋体" w:cs="仿宋_GB2312" w:hint="eastAsia"/>
          <w:sz w:val="32"/>
          <w:szCs w:val="32"/>
        </w:rPr>
        <w:t>等技术，建立出租汽车经营者和驾驶员的评价系统，加强对违法违规及失信行为、投诉举报、乘客服务评价等信息的记录，作为出租汽车经营者和从业人员准入退出的重要依据，并纳入信用信息共享平台和企业信用信息公示系统。</w:t>
      </w:r>
    </w:p>
    <w:p w:rsidR="008E51EF" w:rsidRPr="001B6506" w:rsidRDefault="008E51EF" w:rsidP="008E51EF">
      <w:pPr>
        <w:widowControl/>
        <w:spacing w:line="560" w:lineRule="exact"/>
        <w:ind w:firstLineChars="200" w:firstLine="640"/>
        <w:rPr>
          <w:rFonts w:ascii="仿宋_GB2312" w:eastAsia="仿宋_GB2312" w:hAnsi="宋体" w:cs="仿宋_GB2312"/>
          <w:bCs/>
          <w:sz w:val="32"/>
          <w:szCs w:val="32"/>
        </w:rPr>
      </w:pPr>
      <w:r w:rsidRPr="001B6506">
        <w:rPr>
          <w:rFonts w:ascii="楷体_GB2312" w:eastAsia="楷体_GB2312" w:hAnsi="宋体" w:cs="楷体_GB2312" w:hint="eastAsia"/>
          <w:sz w:val="32"/>
          <w:szCs w:val="32"/>
        </w:rPr>
        <w:t>（十四）强化市场监管。</w:t>
      </w:r>
      <w:r w:rsidRPr="001B6506">
        <w:rPr>
          <w:rFonts w:ascii="仿宋_GB2312" w:eastAsia="仿宋_GB2312" w:hAnsi="宋体" w:cs="仿宋_GB2312" w:hint="eastAsia"/>
          <w:sz w:val="32"/>
          <w:szCs w:val="32"/>
        </w:rPr>
        <w:t>要创新监管方式，简化许可程序，推行网上办理，强化信息技术手段运用，进一步提高出租汽车行业管理透明度。建立市交通、发展改革、公安、人力社保、商务、通信、人民银行营业管理部、工商、税务、质监、</w:t>
      </w:r>
      <w:proofErr w:type="gramStart"/>
      <w:r w:rsidRPr="001B6506">
        <w:rPr>
          <w:rFonts w:ascii="仿宋_GB2312" w:eastAsia="仿宋_GB2312" w:hAnsi="宋体" w:cs="仿宋_GB2312" w:hint="eastAsia"/>
          <w:sz w:val="32"/>
          <w:szCs w:val="32"/>
        </w:rPr>
        <w:t>网信等</w:t>
      </w:r>
      <w:proofErr w:type="gramEnd"/>
      <w:r w:rsidRPr="001B6506">
        <w:rPr>
          <w:rFonts w:ascii="仿宋_GB2312" w:eastAsia="仿宋_GB2312" w:hAnsi="宋体" w:cs="仿宋_GB2312" w:hint="eastAsia"/>
          <w:sz w:val="32"/>
          <w:szCs w:val="32"/>
        </w:rPr>
        <w:t>部门参与和联动的许可、服务、监管、执法机</w:t>
      </w:r>
      <w:r w:rsidRPr="001B6506">
        <w:rPr>
          <w:rFonts w:ascii="仿宋_GB2312" w:eastAsia="仿宋_GB2312" w:hAnsi="宋体" w:cs="仿宋_GB2312" w:hint="eastAsia"/>
          <w:sz w:val="32"/>
          <w:szCs w:val="32"/>
        </w:rPr>
        <w:lastRenderedPageBreak/>
        <w:t>制和联合惩戒退出机制，建立一体化信息平台，全程实时监管执法，实现信息共享。定期开展出租汽车服务质量测评并向社会发布，接受社会监督。加强事前事中事后监管，依法查处妨碍市场公平竞争的行为和各类价格违法行为，严厉打击非法营运行为及克隆车，严厉打击聚众扰乱社会秩序或煽动组织破坏营运秩序、损害公共利益的行为。</w:t>
      </w:r>
      <w:r w:rsidRPr="001B6506">
        <w:rPr>
          <w:rFonts w:ascii="仿宋_GB2312" w:eastAsia="仿宋_GB2312" w:hAnsi="宋体" w:cs="仿宋_GB2312" w:hint="eastAsia"/>
          <w:bCs/>
          <w:sz w:val="32"/>
          <w:szCs w:val="32"/>
        </w:rPr>
        <w:t>及时处理服务质量问题投诉，及时曝光严重违法违章行为，保护乘客利益。</w:t>
      </w:r>
    </w:p>
    <w:p w:rsidR="008E51EF" w:rsidRPr="001B6506" w:rsidRDefault="008E51EF" w:rsidP="008E51EF">
      <w:pPr>
        <w:widowControl/>
        <w:spacing w:line="560" w:lineRule="exact"/>
        <w:ind w:firstLineChars="200" w:firstLine="640"/>
        <w:rPr>
          <w:rFonts w:ascii="仿宋_GB2312" w:eastAsia="仿宋_GB2312" w:hAnsi="宋体" w:cs="仿宋_GB2312"/>
          <w:sz w:val="32"/>
          <w:szCs w:val="32"/>
        </w:rPr>
      </w:pPr>
      <w:r w:rsidRPr="001B6506">
        <w:rPr>
          <w:rFonts w:ascii="楷体_GB2312" w:eastAsia="楷体_GB2312" w:hAnsi="宋体" w:cs="楷体_GB2312" w:hint="eastAsia"/>
          <w:sz w:val="32"/>
          <w:szCs w:val="32"/>
        </w:rPr>
        <w:t>（十五）加强法制建设。</w:t>
      </w:r>
      <w:r w:rsidRPr="001B6506">
        <w:rPr>
          <w:rFonts w:ascii="仿宋_GB2312" w:eastAsia="仿宋_GB2312" w:hAnsi="宋体" w:cs="仿宋_GB2312" w:hint="eastAsia"/>
          <w:sz w:val="32"/>
          <w:szCs w:val="32"/>
        </w:rPr>
        <w:t>出台《北京市网络预约出租汽车经营服务管理实施细则》和《北京市私人小客车合乘出行指导意见》，加快推进《北京市出租汽车管理条例》修订，进一步完善出租汽车经营服务管理的法规规章和标准规范，实现出租汽车行业管理、经营服务和市场监督有法可依、有章可循。</w:t>
      </w:r>
    </w:p>
    <w:p w:rsidR="008E51EF" w:rsidRPr="001B6506" w:rsidRDefault="008E51EF" w:rsidP="008E51EF">
      <w:pPr>
        <w:widowControl/>
        <w:spacing w:line="560" w:lineRule="exact"/>
        <w:ind w:firstLineChars="200" w:firstLine="640"/>
        <w:rPr>
          <w:rFonts w:ascii="仿宋_GB2312" w:eastAsia="仿宋_GB2312" w:hAnsi="宋体" w:cs="仿宋_GB2312"/>
          <w:sz w:val="32"/>
          <w:szCs w:val="32"/>
        </w:rPr>
      </w:pPr>
      <w:r w:rsidRPr="001B6506">
        <w:rPr>
          <w:rFonts w:ascii="楷体_GB2312" w:eastAsia="楷体_GB2312" w:hAnsi="宋体" w:cs="楷体_GB2312" w:hint="eastAsia"/>
          <w:sz w:val="32"/>
          <w:szCs w:val="32"/>
        </w:rPr>
        <w:t>（十六）完善行业自律。</w:t>
      </w:r>
      <w:r w:rsidRPr="001B6506">
        <w:rPr>
          <w:rFonts w:ascii="仿宋_GB2312" w:eastAsia="仿宋_GB2312" w:hAnsi="宋体" w:cs="仿宋_GB2312" w:hint="eastAsia"/>
          <w:sz w:val="32"/>
          <w:szCs w:val="32"/>
        </w:rPr>
        <w:t>出租汽车行业协会要继续完善行业自律规范，提高企业服务能力，畅通驾驶员与企业沟通渠道，主动向社会承诺服务标准，提升行业诚信服务水平。</w:t>
      </w:r>
    </w:p>
    <w:p w:rsidR="008E51EF" w:rsidRPr="001B6506" w:rsidRDefault="008E51EF" w:rsidP="008E51EF">
      <w:pPr>
        <w:widowControl/>
        <w:spacing w:line="560" w:lineRule="exact"/>
        <w:ind w:firstLineChars="200" w:firstLine="640"/>
        <w:rPr>
          <w:rFonts w:ascii="楷体_GB2312" w:eastAsia="楷体_GB2312" w:hAnsi="宋体" w:cs="楷体_GB2312"/>
          <w:sz w:val="32"/>
          <w:szCs w:val="32"/>
        </w:rPr>
      </w:pPr>
      <w:r w:rsidRPr="001B6506">
        <w:rPr>
          <w:rFonts w:ascii="楷体_GB2312" w:eastAsia="楷体_GB2312" w:hAnsi="宋体" w:cs="楷体_GB2312" w:hint="eastAsia"/>
          <w:sz w:val="32"/>
          <w:szCs w:val="32"/>
        </w:rPr>
        <w:t>（十七）宣传先进典型。</w:t>
      </w:r>
      <w:r w:rsidRPr="001B6506">
        <w:rPr>
          <w:rFonts w:ascii="仿宋_GB2312" w:eastAsia="仿宋_GB2312" w:hAnsi="宋体" w:cs="仿宋_GB2312" w:hint="eastAsia"/>
          <w:sz w:val="32"/>
          <w:szCs w:val="32"/>
        </w:rPr>
        <w:t>大力宣传规范管理企业、优质服务驾驶员等先进典型，按规定评选表彰“北京的士之星”，弘扬行业正能量，带动和提升行业服务水平。</w:t>
      </w:r>
    </w:p>
    <w:p w:rsidR="00E02CA9" w:rsidRPr="001B6506" w:rsidRDefault="008E51EF" w:rsidP="008E51EF">
      <w:pPr>
        <w:ind w:firstLineChars="200" w:firstLine="640"/>
      </w:pPr>
      <w:r w:rsidRPr="001B6506">
        <w:rPr>
          <w:rFonts w:ascii="楷体_GB2312" w:eastAsia="楷体_GB2312" w:hAnsi="宋体" w:cs="楷体_GB2312" w:hint="eastAsia"/>
          <w:sz w:val="32"/>
          <w:szCs w:val="32"/>
        </w:rPr>
        <w:t>（十八）加强组织领导。</w:t>
      </w:r>
      <w:r w:rsidRPr="001B6506">
        <w:rPr>
          <w:rFonts w:ascii="仿宋_GB2312" w:eastAsia="仿宋_GB2312" w:hAnsi="宋体" w:cs="仿宋_GB2312" w:hint="eastAsia"/>
          <w:sz w:val="32"/>
          <w:szCs w:val="32"/>
        </w:rPr>
        <w:t>成立本市深化出租汽车改革工作领导小组，交通、发展改革、国资、科技、经信、公安、人力社保、财政、环保、城市管理、商务、国税、地税、工商、质监、法制、宣传、首都文明办、人民银行营业管理部、通信、城管、维稳、网信、信访等部门和各区政府以及工会、</w:t>
      </w:r>
      <w:r w:rsidRPr="001B6506">
        <w:rPr>
          <w:rFonts w:ascii="仿宋_GB2312" w:eastAsia="仿宋_GB2312" w:hAnsi="宋体" w:cs="仿宋_GB2312" w:hint="eastAsia"/>
          <w:sz w:val="32"/>
          <w:szCs w:val="32"/>
        </w:rPr>
        <w:lastRenderedPageBreak/>
        <w:t>出租汽车协会等单位参加，建立联合工作机制，明确任务和分工，统筹推进本市深化出租汽车改革工作，加强社会沟通，</w:t>
      </w:r>
      <w:proofErr w:type="gramStart"/>
      <w:r w:rsidRPr="001B6506">
        <w:rPr>
          <w:rFonts w:ascii="仿宋_GB2312" w:eastAsia="仿宋_GB2312" w:hAnsi="宋体" w:cs="仿宋_GB2312" w:hint="eastAsia"/>
          <w:sz w:val="32"/>
          <w:szCs w:val="32"/>
        </w:rPr>
        <w:t>畅通利益</w:t>
      </w:r>
      <w:proofErr w:type="gramEnd"/>
      <w:r w:rsidRPr="001B6506">
        <w:rPr>
          <w:rFonts w:ascii="仿宋_GB2312" w:eastAsia="仿宋_GB2312" w:hAnsi="宋体" w:cs="仿宋_GB2312" w:hint="eastAsia"/>
          <w:sz w:val="32"/>
          <w:szCs w:val="32"/>
        </w:rPr>
        <w:t>诉求渠道，主动做好信息发布，回应</w:t>
      </w:r>
      <w:r w:rsidRPr="001B6506">
        <w:rPr>
          <w:rFonts w:ascii="仿宋_GB2312" w:eastAsia="仿宋_GB2312" w:hAnsi="Tahoma" w:cs="仿宋_GB2312" w:hint="eastAsia"/>
          <w:spacing w:val="-6"/>
          <w:sz w:val="32"/>
          <w:szCs w:val="32"/>
        </w:rPr>
        <w:t>社会关切，凝聚改革共识，营造良好的舆论环境。进一步完善应急预案，防范化解各类矛盾，维护社会稳定。</w:t>
      </w:r>
      <w:bookmarkStart w:id="0" w:name="_GoBack"/>
      <w:bookmarkEnd w:id="0"/>
    </w:p>
    <w:sectPr w:rsidR="00E02CA9" w:rsidRPr="001B6506" w:rsidSect="00E02C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2C5" w:rsidRDefault="003422C5" w:rsidP="00430027">
      <w:r>
        <w:separator/>
      </w:r>
    </w:p>
  </w:endnote>
  <w:endnote w:type="continuationSeparator" w:id="0">
    <w:p w:rsidR="003422C5" w:rsidRDefault="003422C5" w:rsidP="00430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2C5" w:rsidRDefault="003422C5" w:rsidP="00430027">
      <w:r>
        <w:separator/>
      </w:r>
    </w:p>
  </w:footnote>
  <w:footnote w:type="continuationSeparator" w:id="0">
    <w:p w:rsidR="003422C5" w:rsidRDefault="003422C5" w:rsidP="004300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E51EF"/>
    <w:rsid w:val="00000B16"/>
    <w:rsid w:val="0000144B"/>
    <w:rsid w:val="000020AE"/>
    <w:rsid w:val="000020FE"/>
    <w:rsid w:val="0000233B"/>
    <w:rsid w:val="00002492"/>
    <w:rsid w:val="000026FA"/>
    <w:rsid w:val="00003488"/>
    <w:rsid w:val="0000358F"/>
    <w:rsid w:val="00003618"/>
    <w:rsid w:val="00004380"/>
    <w:rsid w:val="000052DE"/>
    <w:rsid w:val="00005E81"/>
    <w:rsid w:val="00005EEF"/>
    <w:rsid w:val="00006243"/>
    <w:rsid w:val="00006A00"/>
    <w:rsid w:val="00007002"/>
    <w:rsid w:val="0000785C"/>
    <w:rsid w:val="0000791D"/>
    <w:rsid w:val="00007C5E"/>
    <w:rsid w:val="00007E2B"/>
    <w:rsid w:val="0001028C"/>
    <w:rsid w:val="0001050A"/>
    <w:rsid w:val="0001179F"/>
    <w:rsid w:val="00011983"/>
    <w:rsid w:val="00011B20"/>
    <w:rsid w:val="00012B04"/>
    <w:rsid w:val="000131D6"/>
    <w:rsid w:val="000132B2"/>
    <w:rsid w:val="00013591"/>
    <w:rsid w:val="0001458A"/>
    <w:rsid w:val="000145AF"/>
    <w:rsid w:val="000148C9"/>
    <w:rsid w:val="00015163"/>
    <w:rsid w:val="0001530D"/>
    <w:rsid w:val="000156E2"/>
    <w:rsid w:val="00015BD9"/>
    <w:rsid w:val="000160DA"/>
    <w:rsid w:val="00016A80"/>
    <w:rsid w:val="00016FC5"/>
    <w:rsid w:val="000175DD"/>
    <w:rsid w:val="00020663"/>
    <w:rsid w:val="00020F91"/>
    <w:rsid w:val="000213F2"/>
    <w:rsid w:val="00021A93"/>
    <w:rsid w:val="00022869"/>
    <w:rsid w:val="0002305D"/>
    <w:rsid w:val="00023474"/>
    <w:rsid w:val="00023A84"/>
    <w:rsid w:val="00023DAB"/>
    <w:rsid w:val="000243FE"/>
    <w:rsid w:val="00024581"/>
    <w:rsid w:val="0002493F"/>
    <w:rsid w:val="0002507A"/>
    <w:rsid w:val="00025AEE"/>
    <w:rsid w:val="00026394"/>
    <w:rsid w:val="00026E42"/>
    <w:rsid w:val="0002786A"/>
    <w:rsid w:val="00030FA1"/>
    <w:rsid w:val="000314C6"/>
    <w:rsid w:val="00031BF1"/>
    <w:rsid w:val="00031D35"/>
    <w:rsid w:val="000322FB"/>
    <w:rsid w:val="0003349B"/>
    <w:rsid w:val="0003354B"/>
    <w:rsid w:val="00033618"/>
    <w:rsid w:val="00033B73"/>
    <w:rsid w:val="00034B5C"/>
    <w:rsid w:val="00034FF6"/>
    <w:rsid w:val="000353D5"/>
    <w:rsid w:val="00035A6A"/>
    <w:rsid w:val="0003645A"/>
    <w:rsid w:val="00036EF0"/>
    <w:rsid w:val="0003713C"/>
    <w:rsid w:val="00040508"/>
    <w:rsid w:val="0004066C"/>
    <w:rsid w:val="000407C8"/>
    <w:rsid w:val="000408B7"/>
    <w:rsid w:val="00041BDE"/>
    <w:rsid w:val="000458C3"/>
    <w:rsid w:val="000464FD"/>
    <w:rsid w:val="00046592"/>
    <w:rsid w:val="00047001"/>
    <w:rsid w:val="000509E8"/>
    <w:rsid w:val="00050BAB"/>
    <w:rsid w:val="00051071"/>
    <w:rsid w:val="000531DA"/>
    <w:rsid w:val="000534F7"/>
    <w:rsid w:val="000535A2"/>
    <w:rsid w:val="00054669"/>
    <w:rsid w:val="00055097"/>
    <w:rsid w:val="00055AFC"/>
    <w:rsid w:val="00055FEC"/>
    <w:rsid w:val="00056BA6"/>
    <w:rsid w:val="00056C1C"/>
    <w:rsid w:val="00056DDF"/>
    <w:rsid w:val="00057474"/>
    <w:rsid w:val="000577AF"/>
    <w:rsid w:val="00057B43"/>
    <w:rsid w:val="000605F6"/>
    <w:rsid w:val="0006081E"/>
    <w:rsid w:val="00060A32"/>
    <w:rsid w:val="00060FF1"/>
    <w:rsid w:val="0006119C"/>
    <w:rsid w:val="0006229F"/>
    <w:rsid w:val="000622CB"/>
    <w:rsid w:val="00062684"/>
    <w:rsid w:val="00062F73"/>
    <w:rsid w:val="000632FF"/>
    <w:rsid w:val="00063A5D"/>
    <w:rsid w:val="000640BC"/>
    <w:rsid w:val="000656EA"/>
    <w:rsid w:val="00065B99"/>
    <w:rsid w:val="000668F7"/>
    <w:rsid w:val="000703C6"/>
    <w:rsid w:val="00070C6D"/>
    <w:rsid w:val="00071722"/>
    <w:rsid w:val="00071828"/>
    <w:rsid w:val="00072298"/>
    <w:rsid w:val="00072C8F"/>
    <w:rsid w:val="00072D15"/>
    <w:rsid w:val="0007317C"/>
    <w:rsid w:val="00073C05"/>
    <w:rsid w:val="000742D3"/>
    <w:rsid w:val="000743C8"/>
    <w:rsid w:val="00074516"/>
    <w:rsid w:val="0007473B"/>
    <w:rsid w:val="00074998"/>
    <w:rsid w:val="00074C36"/>
    <w:rsid w:val="00074FDA"/>
    <w:rsid w:val="00076B5B"/>
    <w:rsid w:val="00076C07"/>
    <w:rsid w:val="00076EEB"/>
    <w:rsid w:val="00077072"/>
    <w:rsid w:val="00077ED6"/>
    <w:rsid w:val="00081B98"/>
    <w:rsid w:val="00082379"/>
    <w:rsid w:val="00082EEF"/>
    <w:rsid w:val="0008319A"/>
    <w:rsid w:val="000836BA"/>
    <w:rsid w:val="00085408"/>
    <w:rsid w:val="00086120"/>
    <w:rsid w:val="00086305"/>
    <w:rsid w:val="000876E0"/>
    <w:rsid w:val="00087858"/>
    <w:rsid w:val="000879EA"/>
    <w:rsid w:val="00087FC1"/>
    <w:rsid w:val="000901EE"/>
    <w:rsid w:val="0009062D"/>
    <w:rsid w:val="0009118E"/>
    <w:rsid w:val="000912FE"/>
    <w:rsid w:val="000919D3"/>
    <w:rsid w:val="00092108"/>
    <w:rsid w:val="00093561"/>
    <w:rsid w:val="00094446"/>
    <w:rsid w:val="00094D70"/>
    <w:rsid w:val="000965CC"/>
    <w:rsid w:val="00096D78"/>
    <w:rsid w:val="00097FA0"/>
    <w:rsid w:val="000A086A"/>
    <w:rsid w:val="000A0DDD"/>
    <w:rsid w:val="000A0FA0"/>
    <w:rsid w:val="000A223B"/>
    <w:rsid w:val="000A297D"/>
    <w:rsid w:val="000A32DF"/>
    <w:rsid w:val="000A3469"/>
    <w:rsid w:val="000A483F"/>
    <w:rsid w:val="000A4859"/>
    <w:rsid w:val="000A5274"/>
    <w:rsid w:val="000A5C77"/>
    <w:rsid w:val="000B09FE"/>
    <w:rsid w:val="000B1AA8"/>
    <w:rsid w:val="000B2618"/>
    <w:rsid w:val="000B29D6"/>
    <w:rsid w:val="000B3835"/>
    <w:rsid w:val="000B3DFC"/>
    <w:rsid w:val="000B41F9"/>
    <w:rsid w:val="000B41FB"/>
    <w:rsid w:val="000B519D"/>
    <w:rsid w:val="000B55BE"/>
    <w:rsid w:val="000B6179"/>
    <w:rsid w:val="000B6532"/>
    <w:rsid w:val="000B67EF"/>
    <w:rsid w:val="000B6B7B"/>
    <w:rsid w:val="000B756B"/>
    <w:rsid w:val="000B76F9"/>
    <w:rsid w:val="000B7824"/>
    <w:rsid w:val="000B78D7"/>
    <w:rsid w:val="000B78FB"/>
    <w:rsid w:val="000C0875"/>
    <w:rsid w:val="000C121E"/>
    <w:rsid w:val="000C16AB"/>
    <w:rsid w:val="000C1CDD"/>
    <w:rsid w:val="000C20E9"/>
    <w:rsid w:val="000C2389"/>
    <w:rsid w:val="000C2CF3"/>
    <w:rsid w:val="000C31C6"/>
    <w:rsid w:val="000C3214"/>
    <w:rsid w:val="000C33BE"/>
    <w:rsid w:val="000C3747"/>
    <w:rsid w:val="000C37ED"/>
    <w:rsid w:val="000C44A4"/>
    <w:rsid w:val="000C4620"/>
    <w:rsid w:val="000C4A90"/>
    <w:rsid w:val="000C4FB5"/>
    <w:rsid w:val="000C5542"/>
    <w:rsid w:val="000C57F3"/>
    <w:rsid w:val="000C6072"/>
    <w:rsid w:val="000C61BC"/>
    <w:rsid w:val="000C67EE"/>
    <w:rsid w:val="000C70B1"/>
    <w:rsid w:val="000C7CC0"/>
    <w:rsid w:val="000C7FE5"/>
    <w:rsid w:val="000D0422"/>
    <w:rsid w:val="000D089B"/>
    <w:rsid w:val="000D181E"/>
    <w:rsid w:val="000D338D"/>
    <w:rsid w:val="000D39A3"/>
    <w:rsid w:val="000D4019"/>
    <w:rsid w:val="000D409C"/>
    <w:rsid w:val="000D41C7"/>
    <w:rsid w:val="000D438A"/>
    <w:rsid w:val="000D4A06"/>
    <w:rsid w:val="000D504F"/>
    <w:rsid w:val="000D5420"/>
    <w:rsid w:val="000D56E1"/>
    <w:rsid w:val="000D5935"/>
    <w:rsid w:val="000D5C6A"/>
    <w:rsid w:val="000D5E24"/>
    <w:rsid w:val="000D6097"/>
    <w:rsid w:val="000D654E"/>
    <w:rsid w:val="000E07C5"/>
    <w:rsid w:val="000E096A"/>
    <w:rsid w:val="000E0B77"/>
    <w:rsid w:val="000E0BCA"/>
    <w:rsid w:val="000E1516"/>
    <w:rsid w:val="000E156F"/>
    <w:rsid w:val="000E157F"/>
    <w:rsid w:val="000E2600"/>
    <w:rsid w:val="000E2D4D"/>
    <w:rsid w:val="000E30B7"/>
    <w:rsid w:val="000E3292"/>
    <w:rsid w:val="000E37E7"/>
    <w:rsid w:val="000E4A10"/>
    <w:rsid w:val="000E4C4F"/>
    <w:rsid w:val="000E50C8"/>
    <w:rsid w:val="000E5E4B"/>
    <w:rsid w:val="000E629B"/>
    <w:rsid w:val="000E698D"/>
    <w:rsid w:val="000E6A6D"/>
    <w:rsid w:val="000E71A4"/>
    <w:rsid w:val="000E7968"/>
    <w:rsid w:val="000E7C4A"/>
    <w:rsid w:val="000E7EFD"/>
    <w:rsid w:val="000F0EE1"/>
    <w:rsid w:val="000F0F64"/>
    <w:rsid w:val="000F155E"/>
    <w:rsid w:val="000F24C7"/>
    <w:rsid w:val="000F2666"/>
    <w:rsid w:val="000F2CFB"/>
    <w:rsid w:val="000F2F9F"/>
    <w:rsid w:val="000F3240"/>
    <w:rsid w:val="000F3817"/>
    <w:rsid w:val="000F441B"/>
    <w:rsid w:val="000F4504"/>
    <w:rsid w:val="000F49CD"/>
    <w:rsid w:val="000F52B7"/>
    <w:rsid w:val="000F5501"/>
    <w:rsid w:val="000F61F4"/>
    <w:rsid w:val="000F66AD"/>
    <w:rsid w:val="000F7719"/>
    <w:rsid w:val="000F7A2D"/>
    <w:rsid w:val="00100242"/>
    <w:rsid w:val="001002B2"/>
    <w:rsid w:val="00100F09"/>
    <w:rsid w:val="0010138A"/>
    <w:rsid w:val="00101953"/>
    <w:rsid w:val="00102646"/>
    <w:rsid w:val="001029FE"/>
    <w:rsid w:val="00102AD0"/>
    <w:rsid w:val="00103435"/>
    <w:rsid w:val="00103E60"/>
    <w:rsid w:val="00104414"/>
    <w:rsid w:val="001046AC"/>
    <w:rsid w:val="00104A18"/>
    <w:rsid w:val="001050FA"/>
    <w:rsid w:val="001051E2"/>
    <w:rsid w:val="00106ACD"/>
    <w:rsid w:val="001075EA"/>
    <w:rsid w:val="00107CE6"/>
    <w:rsid w:val="001102BA"/>
    <w:rsid w:val="00110335"/>
    <w:rsid w:val="001103AB"/>
    <w:rsid w:val="0011092C"/>
    <w:rsid w:val="001109CD"/>
    <w:rsid w:val="0011109A"/>
    <w:rsid w:val="00111AAB"/>
    <w:rsid w:val="00111C56"/>
    <w:rsid w:val="001129A0"/>
    <w:rsid w:val="00112B4D"/>
    <w:rsid w:val="001138BD"/>
    <w:rsid w:val="00113D8A"/>
    <w:rsid w:val="001142B9"/>
    <w:rsid w:val="0011443F"/>
    <w:rsid w:val="00114556"/>
    <w:rsid w:val="00114711"/>
    <w:rsid w:val="00114ACB"/>
    <w:rsid w:val="00114CAB"/>
    <w:rsid w:val="001163DF"/>
    <w:rsid w:val="00116639"/>
    <w:rsid w:val="00116EEA"/>
    <w:rsid w:val="001177A9"/>
    <w:rsid w:val="001178A7"/>
    <w:rsid w:val="00117B77"/>
    <w:rsid w:val="00121152"/>
    <w:rsid w:val="00121746"/>
    <w:rsid w:val="001228C1"/>
    <w:rsid w:val="00123243"/>
    <w:rsid w:val="001250ED"/>
    <w:rsid w:val="00126890"/>
    <w:rsid w:val="00126CF3"/>
    <w:rsid w:val="001270E6"/>
    <w:rsid w:val="001274B7"/>
    <w:rsid w:val="001275D0"/>
    <w:rsid w:val="00127754"/>
    <w:rsid w:val="001307D7"/>
    <w:rsid w:val="00131649"/>
    <w:rsid w:val="00131A0E"/>
    <w:rsid w:val="00131E2D"/>
    <w:rsid w:val="00131E50"/>
    <w:rsid w:val="00132441"/>
    <w:rsid w:val="0013248B"/>
    <w:rsid w:val="00132ACC"/>
    <w:rsid w:val="00132AE1"/>
    <w:rsid w:val="001331D5"/>
    <w:rsid w:val="00133BC0"/>
    <w:rsid w:val="001344A8"/>
    <w:rsid w:val="001352F8"/>
    <w:rsid w:val="00135449"/>
    <w:rsid w:val="0013549E"/>
    <w:rsid w:val="00135AB9"/>
    <w:rsid w:val="00135C54"/>
    <w:rsid w:val="0013654B"/>
    <w:rsid w:val="00136F1E"/>
    <w:rsid w:val="001373CF"/>
    <w:rsid w:val="00137595"/>
    <w:rsid w:val="00140678"/>
    <w:rsid w:val="00140AD6"/>
    <w:rsid w:val="0014149D"/>
    <w:rsid w:val="001417C5"/>
    <w:rsid w:val="00141E43"/>
    <w:rsid w:val="00142BCB"/>
    <w:rsid w:val="00143C20"/>
    <w:rsid w:val="001441B7"/>
    <w:rsid w:val="00144B6D"/>
    <w:rsid w:val="00144CCF"/>
    <w:rsid w:val="001450AF"/>
    <w:rsid w:val="00146E3F"/>
    <w:rsid w:val="001478A2"/>
    <w:rsid w:val="001478A7"/>
    <w:rsid w:val="00147C5F"/>
    <w:rsid w:val="00147F92"/>
    <w:rsid w:val="00150701"/>
    <w:rsid w:val="00150EA8"/>
    <w:rsid w:val="00151C45"/>
    <w:rsid w:val="001521BD"/>
    <w:rsid w:val="00152338"/>
    <w:rsid w:val="001526C3"/>
    <w:rsid w:val="0015293D"/>
    <w:rsid w:val="00152F11"/>
    <w:rsid w:val="001539E7"/>
    <w:rsid w:val="00154360"/>
    <w:rsid w:val="00154D23"/>
    <w:rsid w:val="0015602C"/>
    <w:rsid w:val="0015729E"/>
    <w:rsid w:val="00160433"/>
    <w:rsid w:val="0016073E"/>
    <w:rsid w:val="00160D10"/>
    <w:rsid w:val="001614C5"/>
    <w:rsid w:val="00161869"/>
    <w:rsid w:val="00161CB6"/>
    <w:rsid w:val="00161F93"/>
    <w:rsid w:val="00162939"/>
    <w:rsid w:val="00163ADF"/>
    <w:rsid w:val="00164A56"/>
    <w:rsid w:val="00165ED3"/>
    <w:rsid w:val="001663F6"/>
    <w:rsid w:val="00167180"/>
    <w:rsid w:val="0017018A"/>
    <w:rsid w:val="00170942"/>
    <w:rsid w:val="0017108B"/>
    <w:rsid w:val="0017237B"/>
    <w:rsid w:val="001726E8"/>
    <w:rsid w:val="00174420"/>
    <w:rsid w:val="00175D95"/>
    <w:rsid w:val="00176318"/>
    <w:rsid w:val="00176496"/>
    <w:rsid w:val="00176900"/>
    <w:rsid w:val="00176D61"/>
    <w:rsid w:val="00177332"/>
    <w:rsid w:val="00177E9B"/>
    <w:rsid w:val="00180E8B"/>
    <w:rsid w:val="00181612"/>
    <w:rsid w:val="00181C7E"/>
    <w:rsid w:val="00184559"/>
    <w:rsid w:val="0018470D"/>
    <w:rsid w:val="001847EB"/>
    <w:rsid w:val="00185676"/>
    <w:rsid w:val="0018629F"/>
    <w:rsid w:val="00186A12"/>
    <w:rsid w:val="00187244"/>
    <w:rsid w:val="00187B37"/>
    <w:rsid w:val="00187E99"/>
    <w:rsid w:val="00190B9C"/>
    <w:rsid w:val="0019210E"/>
    <w:rsid w:val="001926FE"/>
    <w:rsid w:val="001929F1"/>
    <w:rsid w:val="00192CF2"/>
    <w:rsid w:val="00192E66"/>
    <w:rsid w:val="00192EB5"/>
    <w:rsid w:val="00192EEC"/>
    <w:rsid w:val="0019394D"/>
    <w:rsid w:val="00194570"/>
    <w:rsid w:val="00197470"/>
    <w:rsid w:val="001A0982"/>
    <w:rsid w:val="001A0D4A"/>
    <w:rsid w:val="001A1AFF"/>
    <w:rsid w:val="001A1B6A"/>
    <w:rsid w:val="001A35B8"/>
    <w:rsid w:val="001A48B2"/>
    <w:rsid w:val="001A4EBD"/>
    <w:rsid w:val="001A52E9"/>
    <w:rsid w:val="001A5F59"/>
    <w:rsid w:val="001A66F1"/>
    <w:rsid w:val="001A6BE0"/>
    <w:rsid w:val="001A70E6"/>
    <w:rsid w:val="001A7568"/>
    <w:rsid w:val="001A78BB"/>
    <w:rsid w:val="001A78EF"/>
    <w:rsid w:val="001B0A01"/>
    <w:rsid w:val="001B0E3C"/>
    <w:rsid w:val="001B1889"/>
    <w:rsid w:val="001B1D16"/>
    <w:rsid w:val="001B2A04"/>
    <w:rsid w:val="001B2E78"/>
    <w:rsid w:val="001B3009"/>
    <w:rsid w:val="001B361C"/>
    <w:rsid w:val="001B3B69"/>
    <w:rsid w:val="001B3E4E"/>
    <w:rsid w:val="001B42AC"/>
    <w:rsid w:val="001B468F"/>
    <w:rsid w:val="001B4758"/>
    <w:rsid w:val="001B4EFC"/>
    <w:rsid w:val="001B5313"/>
    <w:rsid w:val="001B5DF6"/>
    <w:rsid w:val="001B6506"/>
    <w:rsid w:val="001B67CA"/>
    <w:rsid w:val="001B6A98"/>
    <w:rsid w:val="001B6B4E"/>
    <w:rsid w:val="001B6E95"/>
    <w:rsid w:val="001B706B"/>
    <w:rsid w:val="001B7225"/>
    <w:rsid w:val="001B7616"/>
    <w:rsid w:val="001C0827"/>
    <w:rsid w:val="001C08BB"/>
    <w:rsid w:val="001C0B02"/>
    <w:rsid w:val="001C0DE3"/>
    <w:rsid w:val="001C133A"/>
    <w:rsid w:val="001C15A0"/>
    <w:rsid w:val="001C25EC"/>
    <w:rsid w:val="001C2CAB"/>
    <w:rsid w:val="001C2E02"/>
    <w:rsid w:val="001C3319"/>
    <w:rsid w:val="001C41C7"/>
    <w:rsid w:val="001C43FE"/>
    <w:rsid w:val="001C5B8C"/>
    <w:rsid w:val="001C637D"/>
    <w:rsid w:val="001C67B0"/>
    <w:rsid w:val="001C6E5C"/>
    <w:rsid w:val="001C7E9E"/>
    <w:rsid w:val="001D0414"/>
    <w:rsid w:val="001D045F"/>
    <w:rsid w:val="001D0651"/>
    <w:rsid w:val="001D09E9"/>
    <w:rsid w:val="001D115E"/>
    <w:rsid w:val="001D139A"/>
    <w:rsid w:val="001D173D"/>
    <w:rsid w:val="001D18B9"/>
    <w:rsid w:val="001D1E7F"/>
    <w:rsid w:val="001D251A"/>
    <w:rsid w:val="001D2879"/>
    <w:rsid w:val="001D2A64"/>
    <w:rsid w:val="001D2EA3"/>
    <w:rsid w:val="001D2F3C"/>
    <w:rsid w:val="001D3B6B"/>
    <w:rsid w:val="001D3D6C"/>
    <w:rsid w:val="001D439B"/>
    <w:rsid w:val="001D557F"/>
    <w:rsid w:val="001D57F5"/>
    <w:rsid w:val="001E07F4"/>
    <w:rsid w:val="001E0DCE"/>
    <w:rsid w:val="001E3007"/>
    <w:rsid w:val="001E3104"/>
    <w:rsid w:val="001E360F"/>
    <w:rsid w:val="001E3BFA"/>
    <w:rsid w:val="001E4677"/>
    <w:rsid w:val="001E5268"/>
    <w:rsid w:val="001E55CF"/>
    <w:rsid w:val="001E606A"/>
    <w:rsid w:val="001E675A"/>
    <w:rsid w:val="001E6B94"/>
    <w:rsid w:val="001E6C0A"/>
    <w:rsid w:val="001E752C"/>
    <w:rsid w:val="001E760A"/>
    <w:rsid w:val="001E7D4D"/>
    <w:rsid w:val="001F02DD"/>
    <w:rsid w:val="001F0D33"/>
    <w:rsid w:val="001F1DAA"/>
    <w:rsid w:val="001F21CD"/>
    <w:rsid w:val="001F3355"/>
    <w:rsid w:val="001F3634"/>
    <w:rsid w:val="001F4E18"/>
    <w:rsid w:val="001F520D"/>
    <w:rsid w:val="001F611F"/>
    <w:rsid w:val="001F6AAA"/>
    <w:rsid w:val="001F6C49"/>
    <w:rsid w:val="001F75C8"/>
    <w:rsid w:val="001F7923"/>
    <w:rsid w:val="0020062E"/>
    <w:rsid w:val="00200F47"/>
    <w:rsid w:val="002015CD"/>
    <w:rsid w:val="00201647"/>
    <w:rsid w:val="0020281A"/>
    <w:rsid w:val="00202FF2"/>
    <w:rsid w:val="00203A89"/>
    <w:rsid w:val="00203F2F"/>
    <w:rsid w:val="00205470"/>
    <w:rsid w:val="0020568F"/>
    <w:rsid w:val="00205696"/>
    <w:rsid w:val="00205E21"/>
    <w:rsid w:val="002063EB"/>
    <w:rsid w:val="00206513"/>
    <w:rsid w:val="002069C7"/>
    <w:rsid w:val="00207002"/>
    <w:rsid w:val="00207CB6"/>
    <w:rsid w:val="00210200"/>
    <w:rsid w:val="0021024F"/>
    <w:rsid w:val="00210DDA"/>
    <w:rsid w:val="0021139F"/>
    <w:rsid w:val="002114E7"/>
    <w:rsid w:val="002122F9"/>
    <w:rsid w:val="00212749"/>
    <w:rsid w:val="002128CF"/>
    <w:rsid w:val="002130BF"/>
    <w:rsid w:val="0021373F"/>
    <w:rsid w:val="00213C90"/>
    <w:rsid w:val="002145C6"/>
    <w:rsid w:val="002148A7"/>
    <w:rsid w:val="00214A9F"/>
    <w:rsid w:val="00215B00"/>
    <w:rsid w:val="00216ADC"/>
    <w:rsid w:val="00216D80"/>
    <w:rsid w:val="00217242"/>
    <w:rsid w:val="00217C2F"/>
    <w:rsid w:val="00217D08"/>
    <w:rsid w:val="002204C4"/>
    <w:rsid w:val="0022065F"/>
    <w:rsid w:val="00221639"/>
    <w:rsid w:val="002222A5"/>
    <w:rsid w:val="00222573"/>
    <w:rsid w:val="00222D23"/>
    <w:rsid w:val="0022373C"/>
    <w:rsid w:val="00223747"/>
    <w:rsid w:val="00223D2D"/>
    <w:rsid w:val="00225068"/>
    <w:rsid w:val="002259CE"/>
    <w:rsid w:val="00225F7E"/>
    <w:rsid w:val="00226142"/>
    <w:rsid w:val="00226969"/>
    <w:rsid w:val="00226ED9"/>
    <w:rsid w:val="002271F2"/>
    <w:rsid w:val="00227956"/>
    <w:rsid w:val="002301B1"/>
    <w:rsid w:val="00230309"/>
    <w:rsid w:val="00230732"/>
    <w:rsid w:val="0023232D"/>
    <w:rsid w:val="002326E1"/>
    <w:rsid w:val="00232909"/>
    <w:rsid w:val="002330B0"/>
    <w:rsid w:val="002340D3"/>
    <w:rsid w:val="00234335"/>
    <w:rsid w:val="002350D9"/>
    <w:rsid w:val="00235173"/>
    <w:rsid w:val="00235225"/>
    <w:rsid w:val="0023523D"/>
    <w:rsid w:val="0023533B"/>
    <w:rsid w:val="0023587A"/>
    <w:rsid w:val="00236BF2"/>
    <w:rsid w:val="00237232"/>
    <w:rsid w:val="002374FF"/>
    <w:rsid w:val="00237C11"/>
    <w:rsid w:val="00237C99"/>
    <w:rsid w:val="002405FC"/>
    <w:rsid w:val="00240B6C"/>
    <w:rsid w:val="002422EC"/>
    <w:rsid w:val="002424B3"/>
    <w:rsid w:val="00242DDC"/>
    <w:rsid w:val="00243684"/>
    <w:rsid w:val="00243B0E"/>
    <w:rsid w:val="00243B32"/>
    <w:rsid w:val="00244D08"/>
    <w:rsid w:val="00244D1A"/>
    <w:rsid w:val="00244DB1"/>
    <w:rsid w:val="002453AE"/>
    <w:rsid w:val="002453F3"/>
    <w:rsid w:val="00246487"/>
    <w:rsid w:val="00246FEC"/>
    <w:rsid w:val="00247211"/>
    <w:rsid w:val="0024793E"/>
    <w:rsid w:val="00247B3C"/>
    <w:rsid w:val="00247C44"/>
    <w:rsid w:val="00250D6A"/>
    <w:rsid w:val="0025260D"/>
    <w:rsid w:val="0025261A"/>
    <w:rsid w:val="00252C78"/>
    <w:rsid w:val="00252EA6"/>
    <w:rsid w:val="00253556"/>
    <w:rsid w:val="00253741"/>
    <w:rsid w:val="0025382F"/>
    <w:rsid w:val="00253AA1"/>
    <w:rsid w:val="002540DF"/>
    <w:rsid w:val="002551D9"/>
    <w:rsid w:val="00256163"/>
    <w:rsid w:val="002573E4"/>
    <w:rsid w:val="00257A95"/>
    <w:rsid w:val="00257C5D"/>
    <w:rsid w:val="00257C81"/>
    <w:rsid w:val="00257FE8"/>
    <w:rsid w:val="00260F41"/>
    <w:rsid w:val="002612B2"/>
    <w:rsid w:val="002618B2"/>
    <w:rsid w:val="00262C8E"/>
    <w:rsid w:val="002633EA"/>
    <w:rsid w:val="0026402B"/>
    <w:rsid w:val="00264A23"/>
    <w:rsid w:val="00265460"/>
    <w:rsid w:val="002654E3"/>
    <w:rsid w:val="002660D3"/>
    <w:rsid w:val="002665F0"/>
    <w:rsid w:val="0026704B"/>
    <w:rsid w:val="00267296"/>
    <w:rsid w:val="00267CDA"/>
    <w:rsid w:val="00267DFB"/>
    <w:rsid w:val="00270262"/>
    <w:rsid w:val="00271744"/>
    <w:rsid w:val="002719A1"/>
    <w:rsid w:val="00271DFC"/>
    <w:rsid w:val="0027220E"/>
    <w:rsid w:val="00272CA1"/>
    <w:rsid w:val="00272E67"/>
    <w:rsid w:val="002730DF"/>
    <w:rsid w:val="002733CB"/>
    <w:rsid w:val="00273FF7"/>
    <w:rsid w:val="002742D7"/>
    <w:rsid w:val="00274474"/>
    <w:rsid w:val="00274C15"/>
    <w:rsid w:val="0027553A"/>
    <w:rsid w:val="0027629F"/>
    <w:rsid w:val="002764FF"/>
    <w:rsid w:val="00276557"/>
    <w:rsid w:val="00276D42"/>
    <w:rsid w:val="00276DDF"/>
    <w:rsid w:val="0027702A"/>
    <w:rsid w:val="00277A01"/>
    <w:rsid w:val="00281C46"/>
    <w:rsid w:val="002833A3"/>
    <w:rsid w:val="0028360B"/>
    <w:rsid w:val="00283658"/>
    <w:rsid w:val="00283B91"/>
    <w:rsid w:val="0028439F"/>
    <w:rsid w:val="0028671E"/>
    <w:rsid w:val="00286DB0"/>
    <w:rsid w:val="002870C9"/>
    <w:rsid w:val="00287786"/>
    <w:rsid w:val="002877AC"/>
    <w:rsid w:val="00287C2F"/>
    <w:rsid w:val="00290888"/>
    <w:rsid w:val="00291986"/>
    <w:rsid w:val="002922EC"/>
    <w:rsid w:val="00292A51"/>
    <w:rsid w:val="00292B57"/>
    <w:rsid w:val="002940D1"/>
    <w:rsid w:val="002942FB"/>
    <w:rsid w:val="00294D38"/>
    <w:rsid w:val="00294F94"/>
    <w:rsid w:val="00295014"/>
    <w:rsid w:val="0029511C"/>
    <w:rsid w:val="0029532F"/>
    <w:rsid w:val="00296389"/>
    <w:rsid w:val="00296B36"/>
    <w:rsid w:val="00296E68"/>
    <w:rsid w:val="0029732A"/>
    <w:rsid w:val="002979CF"/>
    <w:rsid w:val="00297B48"/>
    <w:rsid w:val="00297BEC"/>
    <w:rsid w:val="00297E05"/>
    <w:rsid w:val="002A03E6"/>
    <w:rsid w:val="002A0985"/>
    <w:rsid w:val="002A0B70"/>
    <w:rsid w:val="002A0F76"/>
    <w:rsid w:val="002A137B"/>
    <w:rsid w:val="002A142D"/>
    <w:rsid w:val="002A2C09"/>
    <w:rsid w:val="002A2DC4"/>
    <w:rsid w:val="002A338C"/>
    <w:rsid w:val="002A403F"/>
    <w:rsid w:val="002A4A3A"/>
    <w:rsid w:val="002A5010"/>
    <w:rsid w:val="002A50CE"/>
    <w:rsid w:val="002A57CD"/>
    <w:rsid w:val="002A5919"/>
    <w:rsid w:val="002A60B3"/>
    <w:rsid w:val="002A6C7E"/>
    <w:rsid w:val="002A6E57"/>
    <w:rsid w:val="002A6F79"/>
    <w:rsid w:val="002A7634"/>
    <w:rsid w:val="002A7638"/>
    <w:rsid w:val="002A78CA"/>
    <w:rsid w:val="002A7B29"/>
    <w:rsid w:val="002B1232"/>
    <w:rsid w:val="002B35B0"/>
    <w:rsid w:val="002B587C"/>
    <w:rsid w:val="002B5FB4"/>
    <w:rsid w:val="002B64E4"/>
    <w:rsid w:val="002B6760"/>
    <w:rsid w:val="002B682C"/>
    <w:rsid w:val="002C0FB2"/>
    <w:rsid w:val="002C2431"/>
    <w:rsid w:val="002C2F1D"/>
    <w:rsid w:val="002C3965"/>
    <w:rsid w:val="002C484A"/>
    <w:rsid w:val="002C48AB"/>
    <w:rsid w:val="002C4CBA"/>
    <w:rsid w:val="002C5DD1"/>
    <w:rsid w:val="002C5F61"/>
    <w:rsid w:val="002C5F62"/>
    <w:rsid w:val="002C668A"/>
    <w:rsid w:val="002C68A2"/>
    <w:rsid w:val="002C71D6"/>
    <w:rsid w:val="002D0144"/>
    <w:rsid w:val="002D05E8"/>
    <w:rsid w:val="002D0BFE"/>
    <w:rsid w:val="002D13D5"/>
    <w:rsid w:val="002D2BCA"/>
    <w:rsid w:val="002D3647"/>
    <w:rsid w:val="002D3774"/>
    <w:rsid w:val="002D3C58"/>
    <w:rsid w:val="002D452D"/>
    <w:rsid w:val="002D4B1D"/>
    <w:rsid w:val="002D4C83"/>
    <w:rsid w:val="002D4E4D"/>
    <w:rsid w:val="002D4EA2"/>
    <w:rsid w:val="002D59A7"/>
    <w:rsid w:val="002D5AC7"/>
    <w:rsid w:val="002D7A13"/>
    <w:rsid w:val="002D7D11"/>
    <w:rsid w:val="002D7DF8"/>
    <w:rsid w:val="002E02DC"/>
    <w:rsid w:val="002E102B"/>
    <w:rsid w:val="002E10F3"/>
    <w:rsid w:val="002E1126"/>
    <w:rsid w:val="002E22EF"/>
    <w:rsid w:val="002E23E1"/>
    <w:rsid w:val="002E2870"/>
    <w:rsid w:val="002E2A8B"/>
    <w:rsid w:val="002E46B2"/>
    <w:rsid w:val="002E46F7"/>
    <w:rsid w:val="002E4805"/>
    <w:rsid w:val="002E4A21"/>
    <w:rsid w:val="002E5326"/>
    <w:rsid w:val="002E5BEC"/>
    <w:rsid w:val="002E5E3E"/>
    <w:rsid w:val="002E612D"/>
    <w:rsid w:val="002E7495"/>
    <w:rsid w:val="002E763A"/>
    <w:rsid w:val="002E773E"/>
    <w:rsid w:val="002E7AE1"/>
    <w:rsid w:val="002F025A"/>
    <w:rsid w:val="002F0F71"/>
    <w:rsid w:val="002F11C3"/>
    <w:rsid w:val="002F343F"/>
    <w:rsid w:val="002F44B1"/>
    <w:rsid w:val="002F45CC"/>
    <w:rsid w:val="002F45CE"/>
    <w:rsid w:val="002F45F7"/>
    <w:rsid w:val="002F4602"/>
    <w:rsid w:val="002F5976"/>
    <w:rsid w:val="002F72C6"/>
    <w:rsid w:val="002F7AAF"/>
    <w:rsid w:val="003003E9"/>
    <w:rsid w:val="003004BE"/>
    <w:rsid w:val="0030059C"/>
    <w:rsid w:val="003006FD"/>
    <w:rsid w:val="00301A8B"/>
    <w:rsid w:val="00301CF1"/>
    <w:rsid w:val="00301F87"/>
    <w:rsid w:val="00302BA9"/>
    <w:rsid w:val="003031A6"/>
    <w:rsid w:val="003045FF"/>
    <w:rsid w:val="0030474B"/>
    <w:rsid w:val="00304E6B"/>
    <w:rsid w:val="00305CB0"/>
    <w:rsid w:val="00305EEB"/>
    <w:rsid w:val="00306218"/>
    <w:rsid w:val="0030634B"/>
    <w:rsid w:val="00306483"/>
    <w:rsid w:val="003071EA"/>
    <w:rsid w:val="00307787"/>
    <w:rsid w:val="00307C86"/>
    <w:rsid w:val="00311DE1"/>
    <w:rsid w:val="0031250B"/>
    <w:rsid w:val="003130E6"/>
    <w:rsid w:val="0031385C"/>
    <w:rsid w:val="00315084"/>
    <w:rsid w:val="003169B9"/>
    <w:rsid w:val="00316CAA"/>
    <w:rsid w:val="00317EEF"/>
    <w:rsid w:val="003209BA"/>
    <w:rsid w:val="00320B4F"/>
    <w:rsid w:val="00320FF2"/>
    <w:rsid w:val="0032290A"/>
    <w:rsid w:val="00323292"/>
    <w:rsid w:val="00323332"/>
    <w:rsid w:val="003238E4"/>
    <w:rsid w:val="003254D0"/>
    <w:rsid w:val="003260F5"/>
    <w:rsid w:val="0032612D"/>
    <w:rsid w:val="00327249"/>
    <w:rsid w:val="00327CDB"/>
    <w:rsid w:val="0033072A"/>
    <w:rsid w:val="00331512"/>
    <w:rsid w:val="00331C90"/>
    <w:rsid w:val="00332336"/>
    <w:rsid w:val="00332B27"/>
    <w:rsid w:val="00332D06"/>
    <w:rsid w:val="003342F9"/>
    <w:rsid w:val="003345F8"/>
    <w:rsid w:val="00334B7D"/>
    <w:rsid w:val="00335022"/>
    <w:rsid w:val="003352C4"/>
    <w:rsid w:val="0033533D"/>
    <w:rsid w:val="003357F6"/>
    <w:rsid w:val="00335DC8"/>
    <w:rsid w:val="003364FC"/>
    <w:rsid w:val="0033708E"/>
    <w:rsid w:val="003375E3"/>
    <w:rsid w:val="003422C5"/>
    <w:rsid w:val="00342AF6"/>
    <w:rsid w:val="00342F1A"/>
    <w:rsid w:val="003431FE"/>
    <w:rsid w:val="00343560"/>
    <w:rsid w:val="003436DA"/>
    <w:rsid w:val="0034591F"/>
    <w:rsid w:val="00345996"/>
    <w:rsid w:val="00345C04"/>
    <w:rsid w:val="00346200"/>
    <w:rsid w:val="00346406"/>
    <w:rsid w:val="00347268"/>
    <w:rsid w:val="0034761A"/>
    <w:rsid w:val="00347B03"/>
    <w:rsid w:val="0035035A"/>
    <w:rsid w:val="003506A6"/>
    <w:rsid w:val="0035072F"/>
    <w:rsid w:val="00350A3C"/>
    <w:rsid w:val="0035185D"/>
    <w:rsid w:val="00351C10"/>
    <w:rsid w:val="00352667"/>
    <w:rsid w:val="00353608"/>
    <w:rsid w:val="00353A8F"/>
    <w:rsid w:val="00353E56"/>
    <w:rsid w:val="00353ED1"/>
    <w:rsid w:val="00354D6E"/>
    <w:rsid w:val="00354E1C"/>
    <w:rsid w:val="003550E3"/>
    <w:rsid w:val="0035586B"/>
    <w:rsid w:val="003559C1"/>
    <w:rsid w:val="00356895"/>
    <w:rsid w:val="00356B6D"/>
    <w:rsid w:val="003571A5"/>
    <w:rsid w:val="00357F88"/>
    <w:rsid w:val="00360696"/>
    <w:rsid w:val="00361883"/>
    <w:rsid w:val="00362BE3"/>
    <w:rsid w:val="00362E82"/>
    <w:rsid w:val="0036372B"/>
    <w:rsid w:val="00363B46"/>
    <w:rsid w:val="00363ED0"/>
    <w:rsid w:val="003641B2"/>
    <w:rsid w:val="003643BE"/>
    <w:rsid w:val="003650AB"/>
    <w:rsid w:val="00365247"/>
    <w:rsid w:val="0036719B"/>
    <w:rsid w:val="0037085F"/>
    <w:rsid w:val="00370E0B"/>
    <w:rsid w:val="003710C3"/>
    <w:rsid w:val="0037177F"/>
    <w:rsid w:val="00371ACF"/>
    <w:rsid w:val="003723ED"/>
    <w:rsid w:val="00372B59"/>
    <w:rsid w:val="00372D38"/>
    <w:rsid w:val="0037363F"/>
    <w:rsid w:val="00373A00"/>
    <w:rsid w:val="00373C3B"/>
    <w:rsid w:val="00373EBF"/>
    <w:rsid w:val="003748EA"/>
    <w:rsid w:val="00375009"/>
    <w:rsid w:val="00375C88"/>
    <w:rsid w:val="00375FBB"/>
    <w:rsid w:val="00376D4B"/>
    <w:rsid w:val="0037704F"/>
    <w:rsid w:val="0037715C"/>
    <w:rsid w:val="0038072C"/>
    <w:rsid w:val="00380BAB"/>
    <w:rsid w:val="0038115F"/>
    <w:rsid w:val="00381709"/>
    <w:rsid w:val="00382284"/>
    <w:rsid w:val="00382913"/>
    <w:rsid w:val="00382BA1"/>
    <w:rsid w:val="00382C6F"/>
    <w:rsid w:val="00382C8B"/>
    <w:rsid w:val="0038307C"/>
    <w:rsid w:val="003835B6"/>
    <w:rsid w:val="003836FC"/>
    <w:rsid w:val="00383A1E"/>
    <w:rsid w:val="00384828"/>
    <w:rsid w:val="00384F63"/>
    <w:rsid w:val="00385770"/>
    <w:rsid w:val="0038727D"/>
    <w:rsid w:val="003877EC"/>
    <w:rsid w:val="00390477"/>
    <w:rsid w:val="00390888"/>
    <w:rsid w:val="00390D79"/>
    <w:rsid w:val="003911A7"/>
    <w:rsid w:val="003927D4"/>
    <w:rsid w:val="00392D09"/>
    <w:rsid w:val="0039321E"/>
    <w:rsid w:val="0039333C"/>
    <w:rsid w:val="003934E7"/>
    <w:rsid w:val="00393587"/>
    <w:rsid w:val="003938E0"/>
    <w:rsid w:val="00394265"/>
    <w:rsid w:val="00394D7C"/>
    <w:rsid w:val="00394F8A"/>
    <w:rsid w:val="00395169"/>
    <w:rsid w:val="003951BD"/>
    <w:rsid w:val="00395676"/>
    <w:rsid w:val="00395A18"/>
    <w:rsid w:val="0039662E"/>
    <w:rsid w:val="00396EC2"/>
    <w:rsid w:val="00396ECC"/>
    <w:rsid w:val="00396F84"/>
    <w:rsid w:val="00396F8A"/>
    <w:rsid w:val="00397647"/>
    <w:rsid w:val="003A0B1B"/>
    <w:rsid w:val="003A14F3"/>
    <w:rsid w:val="003A2340"/>
    <w:rsid w:val="003A2C9D"/>
    <w:rsid w:val="003A3094"/>
    <w:rsid w:val="003A591F"/>
    <w:rsid w:val="003A596B"/>
    <w:rsid w:val="003A5F2B"/>
    <w:rsid w:val="003A71D0"/>
    <w:rsid w:val="003A76EB"/>
    <w:rsid w:val="003A7ACA"/>
    <w:rsid w:val="003B0BD2"/>
    <w:rsid w:val="003B165A"/>
    <w:rsid w:val="003B2333"/>
    <w:rsid w:val="003B2B56"/>
    <w:rsid w:val="003B3A4C"/>
    <w:rsid w:val="003B3B44"/>
    <w:rsid w:val="003B4064"/>
    <w:rsid w:val="003B4872"/>
    <w:rsid w:val="003B48DA"/>
    <w:rsid w:val="003B4C69"/>
    <w:rsid w:val="003B4CA9"/>
    <w:rsid w:val="003B4EA3"/>
    <w:rsid w:val="003B5216"/>
    <w:rsid w:val="003B5749"/>
    <w:rsid w:val="003B591E"/>
    <w:rsid w:val="003B5C12"/>
    <w:rsid w:val="003B6892"/>
    <w:rsid w:val="003B69FE"/>
    <w:rsid w:val="003B71CE"/>
    <w:rsid w:val="003B786F"/>
    <w:rsid w:val="003B7C65"/>
    <w:rsid w:val="003B7CBB"/>
    <w:rsid w:val="003C02AA"/>
    <w:rsid w:val="003C06CA"/>
    <w:rsid w:val="003C080B"/>
    <w:rsid w:val="003C0D2A"/>
    <w:rsid w:val="003C1067"/>
    <w:rsid w:val="003C12D1"/>
    <w:rsid w:val="003C140E"/>
    <w:rsid w:val="003C2885"/>
    <w:rsid w:val="003C2904"/>
    <w:rsid w:val="003C2B9A"/>
    <w:rsid w:val="003C2D4A"/>
    <w:rsid w:val="003C30B7"/>
    <w:rsid w:val="003C385F"/>
    <w:rsid w:val="003C4042"/>
    <w:rsid w:val="003C40D1"/>
    <w:rsid w:val="003C4D99"/>
    <w:rsid w:val="003C62F9"/>
    <w:rsid w:val="003C6EC6"/>
    <w:rsid w:val="003C70E1"/>
    <w:rsid w:val="003C7428"/>
    <w:rsid w:val="003D080C"/>
    <w:rsid w:val="003D0AEF"/>
    <w:rsid w:val="003D0EBA"/>
    <w:rsid w:val="003D18A7"/>
    <w:rsid w:val="003D1E55"/>
    <w:rsid w:val="003D29CD"/>
    <w:rsid w:val="003D2A6A"/>
    <w:rsid w:val="003D3CAF"/>
    <w:rsid w:val="003D4BD1"/>
    <w:rsid w:val="003D51F3"/>
    <w:rsid w:val="003D5460"/>
    <w:rsid w:val="003D78B0"/>
    <w:rsid w:val="003E10B3"/>
    <w:rsid w:val="003E1EA2"/>
    <w:rsid w:val="003E2041"/>
    <w:rsid w:val="003E2427"/>
    <w:rsid w:val="003E2D64"/>
    <w:rsid w:val="003E2F55"/>
    <w:rsid w:val="003E2FCA"/>
    <w:rsid w:val="003E3246"/>
    <w:rsid w:val="003E36A5"/>
    <w:rsid w:val="003E5805"/>
    <w:rsid w:val="003E5FE2"/>
    <w:rsid w:val="003E6346"/>
    <w:rsid w:val="003E6BBA"/>
    <w:rsid w:val="003E6BC9"/>
    <w:rsid w:val="003E7C82"/>
    <w:rsid w:val="003F0263"/>
    <w:rsid w:val="003F026C"/>
    <w:rsid w:val="003F1563"/>
    <w:rsid w:val="003F1DFA"/>
    <w:rsid w:val="003F1E18"/>
    <w:rsid w:val="003F220A"/>
    <w:rsid w:val="003F22DF"/>
    <w:rsid w:val="003F3300"/>
    <w:rsid w:val="003F38DA"/>
    <w:rsid w:val="003F460C"/>
    <w:rsid w:val="003F5349"/>
    <w:rsid w:val="003F54DA"/>
    <w:rsid w:val="003F5772"/>
    <w:rsid w:val="003F59BF"/>
    <w:rsid w:val="003F5A00"/>
    <w:rsid w:val="003F5EDA"/>
    <w:rsid w:val="00400BCD"/>
    <w:rsid w:val="00401707"/>
    <w:rsid w:val="00401967"/>
    <w:rsid w:val="00403F07"/>
    <w:rsid w:val="0040496F"/>
    <w:rsid w:val="00405146"/>
    <w:rsid w:val="00405C2C"/>
    <w:rsid w:val="00406AD6"/>
    <w:rsid w:val="00407111"/>
    <w:rsid w:val="004075C8"/>
    <w:rsid w:val="004076A7"/>
    <w:rsid w:val="00407CBD"/>
    <w:rsid w:val="00410944"/>
    <w:rsid w:val="00411C94"/>
    <w:rsid w:val="00411CD0"/>
    <w:rsid w:val="00411F03"/>
    <w:rsid w:val="0041216E"/>
    <w:rsid w:val="00412585"/>
    <w:rsid w:val="00412ABC"/>
    <w:rsid w:val="00413080"/>
    <w:rsid w:val="004131FE"/>
    <w:rsid w:val="00413344"/>
    <w:rsid w:val="00413D29"/>
    <w:rsid w:val="00414582"/>
    <w:rsid w:val="00414F51"/>
    <w:rsid w:val="004153EB"/>
    <w:rsid w:val="0041556D"/>
    <w:rsid w:val="0041615D"/>
    <w:rsid w:val="004167DC"/>
    <w:rsid w:val="0041726E"/>
    <w:rsid w:val="00417417"/>
    <w:rsid w:val="00417EC1"/>
    <w:rsid w:val="004209B9"/>
    <w:rsid w:val="00420B7B"/>
    <w:rsid w:val="00420E58"/>
    <w:rsid w:val="004220EA"/>
    <w:rsid w:val="004223D9"/>
    <w:rsid w:val="00422975"/>
    <w:rsid w:val="00422E8F"/>
    <w:rsid w:val="00423A9D"/>
    <w:rsid w:val="00424AF0"/>
    <w:rsid w:val="00425086"/>
    <w:rsid w:val="0042519F"/>
    <w:rsid w:val="00425E9E"/>
    <w:rsid w:val="00425EAE"/>
    <w:rsid w:val="00425FDF"/>
    <w:rsid w:val="0042723B"/>
    <w:rsid w:val="00427E3E"/>
    <w:rsid w:val="00430027"/>
    <w:rsid w:val="004302FA"/>
    <w:rsid w:val="00430577"/>
    <w:rsid w:val="004313AB"/>
    <w:rsid w:val="00431A3B"/>
    <w:rsid w:val="00431B80"/>
    <w:rsid w:val="00433C59"/>
    <w:rsid w:val="00433ECD"/>
    <w:rsid w:val="0043418A"/>
    <w:rsid w:val="004349DF"/>
    <w:rsid w:val="0043509F"/>
    <w:rsid w:val="004350EE"/>
    <w:rsid w:val="004352C2"/>
    <w:rsid w:val="0043557A"/>
    <w:rsid w:val="00436765"/>
    <w:rsid w:val="0043698D"/>
    <w:rsid w:val="00436DD1"/>
    <w:rsid w:val="00440425"/>
    <w:rsid w:val="004404D0"/>
    <w:rsid w:val="00440CE1"/>
    <w:rsid w:val="00441B26"/>
    <w:rsid w:val="00442051"/>
    <w:rsid w:val="00442B06"/>
    <w:rsid w:val="00442BB5"/>
    <w:rsid w:val="004437A3"/>
    <w:rsid w:val="004443E9"/>
    <w:rsid w:val="00444677"/>
    <w:rsid w:val="00444FE2"/>
    <w:rsid w:val="0044682C"/>
    <w:rsid w:val="00446944"/>
    <w:rsid w:val="00446B75"/>
    <w:rsid w:val="00446CCE"/>
    <w:rsid w:val="004471F5"/>
    <w:rsid w:val="004500EB"/>
    <w:rsid w:val="00450191"/>
    <w:rsid w:val="00450611"/>
    <w:rsid w:val="00450660"/>
    <w:rsid w:val="00450AD0"/>
    <w:rsid w:val="00451227"/>
    <w:rsid w:val="00451296"/>
    <w:rsid w:val="004519A9"/>
    <w:rsid w:val="004525CF"/>
    <w:rsid w:val="00453711"/>
    <w:rsid w:val="004538AA"/>
    <w:rsid w:val="00454126"/>
    <w:rsid w:val="004554B2"/>
    <w:rsid w:val="004555A6"/>
    <w:rsid w:val="00456367"/>
    <w:rsid w:val="004563E7"/>
    <w:rsid w:val="00456683"/>
    <w:rsid w:val="00456CD0"/>
    <w:rsid w:val="004572EA"/>
    <w:rsid w:val="004605AC"/>
    <w:rsid w:val="00461524"/>
    <w:rsid w:val="00461858"/>
    <w:rsid w:val="00462013"/>
    <w:rsid w:val="0046204B"/>
    <w:rsid w:val="004621B7"/>
    <w:rsid w:val="00462DE3"/>
    <w:rsid w:val="0046417B"/>
    <w:rsid w:val="00464305"/>
    <w:rsid w:val="0046448F"/>
    <w:rsid w:val="00464E21"/>
    <w:rsid w:val="00465665"/>
    <w:rsid w:val="00465A7D"/>
    <w:rsid w:val="00466336"/>
    <w:rsid w:val="0046675B"/>
    <w:rsid w:val="00466F0A"/>
    <w:rsid w:val="00470209"/>
    <w:rsid w:val="00470764"/>
    <w:rsid w:val="0047472D"/>
    <w:rsid w:val="00474778"/>
    <w:rsid w:val="004753F8"/>
    <w:rsid w:val="00475892"/>
    <w:rsid w:val="00475F5C"/>
    <w:rsid w:val="00476C0A"/>
    <w:rsid w:val="00477BEE"/>
    <w:rsid w:val="00480D18"/>
    <w:rsid w:val="00480D22"/>
    <w:rsid w:val="00482576"/>
    <w:rsid w:val="0048259D"/>
    <w:rsid w:val="00482DD7"/>
    <w:rsid w:val="00482F6C"/>
    <w:rsid w:val="00484939"/>
    <w:rsid w:val="00485BEE"/>
    <w:rsid w:val="00485BF3"/>
    <w:rsid w:val="004866E6"/>
    <w:rsid w:val="00486EF7"/>
    <w:rsid w:val="00487844"/>
    <w:rsid w:val="00487CF2"/>
    <w:rsid w:val="0049002E"/>
    <w:rsid w:val="004903EA"/>
    <w:rsid w:val="00490572"/>
    <w:rsid w:val="0049094E"/>
    <w:rsid w:val="00491002"/>
    <w:rsid w:val="0049123C"/>
    <w:rsid w:val="00491F2D"/>
    <w:rsid w:val="00491FF2"/>
    <w:rsid w:val="00492D8D"/>
    <w:rsid w:val="0049300F"/>
    <w:rsid w:val="004949D5"/>
    <w:rsid w:val="004955D4"/>
    <w:rsid w:val="00495C56"/>
    <w:rsid w:val="00495E91"/>
    <w:rsid w:val="00495FF6"/>
    <w:rsid w:val="004968FD"/>
    <w:rsid w:val="00496A56"/>
    <w:rsid w:val="004970A4"/>
    <w:rsid w:val="00497813"/>
    <w:rsid w:val="004A13CE"/>
    <w:rsid w:val="004A1BF8"/>
    <w:rsid w:val="004A1F3A"/>
    <w:rsid w:val="004A2017"/>
    <w:rsid w:val="004A2734"/>
    <w:rsid w:val="004A329E"/>
    <w:rsid w:val="004A35D8"/>
    <w:rsid w:val="004A3D0B"/>
    <w:rsid w:val="004A4766"/>
    <w:rsid w:val="004A51A2"/>
    <w:rsid w:val="004A5443"/>
    <w:rsid w:val="004A591A"/>
    <w:rsid w:val="004A618B"/>
    <w:rsid w:val="004A72A0"/>
    <w:rsid w:val="004A74C7"/>
    <w:rsid w:val="004A7E45"/>
    <w:rsid w:val="004B0691"/>
    <w:rsid w:val="004B0909"/>
    <w:rsid w:val="004B1FAD"/>
    <w:rsid w:val="004B22C0"/>
    <w:rsid w:val="004B23D3"/>
    <w:rsid w:val="004B2542"/>
    <w:rsid w:val="004B2EDA"/>
    <w:rsid w:val="004B2FD6"/>
    <w:rsid w:val="004B308A"/>
    <w:rsid w:val="004B3871"/>
    <w:rsid w:val="004B393D"/>
    <w:rsid w:val="004B40A1"/>
    <w:rsid w:val="004B4946"/>
    <w:rsid w:val="004B5AE1"/>
    <w:rsid w:val="004B5DF5"/>
    <w:rsid w:val="004B60E9"/>
    <w:rsid w:val="004B66ED"/>
    <w:rsid w:val="004B68D4"/>
    <w:rsid w:val="004B6BA0"/>
    <w:rsid w:val="004B7E0C"/>
    <w:rsid w:val="004C073E"/>
    <w:rsid w:val="004C0A49"/>
    <w:rsid w:val="004C0C2C"/>
    <w:rsid w:val="004C18B1"/>
    <w:rsid w:val="004C3209"/>
    <w:rsid w:val="004C3F7C"/>
    <w:rsid w:val="004C48FA"/>
    <w:rsid w:val="004C4C54"/>
    <w:rsid w:val="004C70E2"/>
    <w:rsid w:val="004D0275"/>
    <w:rsid w:val="004D0448"/>
    <w:rsid w:val="004D0ECE"/>
    <w:rsid w:val="004D165C"/>
    <w:rsid w:val="004D18F2"/>
    <w:rsid w:val="004D1C4A"/>
    <w:rsid w:val="004D24B7"/>
    <w:rsid w:val="004D2B54"/>
    <w:rsid w:val="004D3245"/>
    <w:rsid w:val="004D3431"/>
    <w:rsid w:val="004D3572"/>
    <w:rsid w:val="004D3933"/>
    <w:rsid w:val="004D3A03"/>
    <w:rsid w:val="004D4DB8"/>
    <w:rsid w:val="004D515F"/>
    <w:rsid w:val="004D5A95"/>
    <w:rsid w:val="004D64B4"/>
    <w:rsid w:val="004D73F3"/>
    <w:rsid w:val="004D74BB"/>
    <w:rsid w:val="004D7AED"/>
    <w:rsid w:val="004E017E"/>
    <w:rsid w:val="004E0937"/>
    <w:rsid w:val="004E0953"/>
    <w:rsid w:val="004E0C4E"/>
    <w:rsid w:val="004E0CAD"/>
    <w:rsid w:val="004E137D"/>
    <w:rsid w:val="004E2051"/>
    <w:rsid w:val="004E2C5D"/>
    <w:rsid w:val="004E2D6B"/>
    <w:rsid w:val="004E2E46"/>
    <w:rsid w:val="004E3526"/>
    <w:rsid w:val="004E35FB"/>
    <w:rsid w:val="004E3B5A"/>
    <w:rsid w:val="004E4359"/>
    <w:rsid w:val="004E5352"/>
    <w:rsid w:val="004E6803"/>
    <w:rsid w:val="004E70AB"/>
    <w:rsid w:val="004E71C9"/>
    <w:rsid w:val="004E78B5"/>
    <w:rsid w:val="004E7D4F"/>
    <w:rsid w:val="004F05D6"/>
    <w:rsid w:val="004F0D73"/>
    <w:rsid w:val="004F1A35"/>
    <w:rsid w:val="004F212F"/>
    <w:rsid w:val="004F292F"/>
    <w:rsid w:val="004F312A"/>
    <w:rsid w:val="004F3759"/>
    <w:rsid w:val="004F3D54"/>
    <w:rsid w:val="004F4E41"/>
    <w:rsid w:val="004F5213"/>
    <w:rsid w:val="004F5BF0"/>
    <w:rsid w:val="004F7F96"/>
    <w:rsid w:val="0050094E"/>
    <w:rsid w:val="00500F79"/>
    <w:rsid w:val="00500FB1"/>
    <w:rsid w:val="00501D85"/>
    <w:rsid w:val="00501E17"/>
    <w:rsid w:val="005027C9"/>
    <w:rsid w:val="00503035"/>
    <w:rsid w:val="00503C8A"/>
    <w:rsid w:val="005045DB"/>
    <w:rsid w:val="0050460A"/>
    <w:rsid w:val="005052D4"/>
    <w:rsid w:val="005057A6"/>
    <w:rsid w:val="005058EB"/>
    <w:rsid w:val="005061B2"/>
    <w:rsid w:val="0050703F"/>
    <w:rsid w:val="005076E1"/>
    <w:rsid w:val="00510101"/>
    <w:rsid w:val="0051020D"/>
    <w:rsid w:val="00511D21"/>
    <w:rsid w:val="00511F8C"/>
    <w:rsid w:val="00512071"/>
    <w:rsid w:val="00512273"/>
    <w:rsid w:val="00512367"/>
    <w:rsid w:val="005125A6"/>
    <w:rsid w:val="00512910"/>
    <w:rsid w:val="00512F2A"/>
    <w:rsid w:val="00515A3E"/>
    <w:rsid w:val="00515FA3"/>
    <w:rsid w:val="005161FC"/>
    <w:rsid w:val="00516B60"/>
    <w:rsid w:val="00516D89"/>
    <w:rsid w:val="00517BE6"/>
    <w:rsid w:val="00520BAD"/>
    <w:rsid w:val="00521559"/>
    <w:rsid w:val="00521BA3"/>
    <w:rsid w:val="00522ECE"/>
    <w:rsid w:val="005231E4"/>
    <w:rsid w:val="005235D5"/>
    <w:rsid w:val="005238B1"/>
    <w:rsid w:val="00524853"/>
    <w:rsid w:val="00524FF1"/>
    <w:rsid w:val="005258BA"/>
    <w:rsid w:val="00525A98"/>
    <w:rsid w:val="00525AAF"/>
    <w:rsid w:val="005268B9"/>
    <w:rsid w:val="0052755D"/>
    <w:rsid w:val="005302C9"/>
    <w:rsid w:val="005307BE"/>
    <w:rsid w:val="00530B95"/>
    <w:rsid w:val="00531BBA"/>
    <w:rsid w:val="00531D55"/>
    <w:rsid w:val="00532F98"/>
    <w:rsid w:val="005337A6"/>
    <w:rsid w:val="00533BD4"/>
    <w:rsid w:val="005341BB"/>
    <w:rsid w:val="00534913"/>
    <w:rsid w:val="00534BD0"/>
    <w:rsid w:val="00534DFC"/>
    <w:rsid w:val="0053501E"/>
    <w:rsid w:val="005352CA"/>
    <w:rsid w:val="0053673F"/>
    <w:rsid w:val="005368A9"/>
    <w:rsid w:val="00536B30"/>
    <w:rsid w:val="00536BCB"/>
    <w:rsid w:val="00536F41"/>
    <w:rsid w:val="00537D0C"/>
    <w:rsid w:val="00540195"/>
    <w:rsid w:val="005403D0"/>
    <w:rsid w:val="00540576"/>
    <w:rsid w:val="00540948"/>
    <w:rsid w:val="005412A8"/>
    <w:rsid w:val="00541445"/>
    <w:rsid w:val="00541B44"/>
    <w:rsid w:val="00541C60"/>
    <w:rsid w:val="00541D65"/>
    <w:rsid w:val="0054220C"/>
    <w:rsid w:val="00543B21"/>
    <w:rsid w:val="005444CB"/>
    <w:rsid w:val="00545909"/>
    <w:rsid w:val="00545C92"/>
    <w:rsid w:val="00547AD2"/>
    <w:rsid w:val="005501E3"/>
    <w:rsid w:val="00550918"/>
    <w:rsid w:val="0055144C"/>
    <w:rsid w:val="00551BC7"/>
    <w:rsid w:val="00552E31"/>
    <w:rsid w:val="00552F34"/>
    <w:rsid w:val="0055328E"/>
    <w:rsid w:val="005540AF"/>
    <w:rsid w:val="00554425"/>
    <w:rsid w:val="005546B4"/>
    <w:rsid w:val="00555007"/>
    <w:rsid w:val="00555D0B"/>
    <w:rsid w:val="005574DB"/>
    <w:rsid w:val="00561302"/>
    <w:rsid w:val="005619BB"/>
    <w:rsid w:val="00561D30"/>
    <w:rsid w:val="0056208D"/>
    <w:rsid w:val="00562B00"/>
    <w:rsid w:val="00562D2B"/>
    <w:rsid w:val="00563518"/>
    <w:rsid w:val="005639A8"/>
    <w:rsid w:val="00564164"/>
    <w:rsid w:val="0056469E"/>
    <w:rsid w:val="00564AF2"/>
    <w:rsid w:val="00564EF3"/>
    <w:rsid w:val="005650D1"/>
    <w:rsid w:val="00565979"/>
    <w:rsid w:val="005661C6"/>
    <w:rsid w:val="005673E2"/>
    <w:rsid w:val="00567575"/>
    <w:rsid w:val="005677BC"/>
    <w:rsid w:val="00570091"/>
    <w:rsid w:val="00570B2F"/>
    <w:rsid w:val="00571406"/>
    <w:rsid w:val="00571A6F"/>
    <w:rsid w:val="005722C5"/>
    <w:rsid w:val="005723B4"/>
    <w:rsid w:val="00573660"/>
    <w:rsid w:val="00573A77"/>
    <w:rsid w:val="00573A7A"/>
    <w:rsid w:val="0057400C"/>
    <w:rsid w:val="005744CB"/>
    <w:rsid w:val="00575188"/>
    <w:rsid w:val="005768CC"/>
    <w:rsid w:val="00576F67"/>
    <w:rsid w:val="00577384"/>
    <w:rsid w:val="005773C5"/>
    <w:rsid w:val="00577410"/>
    <w:rsid w:val="00577958"/>
    <w:rsid w:val="005805C1"/>
    <w:rsid w:val="00580910"/>
    <w:rsid w:val="005815C1"/>
    <w:rsid w:val="00581E97"/>
    <w:rsid w:val="00582356"/>
    <w:rsid w:val="00582475"/>
    <w:rsid w:val="0058441F"/>
    <w:rsid w:val="0058453C"/>
    <w:rsid w:val="0058589F"/>
    <w:rsid w:val="005861D2"/>
    <w:rsid w:val="005868A8"/>
    <w:rsid w:val="00587397"/>
    <w:rsid w:val="0059111C"/>
    <w:rsid w:val="00591713"/>
    <w:rsid w:val="00591AD2"/>
    <w:rsid w:val="0059279F"/>
    <w:rsid w:val="00592904"/>
    <w:rsid w:val="00592CC6"/>
    <w:rsid w:val="005939BB"/>
    <w:rsid w:val="005947B1"/>
    <w:rsid w:val="00594AE8"/>
    <w:rsid w:val="00595698"/>
    <w:rsid w:val="00596047"/>
    <w:rsid w:val="005966B2"/>
    <w:rsid w:val="00596F0A"/>
    <w:rsid w:val="00596F58"/>
    <w:rsid w:val="00597626"/>
    <w:rsid w:val="00597A73"/>
    <w:rsid w:val="00597B02"/>
    <w:rsid w:val="005A0005"/>
    <w:rsid w:val="005A1288"/>
    <w:rsid w:val="005A1650"/>
    <w:rsid w:val="005A2472"/>
    <w:rsid w:val="005A2EA1"/>
    <w:rsid w:val="005A4033"/>
    <w:rsid w:val="005A4218"/>
    <w:rsid w:val="005A45A0"/>
    <w:rsid w:val="005A4A90"/>
    <w:rsid w:val="005A4DA9"/>
    <w:rsid w:val="005A55D1"/>
    <w:rsid w:val="005A5672"/>
    <w:rsid w:val="005A62C2"/>
    <w:rsid w:val="005A6B19"/>
    <w:rsid w:val="005A73DE"/>
    <w:rsid w:val="005A7414"/>
    <w:rsid w:val="005A7799"/>
    <w:rsid w:val="005B05E4"/>
    <w:rsid w:val="005B0F20"/>
    <w:rsid w:val="005B0F3E"/>
    <w:rsid w:val="005B10A8"/>
    <w:rsid w:val="005B10B5"/>
    <w:rsid w:val="005B1E9E"/>
    <w:rsid w:val="005B2B33"/>
    <w:rsid w:val="005B2E4E"/>
    <w:rsid w:val="005B34E8"/>
    <w:rsid w:val="005B378F"/>
    <w:rsid w:val="005B3DA4"/>
    <w:rsid w:val="005B4590"/>
    <w:rsid w:val="005B4AD3"/>
    <w:rsid w:val="005B4EC3"/>
    <w:rsid w:val="005B6E26"/>
    <w:rsid w:val="005B7116"/>
    <w:rsid w:val="005B7AB6"/>
    <w:rsid w:val="005B7C56"/>
    <w:rsid w:val="005B7CA3"/>
    <w:rsid w:val="005C0603"/>
    <w:rsid w:val="005C069E"/>
    <w:rsid w:val="005C0A94"/>
    <w:rsid w:val="005C0B8E"/>
    <w:rsid w:val="005C0CCB"/>
    <w:rsid w:val="005C1154"/>
    <w:rsid w:val="005C12D5"/>
    <w:rsid w:val="005C1D59"/>
    <w:rsid w:val="005C2036"/>
    <w:rsid w:val="005C21A0"/>
    <w:rsid w:val="005C251B"/>
    <w:rsid w:val="005C317E"/>
    <w:rsid w:val="005C385D"/>
    <w:rsid w:val="005C38D2"/>
    <w:rsid w:val="005C442E"/>
    <w:rsid w:val="005C50FE"/>
    <w:rsid w:val="005C55A2"/>
    <w:rsid w:val="005C5D0A"/>
    <w:rsid w:val="005C635D"/>
    <w:rsid w:val="005C6ECA"/>
    <w:rsid w:val="005C6ED8"/>
    <w:rsid w:val="005C753E"/>
    <w:rsid w:val="005C764E"/>
    <w:rsid w:val="005D01A4"/>
    <w:rsid w:val="005D06EF"/>
    <w:rsid w:val="005D1DBB"/>
    <w:rsid w:val="005D21E5"/>
    <w:rsid w:val="005D2621"/>
    <w:rsid w:val="005D2F81"/>
    <w:rsid w:val="005D3259"/>
    <w:rsid w:val="005D349B"/>
    <w:rsid w:val="005D3DB4"/>
    <w:rsid w:val="005D3DE3"/>
    <w:rsid w:val="005D400E"/>
    <w:rsid w:val="005D4CB2"/>
    <w:rsid w:val="005D4CDE"/>
    <w:rsid w:val="005D6324"/>
    <w:rsid w:val="005D69EF"/>
    <w:rsid w:val="005D69F1"/>
    <w:rsid w:val="005D6C66"/>
    <w:rsid w:val="005D715F"/>
    <w:rsid w:val="005E0446"/>
    <w:rsid w:val="005E0AA8"/>
    <w:rsid w:val="005E159D"/>
    <w:rsid w:val="005E18A0"/>
    <w:rsid w:val="005E18E1"/>
    <w:rsid w:val="005E1DB3"/>
    <w:rsid w:val="005E2029"/>
    <w:rsid w:val="005E33B0"/>
    <w:rsid w:val="005E3A7A"/>
    <w:rsid w:val="005E3DE2"/>
    <w:rsid w:val="005E423F"/>
    <w:rsid w:val="005E43E4"/>
    <w:rsid w:val="005E43F5"/>
    <w:rsid w:val="005E4458"/>
    <w:rsid w:val="005E45B0"/>
    <w:rsid w:val="005E4D36"/>
    <w:rsid w:val="005E5087"/>
    <w:rsid w:val="005E56EC"/>
    <w:rsid w:val="005E5A5A"/>
    <w:rsid w:val="005E5B47"/>
    <w:rsid w:val="005E6BEB"/>
    <w:rsid w:val="005E6DE1"/>
    <w:rsid w:val="005E6F5E"/>
    <w:rsid w:val="005E70F2"/>
    <w:rsid w:val="005E7E12"/>
    <w:rsid w:val="005F01A8"/>
    <w:rsid w:val="005F0F32"/>
    <w:rsid w:val="005F11FE"/>
    <w:rsid w:val="005F16C3"/>
    <w:rsid w:val="005F2C41"/>
    <w:rsid w:val="005F3112"/>
    <w:rsid w:val="005F329F"/>
    <w:rsid w:val="005F416D"/>
    <w:rsid w:val="005F4DA4"/>
    <w:rsid w:val="005F4DFB"/>
    <w:rsid w:val="005F4FCF"/>
    <w:rsid w:val="005F5DA9"/>
    <w:rsid w:val="005F6665"/>
    <w:rsid w:val="005F7F77"/>
    <w:rsid w:val="00600689"/>
    <w:rsid w:val="00600FA8"/>
    <w:rsid w:val="0060159D"/>
    <w:rsid w:val="00603186"/>
    <w:rsid w:val="0060357E"/>
    <w:rsid w:val="006039AA"/>
    <w:rsid w:val="00603C4E"/>
    <w:rsid w:val="006047B1"/>
    <w:rsid w:val="006053CA"/>
    <w:rsid w:val="0060591E"/>
    <w:rsid w:val="00606A1F"/>
    <w:rsid w:val="00606F68"/>
    <w:rsid w:val="00607001"/>
    <w:rsid w:val="006070BB"/>
    <w:rsid w:val="006079C0"/>
    <w:rsid w:val="00607A19"/>
    <w:rsid w:val="00610710"/>
    <w:rsid w:val="006120E6"/>
    <w:rsid w:val="006126ED"/>
    <w:rsid w:val="00613130"/>
    <w:rsid w:val="00613D5C"/>
    <w:rsid w:val="006141B8"/>
    <w:rsid w:val="00614390"/>
    <w:rsid w:val="0061444D"/>
    <w:rsid w:val="00614E76"/>
    <w:rsid w:val="0061506F"/>
    <w:rsid w:val="0061631B"/>
    <w:rsid w:val="0061718B"/>
    <w:rsid w:val="00617859"/>
    <w:rsid w:val="00620089"/>
    <w:rsid w:val="00622510"/>
    <w:rsid w:val="006227B8"/>
    <w:rsid w:val="00623A1B"/>
    <w:rsid w:val="0062579A"/>
    <w:rsid w:val="006257A7"/>
    <w:rsid w:val="006259E0"/>
    <w:rsid w:val="00626E0F"/>
    <w:rsid w:val="00630349"/>
    <w:rsid w:val="0063068A"/>
    <w:rsid w:val="00631FE0"/>
    <w:rsid w:val="00633AF8"/>
    <w:rsid w:val="00633F46"/>
    <w:rsid w:val="006340E2"/>
    <w:rsid w:val="00634348"/>
    <w:rsid w:val="006355A3"/>
    <w:rsid w:val="00635D7B"/>
    <w:rsid w:val="00636136"/>
    <w:rsid w:val="006362B4"/>
    <w:rsid w:val="00636AF5"/>
    <w:rsid w:val="00636C89"/>
    <w:rsid w:val="00636EF1"/>
    <w:rsid w:val="006371A0"/>
    <w:rsid w:val="006374B6"/>
    <w:rsid w:val="00637559"/>
    <w:rsid w:val="00637E56"/>
    <w:rsid w:val="00640238"/>
    <w:rsid w:val="0064050C"/>
    <w:rsid w:val="00640948"/>
    <w:rsid w:val="00640FDB"/>
    <w:rsid w:val="006416EC"/>
    <w:rsid w:val="006417EE"/>
    <w:rsid w:val="00642762"/>
    <w:rsid w:val="00643335"/>
    <w:rsid w:val="006438D2"/>
    <w:rsid w:val="006439A8"/>
    <w:rsid w:val="00643C61"/>
    <w:rsid w:val="0064427C"/>
    <w:rsid w:val="006447AE"/>
    <w:rsid w:val="00644E90"/>
    <w:rsid w:val="00644F00"/>
    <w:rsid w:val="00645F4D"/>
    <w:rsid w:val="00646046"/>
    <w:rsid w:val="00646052"/>
    <w:rsid w:val="006460B8"/>
    <w:rsid w:val="00646814"/>
    <w:rsid w:val="00646EA6"/>
    <w:rsid w:val="006477F8"/>
    <w:rsid w:val="00647AB4"/>
    <w:rsid w:val="006501CA"/>
    <w:rsid w:val="00650CDC"/>
    <w:rsid w:val="00651251"/>
    <w:rsid w:val="00651C5A"/>
    <w:rsid w:val="00651C90"/>
    <w:rsid w:val="006523E2"/>
    <w:rsid w:val="00652A16"/>
    <w:rsid w:val="00652C8F"/>
    <w:rsid w:val="0065337E"/>
    <w:rsid w:val="00653634"/>
    <w:rsid w:val="00653DF0"/>
    <w:rsid w:val="006545A5"/>
    <w:rsid w:val="0065479B"/>
    <w:rsid w:val="00654F8E"/>
    <w:rsid w:val="006567A5"/>
    <w:rsid w:val="00657B64"/>
    <w:rsid w:val="00657BB2"/>
    <w:rsid w:val="00657C53"/>
    <w:rsid w:val="00660914"/>
    <w:rsid w:val="00660C0F"/>
    <w:rsid w:val="00660EFC"/>
    <w:rsid w:val="006610DA"/>
    <w:rsid w:val="006615E3"/>
    <w:rsid w:val="0066195D"/>
    <w:rsid w:val="006624A9"/>
    <w:rsid w:val="006625D5"/>
    <w:rsid w:val="00662855"/>
    <w:rsid w:val="00663721"/>
    <w:rsid w:val="00664106"/>
    <w:rsid w:val="006642D5"/>
    <w:rsid w:val="00664487"/>
    <w:rsid w:val="00664A4D"/>
    <w:rsid w:val="00664B22"/>
    <w:rsid w:val="006655EA"/>
    <w:rsid w:val="006658C9"/>
    <w:rsid w:val="00666493"/>
    <w:rsid w:val="00666887"/>
    <w:rsid w:val="0066691A"/>
    <w:rsid w:val="00666CDB"/>
    <w:rsid w:val="00667820"/>
    <w:rsid w:val="00670D44"/>
    <w:rsid w:val="00671529"/>
    <w:rsid w:val="006716F8"/>
    <w:rsid w:val="00672E02"/>
    <w:rsid w:val="006734AB"/>
    <w:rsid w:val="00673785"/>
    <w:rsid w:val="00674578"/>
    <w:rsid w:val="006746DA"/>
    <w:rsid w:val="00674AFD"/>
    <w:rsid w:val="00674B82"/>
    <w:rsid w:val="00674F64"/>
    <w:rsid w:val="0067512C"/>
    <w:rsid w:val="006752CB"/>
    <w:rsid w:val="00675356"/>
    <w:rsid w:val="006753BE"/>
    <w:rsid w:val="006757EE"/>
    <w:rsid w:val="006758AF"/>
    <w:rsid w:val="0067639F"/>
    <w:rsid w:val="00676CD4"/>
    <w:rsid w:val="00677BFF"/>
    <w:rsid w:val="00681B59"/>
    <w:rsid w:val="00681BFC"/>
    <w:rsid w:val="00683DDE"/>
    <w:rsid w:val="0068431F"/>
    <w:rsid w:val="006854A5"/>
    <w:rsid w:val="00685501"/>
    <w:rsid w:val="00685F66"/>
    <w:rsid w:val="0068631C"/>
    <w:rsid w:val="00686342"/>
    <w:rsid w:val="00686445"/>
    <w:rsid w:val="00686664"/>
    <w:rsid w:val="006867DB"/>
    <w:rsid w:val="006867FA"/>
    <w:rsid w:val="00687094"/>
    <w:rsid w:val="00687E7A"/>
    <w:rsid w:val="0069002D"/>
    <w:rsid w:val="00690749"/>
    <w:rsid w:val="006910B4"/>
    <w:rsid w:val="0069177A"/>
    <w:rsid w:val="00691B40"/>
    <w:rsid w:val="006928DA"/>
    <w:rsid w:val="00692C81"/>
    <w:rsid w:val="006937A9"/>
    <w:rsid w:val="006944A8"/>
    <w:rsid w:val="00694E0D"/>
    <w:rsid w:val="00695129"/>
    <w:rsid w:val="00695414"/>
    <w:rsid w:val="00695D5C"/>
    <w:rsid w:val="006965DA"/>
    <w:rsid w:val="00696646"/>
    <w:rsid w:val="00696AB7"/>
    <w:rsid w:val="00697056"/>
    <w:rsid w:val="00697723"/>
    <w:rsid w:val="006A0711"/>
    <w:rsid w:val="006A0922"/>
    <w:rsid w:val="006A0AE1"/>
    <w:rsid w:val="006A0D90"/>
    <w:rsid w:val="006A2E54"/>
    <w:rsid w:val="006A3565"/>
    <w:rsid w:val="006A45DC"/>
    <w:rsid w:val="006A4733"/>
    <w:rsid w:val="006A4A2F"/>
    <w:rsid w:val="006A5329"/>
    <w:rsid w:val="006A5D4E"/>
    <w:rsid w:val="006A64A0"/>
    <w:rsid w:val="006A6511"/>
    <w:rsid w:val="006A6A1C"/>
    <w:rsid w:val="006A7B0B"/>
    <w:rsid w:val="006A7BB5"/>
    <w:rsid w:val="006A7C0A"/>
    <w:rsid w:val="006B05DA"/>
    <w:rsid w:val="006B0C6A"/>
    <w:rsid w:val="006B16B7"/>
    <w:rsid w:val="006B1D39"/>
    <w:rsid w:val="006B20D9"/>
    <w:rsid w:val="006B25DE"/>
    <w:rsid w:val="006B288C"/>
    <w:rsid w:val="006B4F57"/>
    <w:rsid w:val="006B4F99"/>
    <w:rsid w:val="006B522E"/>
    <w:rsid w:val="006B529B"/>
    <w:rsid w:val="006B6508"/>
    <w:rsid w:val="006B675D"/>
    <w:rsid w:val="006B687F"/>
    <w:rsid w:val="006B725C"/>
    <w:rsid w:val="006B7EF6"/>
    <w:rsid w:val="006C03CD"/>
    <w:rsid w:val="006C0D2D"/>
    <w:rsid w:val="006C133C"/>
    <w:rsid w:val="006C1D54"/>
    <w:rsid w:val="006C1E32"/>
    <w:rsid w:val="006C2916"/>
    <w:rsid w:val="006C29A4"/>
    <w:rsid w:val="006C33B5"/>
    <w:rsid w:val="006C3442"/>
    <w:rsid w:val="006C3CCF"/>
    <w:rsid w:val="006C4E0F"/>
    <w:rsid w:val="006C5251"/>
    <w:rsid w:val="006C644A"/>
    <w:rsid w:val="006C6AEF"/>
    <w:rsid w:val="006C79A1"/>
    <w:rsid w:val="006C79CE"/>
    <w:rsid w:val="006D1181"/>
    <w:rsid w:val="006D1F3A"/>
    <w:rsid w:val="006D24BF"/>
    <w:rsid w:val="006D2F0C"/>
    <w:rsid w:val="006D3245"/>
    <w:rsid w:val="006D32A0"/>
    <w:rsid w:val="006D3DA2"/>
    <w:rsid w:val="006D5282"/>
    <w:rsid w:val="006D54C6"/>
    <w:rsid w:val="006D5C35"/>
    <w:rsid w:val="006D719C"/>
    <w:rsid w:val="006D725E"/>
    <w:rsid w:val="006E015C"/>
    <w:rsid w:val="006E0B54"/>
    <w:rsid w:val="006E12AC"/>
    <w:rsid w:val="006E1C97"/>
    <w:rsid w:val="006E32CF"/>
    <w:rsid w:val="006E338F"/>
    <w:rsid w:val="006E392A"/>
    <w:rsid w:val="006E3EF0"/>
    <w:rsid w:val="006E41C3"/>
    <w:rsid w:val="006E58D1"/>
    <w:rsid w:val="006E5B0C"/>
    <w:rsid w:val="006E639F"/>
    <w:rsid w:val="006E65AA"/>
    <w:rsid w:val="006E6E0E"/>
    <w:rsid w:val="006E731B"/>
    <w:rsid w:val="006E74A1"/>
    <w:rsid w:val="006E75CD"/>
    <w:rsid w:val="006E777C"/>
    <w:rsid w:val="006E7B00"/>
    <w:rsid w:val="006F028C"/>
    <w:rsid w:val="006F0CA4"/>
    <w:rsid w:val="006F17F4"/>
    <w:rsid w:val="006F1833"/>
    <w:rsid w:val="006F18CA"/>
    <w:rsid w:val="006F1AA1"/>
    <w:rsid w:val="006F2487"/>
    <w:rsid w:val="006F267F"/>
    <w:rsid w:val="006F2AB7"/>
    <w:rsid w:val="006F2C79"/>
    <w:rsid w:val="006F2D3A"/>
    <w:rsid w:val="006F432C"/>
    <w:rsid w:val="006F5189"/>
    <w:rsid w:val="006F5E51"/>
    <w:rsid w:val="006F6727"/>
    <w:rsid w:val="006F74C6"/>
    <w:rsid w:val="007006A7"/>
    <w:rsid w:val="007006DB"/>
    <w:rsid w:val="00700B44"/>
    <w:rsid w:val="00701949"/>
    <w:rsid w:val="00701FDB"/>
    <w:rsid w:val="0070215F"/>
    <w:rsid w:val="00702C18"/>
    <w:rsid w:val="00702E6C"/>
    <w:rsid w:val="00703244"/>
    <w:rsid w:val="0070377F"/>
    <w:rsid w:val="00703802"/>
    <w:rsid w:val="00703816"/>
    <w:rsid w:val="00703AE7"/>
    <w:rsid w:val="00703E27"/>
    <w:rsid w:val="00704018"/>
    <w:rsid w:val="007040D6"/>
    <w:rsid w:val="007041F0"/>
    <w:rsid w:val="00704378"/>
    <w:rsid w:val="0070497D"/>
    <w:rsid w:val="0070498F"/>
    <w:rsid w:val="00704DD6"/>
    <w:rsid w:val="007052EA"/>
    <w:rsid w:val="0070562C"/>
    <w:rsid w:val="007059DF"/>
    <w:rsid w:val="0070772C"/>
    <w:rsid w:val="00707ED2"/>
    <w:rsid w:val="00707F33"/>
    <w:rsid w:val="007106F3"/>
    <w:rsid w:val="00710759"/>
    <w:rsid w:val="007109E4"/>
    <w:rsid w:val="007119E6"/>
    <w:rsid w:val="00711E00"/>
    <w:rsid w:val="0071236A"/>
    <w:rsid w:val="007126A6"/>
    <w:rsid w:val="007126C9"/>
    <w:rsid w:val="007129AC"/>
    <w:rsid w:val="00712ACF"/>
    <w:rsid w:val="0071306D"/>
    <w:rsid w:val="00713314"/>
    <w:rsid w:val="0071426A"/>
    <w:rsid w:val="007144FF"/>
    <w:rsid w:val="007146D9"/>
    <w:rsid w:val="007148EA"/>
    <w:rsid w:val="00715401"/>
    <w:rsid w:val="00716860"/>
    <w:rsid w:val="00716B8A"/>
    <w:rsid w:val="00716CDD"/>
    <w:rsid w:val="007171DB"/>
    <w:rsid w:val="00717351"/>
    <w:rsid w:val="007177E9"/>
    <w:rsid w:val="0072030A"/>
    <w:rsid w:val="00720861"/>
    <w:rsid w:val="00721CCE"/>
    <w:rsid w:val="00721F7E"/>
    <w:rsid w:val="00723AC9"/>
    <w:rsid w:val="00723E11"/>
    <w:rsid w:val="00724BE8"/>
    <w:rsid w:val="00725D9C"/>
    <w:rsid w:val="00725E3C"/>
    <w:rsid w:val="00725E85"/>
    <w:rsid w:val="00726BB3"/>
    <w:rsid w:val="00727037"/>
    <w:rsid w:val="0073103B"/>
    <w:rsid w:val="00731949"/>
    <w:rsid w:val="00732923"/>
    <w:rsid w:val="00732965"/>
    <w:rsid w:val="00732F5F"/>
    <w:rsid w:val="00733569"/>
    <w:rsid w:val="00733976"/>
    <w:rsid w:val="00733DBB"/>
    <w:rsid w:val="00733E49"/>
    <w:rsid w:val="007341E8"/>
    <w:rsid w:val="007342FC"/>
    <w:rsid w:val="007346FB"/>
    <w:rsid w:val="00734D64"/>
    <w:rsid w:val="00734FAE"/>
    <w:rsid w:val="00735380"/>
    <w:rsid w:val="007357C5"/>
    <w:rsid w:val="007358AE"/>
    <w:rsid w:val="007376DC"/>
    <w:rsid w:val="007379BD"/>
    <w:rsid w:val="00737C89"/>
    <w:rsid w:val="0074027A"/>
    <w:rsid w:val="00740673"/>
    <w:rsid w:val="007406BA"/>
    <w:rsid w:val="00740B4A"/>
    <w:rsid w:val="00744427"/>
    <w:rsid w:val="007447A6"/>
    <w:rsid w:val="0074481B"/>
    <w:rsid w:val="007451AB"/>
    <w:rsid w:val="00745940"/>
    <w:rsid w:val="007466AC"/>
    <w:rsid w:val="007468D6"/>
    <w:rsid w:val="00746C00"/>
    <w:rsid w:val="0074736B"/>
    <w:rsid w:val="0075057E"/>
    <w:rsid w:val="00751CD3"/>
    <w:rsid w:val="00752073"/>
    <w:rsid w:val="007523D9"/>
    <w:rsid w:val="007527C2"/>
    <w:rsid w:val="00753446"/>
    <w:rsid w:val="00753629"/>
    <w:rsid w:val="007536DF"/>
    <w:rsid w:val="007539E0"/>
    <w:rsid w:val="007547FF"/>
    <w:rsid w:val="007559C6"/>
    <w:rsid w:val="00756CF4"/>
    <w:rsid w:val="00756F6F"/>
    <w:rsid w:val="00757E6A"/>
    <w:rsid w:val="00760ADC"/>
    <w:rsid w:val="00760F6F"/>
    <w:rsid w:val="00762660"/>
    <w:rsid w:val="00762ABF"/>
    <w:rsid w:val="00763409"/>
    <w:rsid w:val="00763E39"/>
    <w:rsid w:val="00765129"/>
    <w:rsid w:val="00765214"/>
    <w:rsid w:val="0076571D"/>
    <w:rsid w:val="0076592C"/>
    <w:rsid w:val="00765AAE"/>
    <w:rsid w:val="007663D4"/>
    <w:rsid w:val="00766BF7"/>
    <w:rsid w:val="007671A1"/>
    <w:rsid w:val="00767434"/>
    <w:rsid w:val="00767793"/>
    <w:rsid w:val="0077020A"/>
    <w:rsid w:val="00770F86"/>
    <w:rsid w:val="00771D68"/>
    <w:rsid w:val="00772AB0"/>
    <w:rsid w:val="00772D13"/>
    <w:rsid w:val="00773385"/>
    <w:rsid w:val="00773445"/>
    <w:rsid w:val="00774D88"/>
    <w:rsid w:val="0077528E"/>
    <w:rsid w:val="00776407"/>
    <w:rsid w:val="0077704E"/>
    <w:rsid w:val="007808B1"/>
    <w:rsid w:val="00780DAF"/>
    <w:rsid w:val="00780F17"/>
    <w:rsid w:val="00782377"/>
    <w:rsid w:val="00783812"/>
    <w:rsid w:val="00783827"/>
    <w:rsid w:val="0078386A"/>
    <w:rsid w:val="0078437D"/>
    <w:rsid w:val="00784669"/>
    <w:rsid w:val="007856BB"/>
    <w:rsid w:val="00785EA5"/>
    <w:rsid w:val="0078628B"/>
    <w:rsid w:val="007869AB"/>
    <w:rsid w:val="00787920"/>
    <w:rsid w:val="00787FA1"/>
    <w:rsid w:val="007903D9"/>
    <w:rsid w:val="00792949"/>
    <w:rsid w:val="007932CB"/>
    <w:rsid w:val="00793688"/>
    <w:rsid w:val="00793E33"/>
    <w:rsid w:val="00793EC5"/>
    <w:rsid w:val="00794332"/>
    <w:rsid w:val="00794D64"/>
    <w:rsid w:val="00794DD3"/>
    <w:rsid w:val="00794E04"/>
    <w:rsid w:val="00795454"/>
    <w:rsid w:val="00795E08"/>
    <w:rsid w:val="00796248"/>
    <w:rsid w:val="007962BC"/>
    <w:rsid w:val="00796AA5"/>
    <w:rsid w:val="00796D5C"/>
    <w:rsid w:val="0079714A"/>
    <w:rsid w:val="0079755D"/>
    <w:rsid w:val="00797D89"/>
    <w:rsid w:val="007A0A5A"/>
    <w:rsid w:val="007A0BB1"/>
    <w:rsid w:val="007A1006"/>
    <w:rsid w:val="007A16CC"/>
    <w:rsid w:val="007A180C"/>
    <w:rsid w:val="007A2417"/>
    <w:rsid w:val="007A5B7E"/>
    <w:rsid w:val="007A6601"/>
    <w:rsid w:val="007A6B27"/>
    <w:rsid w:val="007A72C2"/>
    <w:rsid w:val="007A7769"/>
    <w:rsid w:val="007A7E5A"/>
    <w:rsid w:val="007B036C"/>
    <w:rsid w:val="007B0D37"/>
    <w:rsid w:val="007B1EF8"/>
    <w:rsid w:val="007B202A"/>
    <w:rsid w:val="007B209A"/>
    <w:rsid w:val="007B21C5"/>
    <w:rsid w:val="007B3451"/>
    <w:rsid w:val="007B36E3"/>
    <w:rsid w:val="007B397E"/>
    <w:rsid w:val="007B3E83"/>
    <w:rsid w:val="007B3F66"/>
    <w:rsid w:val="007B417E"/>
    <w:rsid w:val="007B542E"/>
    <w:rsid w:val="007B621D"/>
    <w:rsid w:val="007B6D42"/>
    <w:rsid w:val="007B6E86"/>
    <w:rsid w:val="007B7C94"/>
    <w:rsid w:val="007B7E46"/>
    <w:rsid w:val="007C0035"/>
    <w:rsid w:val="007C03EC"/>
    <w:rsid w:val="007C0466"/>
    <w:rsid w:val="007C1189"/>
    <w:rsid w:val="007C132F"/>
    <w:rsid w:val="007C24D5"/>
    <w:rsid w:val="007C2D29"/>
    <w:rsid w:val="007C2F82"/>
    <w:rsid w:val="007C37B4"/>
    <w:rsid w:val="007C48A3"/>
    <w:rsid w:val="007C48FF"/>
    <w:rsid w:val="007C4EBF"/>
    <w:rsid w:val="007C4FF3"/>
    <w:rsid w:val="007C6146"/>
    <w:rsid w:val="007C6B18"/>
    <w:rsid w:val="007C6E66"/>
    <w:rsid w:val="007C774A"/>
    <w:rsid w:val="007D159E"/>
    <w:rsid w:val="007D1923"/>
    <w:rsid w:val="007D1BB2"/>
    <w:rsid w:val="007D1F6E"/>
    <w:rsid w:val="007D29BB"/>
    <w:rsid w:val="007D3A34"/>
    <w:rsid w:val="007D3A9B"/>
    <w:rsid w:val="007D481E"/>
    <w:rsid w:val="007D4EDF"/>
    <w:rsid w:val="007D6CFF"/>
    <w:rsid w:val="007E00EA"/>
    <w:rsid w:val="007E0EDB"/>
    <w:rsid w:val="007E0EE3"/>
    <w:rsid w:val="007E3216"/>
    <w:rsid w:val="007E34A9"/>
    <w:rsid w:val="007E3CF9"/>
    <w:rsid w:val="007E3E69"/>
    <w:rsid w:val="007E4903"/>
    <w:rsid w:val="007E4B5C"/>
    <w:rsid w:val="007E4CB4"/>
    <w:rsid w:val="007E5B25"/>
    <w:rsid w:val="007E6312"/>
    <w:rsid w:val="007E6346"/>
    <w:rsid w:val="007E66D9"/>
    <w:rsid w:val="007E6DE3"/>
    <w:rsid w:val="007E79FB"/>
    <w:rsid w:val="007E7C9D"/>
    <w:rsid w:val="007F05C9"/>
    <w:rsid w:val="007F0892"/>
    <w:rsid w:val="007F116B"/>
    <w:rsid w:val="007F15DC"/>
    <w:rsid w:val="007F1F3D"/>
    <w:rsid w:val="007F20BE"/>
    <w:rsid w:val="007F26CF"/>
    <w:rsid w:val="007F2797"/>
    <w:rsid w:val="007F34A9"/>
    <w:rsid w:val="007F485B"/>
    <w:rsid w:val="007F4AE2"/>
    <w:rsid w:val="007F54DC"/>
    <w:rsid w:val="007F63DF"/>
    <w:rsid w:val="007F6E9D"/>
    <w:rsid w:val="007F6EA1"/>
    <w:rsid w:val="007F7A0B"/>
    <w:rsid w:val="008003B2"/>
    <w:rsid w:val="00800F6F"/>
    <w:rsid w:val="00801E38"/>
    <w:rsid w:val="008021F4"/>
    <w:rsid w:val="0080233C"/>
    <w:rsid w:val="008023E5"/>
    <w:rsid w:val="00802687"/>
    <w:rsid w:val="008038D8"/>
    <w:rsid w:val="00803A7C"/>
    <w:rsid w:val="008040CB"/>
    <w:rsid w:val="008041F9"/>
    <w:rsid w:val="00804B14"/>
    <w:rsid w:val="00805095"/>
    <w:rsid w:val="00805B96"/>
    <w:rsid w:val="008062A4"/>
    <w:rsid w:val="0080656A"/>
    <w:rsid w:val="00807093"/>
    <w:rsid w:val="008075B2"/>
    <w:rsid w:val="00810A6D"/>
    <w:rsid w:val="0081236A"/>
    <w:rsid w:val="00812DCA"/>
    <w:rsid w:val="00812F83"/>
    <w:rsid w:val="008133DF"/>
    <w:rsid w:val="00813458"/>
    <w:rsid w:val="008139F7"/>
    <w:rsid w:val="00813C1B"/>
    <w:rsid w:val="0081457E"/>
    <w:rsid w:val="00815021"/>
    <w:rsid w:val="0081504E"/>
    <w:rsid w:val="008159C5"/>
    <w:rsid w:val="00815C6C"/>
    <w:rsid w:val="00817892"/>
    <w:rsid w:val="00817A26"/>
    <w:rsid w:val="00817D22"/>
    <w:rsid w:val="00817EEF"/>
    <w:rsid w:val="0082054E"/>
    <w:rsid w:val="008205BE"/>
    <w:rsid w:val="0082063B"/>
    <w:rsid w:val="00820C75"/>
    <w:rsid w:val="00821607"/>
    <w:rsid w:val="0082333E"/>
    <w:rsid w:val="0082381F"/>
    <w:rsid w:val="00824DAB"/>
    <w:rsid w:val="008254A3"/>
    <w:rsid w:val="00825FAC"/>
    <w:rsid w:val="00826607"/>
    <w:rsid w:val="00826C11"/>
    <w:rsid w:val="00827214"/>
    <w:rsid w:val="00827864"/>
    <w:rsid w:val="008304B6"/>
    <w:rsid w:val="00830852"/>
    <w:rsid w:val="00831128"/>
    <w:rsid w:val="00831744"/>
    <w:rsid w:val="008317A3"/>
    <w:rsid w:val="00831D72"/>
    <w:rsid w:val="00833404"/>
    <w:rsid w:val="008337B3"/>
    <w:rsid w:val="00833945"/>
    <w:rsid w:val="00833E0C"/>
    <w:rsid w:val="00834017"/>
    <w:rsid w:val="008344A6"/>
    <w:rsid w:val="00834B08"/>
    <w:rsid w:val="00834DB3"/>
    <w:rsid w:val="0083566D"/>
    <w:rsid w:val="00837EB2"/>
    <w:rsid w:val="00840F2E"/>
    <w:rsid w:val="0084127C"/>
    <w:rsid w:val="008424B4"/>
    <w:rsid w:val="00842803"/>
    <w:rsid w:val="00842A7F"/>
    <w:rsid w:val="00843562"/>
    <w:rsid w:val="00844162"/>
    <w:rsid w:val="00844C2B"/>
    <w:rsid w:val="008455DC"/>
    <w:rsid w:val="00845B0E"/>
    <w:rsid w:val="00845C47"/>
    <w:rsid w:val="0085051A"/>
    <w:rsid w:val="008514C3"/>
    <w:rsid w:val="00852160"/>
    <w:rsid w:val="00853292"/>
    <w:rsid w:val="00853562"/>
    <w:rsid w:val="00853DB6"/>
    <w:rsid w:val="00854FB2"/>
    <w:rsid w:val="00855433"/>
    <w:rsid w:val="0085598C"/>
    <w:rsid w:val="00855B31"/>
    <w:rsid w:val="0085611D"/>
    <w:rsid w:val="00856772"/>
    <w:rsid w:val="00856BC9"/>
    <w:rsid w:val="00856E27"/>
    <w:rsid w:val="0085701B"/>
    <w:rsid w:val="00857070"/>
    <w:rsid w:val="008603B2"/>
    <w:rsid w:val="008608C7"/>
    <w:rsid w:val="00860DF2"/>
    <w:rsid w:val="008612B9"/>
    <w:rsid w:val="00861472"/>
    <w:rsid w:val="00864294"/>
    <w:rsid w:val="0086497B"/>
    <w:rsid w:val="00864E26"/>
    <w:rsid w:val="00864EDC"/>
    <w:rsid w:val="008658FD"/>
    <w:rsid w:val="0086610E"/>
    <w:rsid w:val="00867A15"/>
    <w:rsid w:val="00867D3E"/>
    <w:rsid w:val="008702C4"/>
    <w:rsid w:val="00871384"/>
    <w:rsid w:val="00871883"/>
    <w:rsid w:val="00872166"/>
    <w:rsid w:val="00872DB5"/>
    <w:rsid w:val="00872FDF"/>
    <w:rsid w:val="00873732"/>
    <w:rsid w:val="00873ADE"/>
    <w:rsid w:val="00873F7B"/>
    <w:rsid w:val="00873F85"/>
    <w:rsid w:val="0087400F"/>
    <w:rsid w:val="008751E4"/>
    <w:rsid w:val="00875817"/>
    <w:rsid w:val="008771CD"/>
    <w:rsid w:val="00877E4B"/>
    <w:rsid w:val="00877F21"/>
    <w:rsid w:val="00880D2B"/>
    <w:rsid w:val="00881633"/>
    <w:rsid w:val="00881B8D"/>
    <w:rsid w:val="00881F7D"/>
    <w:rsid w:val="00882398"/>
    <w:rsid w:val="008825AE"/>
    <w:rsid w:val="00882687"/>
    <w:rsid w:val="00882767"/>
    <w:rsid w:val="00882E74"/>
    <w:rsid w:val="00883834"/>
    <w:rsid w:val="00883EDC"/>
    <w:rsid w:val="008850B4"/>
    <w:rsid w:val="00885694"/>
    <w:rsid w:val="008857EB"/>
    <w:rsid w:val="008860D0"/>
    <w:rsid w:val="008873B1"/>
    <w:rsid w:val="008876B7"/>
    <w:rsid w:val="0088792B"/>
    <w:rsid w:val="0089048A"/>
    <w:rsid w:val="00890D1F"/>
    <w:rsid w:val="0089190F"/>
    <w:rsid w:val="008927A1"/>
    <w:rsid w:val="008929F4"/>
    <w:rsid w:val="00892A61"/>
    <w:rsid w:val="00892CC4"/>
    <w:rsid w:val="00893837"/>
    <w:rsid w:val="00894B19"/>
    <w:rsid w:val="008952C9"/>
    <w:rsid w:val="008966B5"/>
    <w:rsid w:val="008966C6"/>
    <w:rsid w:val="00896976"/>
    <w:rsid w:val="00896B73"/>
    <w:rsid w:val="0089785C"/>
    <w:rsid w:val="00897AD6"/>
    <w:rsid w:val="008A09E6"/>
    <w:rsid w:val="008A0F93"/>
    <w:rsid w:val="008A1029"/>
    <w:rsid w:val="008A1695"/>
    <w:rsid w:val="008A1F35"/>
    <w:rsid w:val="008A263E"/>
    <w:rsid w:val="008A27E1"/>
    <w:rsid w:val="008A38D3"/>
    <w:rsid w:val="008A5F0B"/>
    <w:rsid w:val="008A6005"/>
    <w:rsid w:val="008A6D29"/>
    <w:rsid w:val="008A6F19"/>
    <w:rsid w:val="008A7347"/>
    <w:rsid w:val="008A7931"/>
    <w:rsid w:val="008A7DCB"/>
    <w:rsid w:val="008B0358"/>
    <w:rsid w:val="008B28DD"/>
    <w:rsid w:val="008B3246"/>
    <w:rsid w:val="008B33D6"/>
    <w:rsid w:val="008B3B7E"/>
    <w:rsid w:val="008B3E95"/>
    <w:rsid w:val="008B4938"/>
    <w:rsid w:val="008B686A"/>
    <w:rsid w:val="008B6F75"/>
    <w:rsid w:val="008B7E26"/>
    <w:rsid w:val="008C2493"/>
    <w:rsid w:val="008C2AF6"/>
    <w:rsid w:val="008C365A"/>
    <w:rsid w:val="008C3A30"/>
    <w:rsid w:val="008C3FA8"/>
    <w:rsid w:val="008C432A"/>
    <w:rsid w:val="008C44B5"/>
    <w:rsid w:val="008C4F3A"/>
    <w:rsid w:val="008C5159"/>
    <w:rsid w:val="008C5229"/>
    <w:rsid w:val="008C560A"/>
    <w:rsid w:val="008C5E27"/>
    <w:rsid w:val="008C6236"/>
    <w:rsid w:val="008C7C5D"/>
    <w:rsid w:val="008D066C"/>
    <w:rsid w:val="008D0A93"/>
    <w:rsid w:val="008D172C"/>
    <w:rsid w:val="008D18B0"/>
    <w:rsid w:val="008D2498"/>
    <w:rsid w:val="008D2509"/>
    <w:rsid w:val="008D2B7A"/>
    <w:rsid w:val="008D2BA1"/>
    <w:rsid w:val="008D2F50"/>
    <w:rsid w:val="008D3467"/>
    <w:rsid w:val="008D35FE"/>
    <w:rsid w:val="008D4292"/>
    <w:rsid w:val="008D4C60"/>
    <w:rsid w:val="008D5338"/>
    <w:rsid w:val="008D6873"/>
    <w:rsid w:val="008D77B6"/>
    <w:rsid w:val="008D7EF0"/>
    <w:rsid w:val="008E0791"/>
    <w:rsid w:val="008E07FD"/>
    <w:rsid w:val="008E08CB"/>
    <w:rsid w:val="008E2196"/>
    <w:rsid w:val="008E249A"/>
    <w:rsid w:val="008E297F"/>
    <w:rsid w:val="008E299B"/>
    <w:rsid w:val="008E32E4"/>
    <w:rsid w:val="008E33F9"/>
    <w:rsid w:val="008E3666"/>
    <w:rsid w:val="008E3CB9"/>
    <w:rsid w:val="008E4962"/>
    <w:rsid w:val="008E51EF"/>
    <w:rsid w:val="008E5A72"/>
    <w:rsid w:val="008E616A"/>
    <w:rsid w:val="008E6345"/>
    <w:rsid w:val="008E6F38"/>
    <w:rsid w:val="008E730E"/>
    <w:rsid w:val="008E73E3"/>
    <w:rsid w:val="008E7F71"/>
    <w:rsid w:val="008F0124"/>
    <w:rsid w:val="008F0504"/>
    <w:rsid w:val="008F0C88"/>
    <w:rsid w:val="008F0CED"/>
    <w:rsid w:val="008F0F16"/>
    <w:rsid w:val="008F15C7"/>
    <w:rsid w:val="008F18A7"/>
    <w:rsid w:val="008F27FF"/>
    <w:rsid w:val="008F2B31"/>
    <w:rsid w:val="008F2E0B"/>
    <w:rsid w:val="008F3302"/>
    <w:rsid w:val="008F3C78"/>
    <w:rsid w:val="008F3DE9"/>
    <w:rsid w:val="008F45F0"/>
    <w:rsid w:val="008F4C18"/>
    <w:rsid w:val="008F5BD3"/>
    <w:rsid w:val="008F5E80"/>
    <w:rsid w:val="008F6423"/>
    <w:rsid w:val="008F6595"/>
    <w:rsid w:val="008F6BBF"/>
    <w:rsid w:val="008F6E6F"/>
    <w:rsid w:val="008F7ECD"/>
    <w:rsid w:val="0090088A"/>
    <w:rsid w:val="009009D0"/>
    <w:rsid w:val="00900FC1"/>
    <w:rsid w:val="009014B4"/>
    <w:rsid w:val="009020D5"/>
    <w:rsid w:val="009022D1"/>
    <w:rsid w:val="00903B00"/>
    <w:rsid w:val="00903E98"/>
    <w:rsid w:val="00904684"/>
    <w:rsid w:val="00904C24"/>
    <w:rsid w:val="009053B2"/>
    <w:rsid w:val="00906BDD"/>
    <w:rsid w:val="00907804"/>
    <w:rsid w:val="00910239"/>
    <w:rsid w:val="009108D3"/>
    <w:rsid w:val="00910B70"/>
    <w:rsid w:val="00911094"/>
    <w:rsid w:val="009114D1"/>
    <w:rsid w:val="00911585"/>
    <w:rsid w:val="00911C92"/>
    <w:rsid w:val="00912B5F"/>
    <w:rsid w:val="009130DD"/>
    <w:rsid w:val="00913EDF"/>
    <w:rsid w:val="009141EB"/>
    <w:rsid w:val="00914A1E"/>
    <w:rsid w:val="009168E4"/>
    <w:rsid w:val="00916FAB"/>
    <w:rsid w:val="00917259"/>
    <w:rsid w:val="00917C9A"/>
    <w:rsid w:val="00917E3A"/>
    <w:rsid w:val="009211DB"/>
    <w:rsid w:val="0092124E"/>
    <w:rsid w:val="00921C74"/>
    <w:rsid w:val="00922184"/>
    <w:rsid w:val="0092323D"/>
    <w:rsid w:val="00923FDE"/>
    <w:rsid w:val="009247EB"/>
    <w:rsid w:val="00925196"/>
    <w:rsid w:val="0092553E"/>
    <w:rsid w:val="00925CF6"/>
    <w:rsid w:val="00925EEE"/>
    <w:rsid w:val="00926600"/>
    <w:rsid w:val="0092665D"/>
    <w:rsid w:val="00926E5D"/>
    <w:rsid w:val="0092717A"/>
    <w:rsid w:val="009272BC"/>
    <w:rsid w:val="009308F6"/>
    <w:rsid w:val="00931034"/>
    <w:rsid w:val="009311E9"/>
    <w:rsid w:val="00931873"/>
    <w:rsid w:val="00932069"/>
    <w:rsid w:val="00932460"/>
    <w:rsid w:val="0093247D"/>
    <w:rsid w:val="009329AA"/>
    <w:rsid w:val="0093318A"/>
    <w:rsid w:val="009337BE"/>
    <w:rsid w:val="0093430E"/>
    <w:rsid w:val="00934AAA"/>
    <w:rsid w:val="00935481"/>
    <w:rsid w:val="00935E7A"/>
    <w:rsid w:val="009362B3"/>
    <w:rsid w:val="00936615"/>
    <w:rsid w:val="00936C86"/>
    <w:rsid w:val="009379BA"/>
    <w:rsid w:val="0094009C"/>
    <w:rsid w:val="00940107"/>
    <w:rsid w:val="009404DA"/>
    <w:rsid w:val="00940C5A"/>
    <w:rsid w:val="00942492"/>
    <w:rsid w:val="009426E6"/>
    <w:rsid w:val="00942BDF"/>
    <w:rsid w:val="00944321"/>
    <w:rsid w:val="00944584"/>
    <w:rsid w:val="009449CD"/>
    <w:rsid w:val="00945601"/>
    <w:rsid w:val="00945F29"/>
    <w:rsid w:val="00946C12"/>
    <w:rsid w:val="00947A19"/>
    <w:rsid w:val="00950C7E"/>
    <w:rsid w:val="00951EA9"/>
    <w:rsid w:val="00952E2C"/>
    <w:rsid w:val="00953435"/>
    <w:rsid w:val="0095498B"/>
    <w:rsid w:val="00954A99"/>
    <w:rsid w:val="00955C95"/>
    <w:rsid w:val="009564DF"/>
    <w:rsid w:val="009565D9"/>
    <w:rsid w:val="009566F7"/>
    <w:rsid w:val="009572AB"/>
    <w:rsid w:val="009573A5"/>
    <w:rsid w:val="00961635"/>
    <w:rsid w:val="009626C1"/>
    <w:rsid w:val="00962E55"/>
    <w:rsid w:val="00963A1D"/>
    <w:rsid w:val="00963A43"/>
    <w:rsid w:val="00964203"/>
    <w:rsid w:val="009646A7"/>
    <w:rsid w:val="00965B3C"/>
    <w:rsid w:val="009662FF"/>
    <w:rsid w:val="00966B52"/>
    <w:rsid w:val="009676B3"/>
    <w:rsid w:val="00967A1A"/>
    <w:rsid w:val="00970022"/>
    <w:rsid w:val="009701E2"/>
    <w:rsid w:val="00970238"/>
    <w:rsid w:val="009702FA"/>
    <w:rsid w:val="00971051"/>
    <w:rsid w:val="00971461"/>
    <w:rsid w:val="00973BD3"/>
    <w:rsid w:val="00974209"/>
    <w:rsid w:val="0097455F"/>
    <w:rsid w:val="00974E33"/>
    <w:rsid w:val="00974F37"/>
    <w:rsid w:val="00976438"/>
    <w:rsid w:val="009764D4"/>
    <w:rsid w:val="00977630"/>
    <w:rsid w:val="0097775A"/>
    <w:rsid w:val="009779C3"/>
    <w:rsid w:val="009801B7"/>
    <w:rsid w:val="00980315"/>
    <w:rsid w:val="0098154E"/>
    <w:rsid w:val="00981C5A"/>
    <w:rsid w:val="00981F16"/>
    <w:rsid w:val="009824DE"/>
    <w:rsid w:val="009826B2"/>
    <w:rsid w:val="009831C8"/>
    <w:rsid w:val="00983DB0"/>
    <w:rsid w:val="00985165"/>
    <w:rsid w:val="0098522E"/>
    <w:rsid w:val="009853C7"/>
    <w:rsid w:val="009855AD"/>
    <w:rsid w:val="0098583B"/>
    <w:rsid w:val="009869F4"/>
    <w:rsid w:val="00990467"/>
    <w:rsid w:val="00990AF5"/>
    <w:rsid w:val="0099250F"/>
    <w:rsid w:val="009932BA"/>
    <w:rsid w:val="00993467"/>
    <w:rsid w:val="00993B1E"/>
    <w:rsid w:val="00994650"/>
    <w:rsid w:val="0099544D"/>
    <w:rsid w:val="0099569E"/>
    <w:rsid w:val="00996F98"/>
    <w:rsid w:val="009973DA"/>
    <w:rsid w:val="009978BE"/>
    <w:rsid w:val="00997D83"/>
    <w:rsid w:val="00997FCA"/>
    <w:rsid w:val="009A13F1"/>
    <w:rsid w:val="009A181F"/>
    <w:rsid w:val="009A1A85"/>
    <w:rsid w:val="009A2140"/>
    <w:rsid w:val="009A24B1"/>
    <w:rsid w:val="009A290E"/>
    <w:rsid w:val="009A348A"/>
    <w:rsid w:val="009A352C"/>
    <w:rsid w:val="009A50B5"/>
    <w:rsid w:val="009A5878"/>
    <w:rsid w:val="009A62D9"/>
    <w:rsid w:val="009A69B4"/>
    <w:rsid w:val="009A6AE6"/>
    <w:rsid w:val="009A6BFC"/>
    <w:rsid w:val="009A7E81"/>
    <w:rsid w:val="009B02BF"/>
    <w:rsid w:val="009B06B8"/>
    <w:rsid w:val="009B0760"/>
    <w:rsid w:val="009B1DBD"/>
    <w:rsid w:val="009B21F2"/>
    <w:rsid w:val="009B2855"/>
    <w:rsid w:val="009B3704"/>
    <w:rsid w:val="009B3DA1"/>
    <w:rsid w:val="009B616D"/>
    <w:rsid w:val="009B640F"/>
    <w:rsid w:val="009B66E4"/>
    <w:rsid w:val="009B6B1A"/>
    <w:rsid w:val="009B6B5B"/>
    <w:rsid w:val="009B6D26"/>
    <w:rsid w:val="009B7910"/>
    <w:rsid w:val="009C044C"/>
    <w:rsid w:val="009C09DF"/>
    <w:rsid w:val="009C0CCB"/>
    <w:rsid w:val="009C1BED"/>
    <w:rsid w:val="009C37C8"/>
    <w:rsid w:val="009C478C"/>
    <w:rsid w:val="009C4A64"/>
    <w:rsid w:val="009C5002"/>
    <w:rsid w:val="009C5317"/>
    <w:rsid w:val="009C541F"/>
    <w:rsid w:val="009C59CE"/>
    <w:rsid w:val="009C5B0E"/>
    <w:rsid w:val="009C5FF0"/>
    <w:rsid w:val="009C6501"/>
    <w:rsid w:val="009C6615"/>
    <w:rsid w:val="009C68D7"/>
    <w:rsid w:val="009C6E61"/>
    <w:rsid w:val="009D052F"/>
    <w:rsid w:val="009D0668"/>
    <w:rsid w:val="009D0886"/>
    <w:rsid w:val="009D09B0"/>
    <w:rsid w:val="009D1440"/>
    <w:rsid w:val="009D19CC"/>
    <w:rsid w:val="009D3486"/>
    <w:rsid w:val="009D3932"/>
    <w:rsid w:val="009D3965"/>
    <w:rsid w:val="009D3E84"/>
    <w:rsid w:val="009D5568"/>
    <w:rsid w:val="009D5945"/>
    <w:rsid w:val="009D6F4B"/>
    <w:rsid w:val="009D7592"/>
    <w:rsid w:val="009D7DAA"/>
    <w:rsid w:val="009E0885"/>
    <w:rsid w:val="009E169E"/>
    <w:rsid w:val="009E1820"/>
    <w:rsid w:val="009E1E8E"/>
    <w:rsid w:val="009E356C"/>
    <w:rsid w:val="009E3982"/>
    <w:rsid w:val="009E3B24"/>
    <w:rsid w:val="009E6DE4"/>
    <w:rsid w:val="009E75B1"/>
    <w:rsid w:val="009E7684"/>
    <w:rsid w:val="009E7B02"/>
    <w:rsid w:val="009F021E"/>
    <w:rsid w:val="009F0B0B"/>
    <w:rsid w:val="009F16B5"/>
    <w:rsid w:val="009F1781"/>
    <w:rsid w:val="009F1D59"/>
    <w:rsid w:val="009F1DB9"/>
    <w:rsid w:val="009F2BE7"/>
    <w:rsid w:val="009F2D41"/>
    <w:rsid w:val="009F3A23"/>
    <w:rsid w:val="009F43FB"/>
    <w:rsid w:val="009F4E22"/>
    <w:rsid w:val="009F678B"/>
    <w:rsid w:val="009F6F98"/>
    <w:rsid w:val="009F77FC"/>
    <w:rsid w:val="00A0066D"/>
    <w:rsid w:val="00A00918"/>
    <w:rsid w:val="00A00C62"/>
    <w:rsid w:val="00A00E06"/>
    <w:rsid w:val="00A01170"/>
    <w:rsid w:val="00A01836"/>
    <w:rsid w:val="00A02A5D"/>
    <w:rsid w:val="00A02A9F"/>
    <w:rsid w:val="00A047C4"/>
    <w:rsid w:val="00A048B0"/>
    <w:rsid w:val="00A04DA1"/>
    <w:rsid w:val="00A05435"/>
    <w:rsid w:val="00A073F1"/>
    <w:rsid w:val="00A0789C"/>
    <w:rsid w:val="00A07C03"/>
    <w:rsid w:val="00A1017E"/>
    <w:rsid w:val="00A10748"/>
    <w:rsid w:val="00A11359"/>
    <w:rsid w:val="00A116E3"/>
    <w:rsid w:val="00A11983"/>
    <w:rsid w:val="00A119E1"/>
    <w:rsid w:val="00A12097"/>
    <w:rsid w:val="00A1252A"/>
    <w:rsid w:val="00A133A6"/>
    <w:rsid w:val="00A14432"/>
    <w:rsid w:val="00A1466A"/>
    <w:rsid w:val="00A14977"/>
    <w:rsid w:val="00A14BEE"/>
    <w:rsid w:val="00A158C6"/>
    <w:rsid w:val="00A15FEE"/>
    <w:rsid w:val="00A1619D"/>
    <w:rsid w:val="00A166AE"/>
    <w:rsid w:val="00A16CEE"/>
    <w:rsid w:val="00A16F0A"/>
    <w:rsid w:val="00A171C9"/>
    <w:rsid w:val="00A178EB"/>
    <w:rsid w:val="00A17C26"/>
    <w:rsid w:val="00A17EBF"/>
    <w:rsid w:val="00A200A3"/>
    <w:rsid w:val="00A20717"/>
    <w:rsid w:val="00A20AFB"/>
    <w:rsid w:val="00A20DE1"/>
    <w:rsid w:val="00A214DD"/>
    <w:rsid w:val="00A220EE"/>
    <w:rsid w:val="00A2229A"/>
    <w:rsid w:val="00A226C6"/>
    <w:rsid w:val="00A2275B"/>
    <w:rsid w:val="00A228DF"/>
    <w:rsid w:val="00A23BF0"/>
    <w:rsid w:val="00A2444D"/>
    <w:rsid w:val="00A244FC"/>
    <w:rsid w:val="00A24633"/>
    <w:rsid w:val="00A24C27"/>
    <w:rsid w:val="00A25088"/>
    <w:rsid w:val="00A26427"/>
    <w:rsid w:val="00A26B8C"/>
    <w:rsid w:val="00A3057D"/>
    <w:rsid w:val="00A305AB"/>
    <w:rsid w:val="00A30CFD"/>
    <w:rsid w:val="00A31741"/>
    <w:rsid w:val="00A32C1A"/>
    <w:rsid w:val="00A3304D"/>
    <w:rsid w:val="00A3358B"/>
    <w:rsid w:val="00A3406D"/>
    <w:rsid w:val="00A343C7"/>
    <w:rsid w:val="00A34538"/>
    <w:rsid w:val="00A34C93"/>
    <w:rsid w:val="00A35353"/>
    <w:rsid w:val="00A35BBE"/>
    <w:rsid w:val="00A36B98"/>
    <w:rsid w:val="00A36DA3"/>
    <w:rsid w:val="00A3741D"/>
    <w:rsid w:val="00A409BA"/>
    <w:rsid w:val="00A41E1C"/>
    <w:rsid w:val="00A41F72"/>
    <w:rsid w:val="00A420FC"/>
    <w:rsid w:val="00A42247"/>
    <w:rsid w:val="00A42544"/>
    <w:rsid w:val="00A429FE"/>
    <w:rsid w:val="00A442DC"/>
    <w:rsid w:val="00A4442E"/>
    <w:rsid w:val="00A444B5"/>
    <w:rsid w:val="00A444EF"/>
    <w:rsid w:val="00A449FB"/>
    <w:rsid w:val="00A455B8"/>
    <w:rsid w:val="00A45C0F"/>
    <w:rsid w:val="00A46379"/>
    <w:rsid w:val="00A46459"/>
    <w:rsid w:val="00A504FF"/>
    <w:rsid w:val="00A505ED"/>
    <w:rsid w:val="00A50AE7"/>
    <w:rsid w:val="00A51396"/>
    <w:rsid w:val="00A517B0"/>
    <w:rsid w:val="00A51AF5"/>
    <w:rsid w:val="00A52597"/>
    <w:rsid w:val="00A53223"/>
    <w:rsid w:val="00A53AF9"/>
    <w:rsid w:val="00A54582"/>
    <w:rsid w:val="00A55201"/>
    <w:rsid w:val="00A55855"/>
    <w:rsid w:val="00A5629C"/>
    <w:rsid w:val="00A57551"/>
    <w:rsid w:val="00A57954"/>
    <w:rsid w:val="00A57CB0"/>
    <w:rsid w:val="00A619A8"/>
    <w:rsid w:val="00A61E0C"/>
    <w:rsid w:val="00A62A0A"/>
    <w:rsid w:val="00A62E87"/>
    <w:rsid w:val="00A6316B"/>
    <w:rsid w:val="00A6404E"/>
    <w:rsid w:val="00A6418D"/>
    <w:rsid w:val="00A641FE"/>
    <w:rsid w:val="00A64260"/>
    <w:rsid w:val="00A64E78"/>
    <w:rsid w:val="00A659CB"/>
    <w:rsid w:val="00A65D36"/>
    <w:rsid w:val="00A65D72"/>
    <w:rsid w:val="00A66501"/>
    <w:rsid w:val="00A67359"/>
    <w:rsid w:val="00A67A48"/>
    <w:rsid w:val="00A70331"/>
    <w:rsid w:val="00A7095A"/>
    <w:rsid w:val="00A70C7F"/>
    <w:rsid w:val="00A7268E"/>
    <w:rsid w:val="00A732AD"/>
    <w:rsid w:val="00A74427"/>
    <w:rsid w:val="00A74445"/>
    <w:rsid w:val="00A7455F"/>
    <w:rsid w:val="00A745D4"/>
    <w:rsid w:val="00A75BA7"/>
    <w:rsid w:val="00A75C7B"/>
    <w:rsid w:val="00A765CC"/>
    <w:rsid w:val="00A80151"/>
    <w:rsid w:val="00A806BC"/>
    <w:rsid w:val="00A8092A"/>
    <w:rsid w:val="00A80B2B"/>
    <w:rsid w:val="00A80BBB"/>
    <w:rsid w:val="00A80D98"/>
    <w:rsid w:val="00A80FF1"/>
    <w:rsid w:val="00A811F4"/>
    <w:rsid w:val="00A81C1C"/>
    <w:rsid w:val="00A81DFD"/>
    <w:rsid w:val="00A83582"/>
    <w:rsid w:val="00A837D9"/>
    <w:rsid w:val="00A8401F"/>
    <w:rsid w:val="00A84B55"/>
    <w:rsid w:val="00A84E03"/>
    <w:rsid w:val="00A8588F"/>
    <w:rsid w:val="00A85DCD"/>
    <w:rsid w:val="00A85FD9"/>
    <w:rsid w:val="00A86E09"/>
    <w:rsid w:val="00A876BD"/>
    <w:rsid w:val="00A87F22"/>
    <w:rsid w:val="00A901E2"/>
    <w:rsid w:val="00A902F0"/>
    <w:rsid w:val="00A90AD7"/>
    <w:rsid w:val="00A90BB3"/>
    <w:rsid w:val="00A913B9"/>
    <w:rsid w:val="00A918FB"/>
    <w:rsid w:val="00A91A8B"/>
    <w:rsid w:val="00A91FAE"/>
    <w:rsid w:val="00A9218E"/>
    <w:rsid w:val="00A9235D"/>
    <w:rsid w:val="00A92F9F"/>
    <w:rsid w:val="00A94090"/>
    <w:rsid w:val="00A94314"/>
    <w:rsid w:val="00A94AD5"/>
    <w:rsid w:val="00A9574E"/>
    <w:rsid w:val="00A95EB3"/>
    <w:rsid w:val="00A966E6"/>
    <w:rsid w:val="00A97ABC"/>
    <w:rsid w:val="00AA1755"/>
    <w:rsid w:val="00AA2458"/>
    <w:rsid w:val="00AA2D08"/>
    <w:rsid w:val="00AA300E"/>
    <w:rsid w:val="00AA34FC"/>
    <w:rsid w:val="00AA37F6"/>
    <w:rsid w:val="00AA424B"/>
    <w:rsid w:val="00AA5267"/>
    <w:rsid w:val="00AA602D"/>
    <w:rsid w:val="00AA63B7"/>
    <w:rsid w:val="00AA703C"/>
    <w:rsid w:val="00AA7D9D"/>
    <w:rsid w:val="00AA7DAC"/>
    <w:rsid w:val="00AB009A"/>
    <w:rsid w:val="00AB071D"/>
    <w:rsid w:val="00AB0821"/>
    <w:rsid w:val="00AB19C9"/>
    <w:rsid w:val="00AB1D98"/>
    <w:rsid w:val="00AB1DE7"/>
    <w:rsid w:val="00AB2710"/>
    <w:rsid w:val="00AB4423"/>
    <w:rsid w:val="00AB4A9D"/>
    <w:rsid w:val="00AB4B26"/>
    <w:rsid w:val="00AB51C1"/>
    <w:rsid w:val="00AB5A21"/>
    <w:rsid w:val="00AB63B0"/>
    <w:rsid w:val="00AB677C"/>
    <w:rsid w:val="00AB73F3"/>
    <w:rsid w:val="00AB77A3"/>
    <w:rsid w:val="00AC04E1"/>
    <w:rsid w:val="00AC066B"/>
    <w:rsid w:val="00AC139C"/>
    <w:rsid w:val="00AC1466"/>
    <w:rsid w:val="00AC18A5"/>
    <w:rsid w:val="00AC2040"/>
    <w:rsid w:val="00AC2786"/>
    <w:rsid w:val="00AC4C68"/>
    <w:rsid w:val="00AC575C"/>
    <w:rsid w:val="00AC656A"/>
    <w:rsid w:val="00AC6F15"/>
    <w:rsid w:val="00AC750D"/>
    <w:rsid w:val="00AD04C3"/>
    <w:rsid w:val="00AD04C5"/>
    <w:rsid w:val="00AD0B5F"/>
    <w:rsid w:val="00AD1377"/>
    <w:rsid w:val="00AD1868"/>
    <w:rsid w:val="00AD1F3D"/>
    <w:rsid w:val="00AD2B3A"/>
    <w:rsid w:val="00AD3295"/>
    <w:rsid w:val="00AD492C"/>
    <w:rsid w:val="00AD4C95"/>
    <w:rsid w:val="00AD4DA7"/>
    <w:rsid w:val="00AD504C"/>
    <w:rsid w:val="00AD65A3"/>
    <w:rsid w:val="00AD6C48"/>
    <w:rsid w:val="00AD6EF3"/>
    <w:rsid w:val="00AD71D2"/>
    <w:rsid w:val="00AE0670"/>
    <w:rsid w:val="00AE0E64"/>
    <w:rsid w:val="00AE1AEF"/>
    <w:rsid w:val="00AE1B86"/>
    <w:rsid w:val="00AE3C6F"/>
    <w:rsid w:val="00AE4419"/>
    <w:rsid w:val="00AE4C8C"/>
    <w:rsid w:val="00AE584D"/>
    <w:rsid w:val="00AE62D6"/>
    <w:rsid w:val="00AE6953"/>
    <w:rsid w:val="00AE7AD1"/>
    <w:rsid w:val="00AF00B2"/>
    <w:rsid w:val="00AF104F"/>
    <w:rsid w:val="00AF25C2"/>
    <w:rsid w:val="00AF25F0"/>
    <w:rsid w:val="00AF2A28"/>
    <w:rsid w:val="00AF3270"/>
    <w:rsid w:val="00AF32FA"/>
    <w:rsid w:val="00AF34C8"/>
    <w:rsid w:val="00AF402B"/>
    <w:rsid w:val="00AF43CC"/>
    <w:rsid w:val="00AF4AE9"/>
    <w:rsid w:val="00AF4C5E"/>
    <w:rsid w:val="00AF6111"/>
    <w:rsid w:val="00B00083"/>
    <w:rsid w:val="00B0022F"/>
    <w:rsid w:val="00B015DD"/>
    <w:rsid w:val="00B02077"/>
    <w:rsid w:val="00B022E3"/>
    <w:rsid w:val="00B0270D"/>
    <w:rsid w:val="00B02CEB"/>
    <w:rsid w:val="00B03061"/>
    <w:rsid w:val="00B0379F"/>
    <w:rsid w:val="00B04FD6"/>
    <w:rsid w:val="00B055F2"/>
    <w:rsid w:val="00B0589E"/>
    <w:rsid w:val="00B05AEC"/>
    <w:rsid w:val="00B06D4D"/>
    <w:rsid w:val="00B0712B"/>
    <w:rsid w:val="00B07953"/>
    <w:rsid w:val="00B07A1B"/>
    <w:rsid w:val="00B07D52"/>
    <w:rsid w:val="00B100DB"/>
    <w:rsid w:val="00B10BF2"/>
    <w:rsid w:val="00B10DB1"/>
    <w:rsid w:val="00B11652"/>
    <w:rsid w:val="00B1166A"/>
    <w:rsid w:val="00B11671"/>
    <w:rsid w:val="00B11856"/>
    <w:rsid w:val="00B11970"/>
    <w:rsid w:val="00B12D9E"/>
    <w:rsid w:val="00B1305A"/>
    <w:rsid w:val="00B140AD"/>
    <w:rsid w:val="00B146D1"/>
    <w:rsid w:val="00B1508C"/>
    <w:rsid w:val="00B169B7"/>
    <w:rsid w:val="00B178BB"/>
    <w:rsid w:val="00B202B0"/>
    <w:rsid w:val="00B20301"/>
    <w:rsid w:val="00B20D0D"/>
    <w:rsid w:val="00B212FA"/>
    <w:rsid w:val="00B216CD"/>
    <w:rsid w:val="00B21D6D"/>
    <w:rsid w:val="00B222D4"/>
    <w:rsid w:val="00B225E2"/>
    <w:rsid w:val="00B22942"/>
    <w:rsid w:val="00B23506"/>
    <w:rsid w:val="00B235A1"/>
    <w:rsid w:val="00B238B1"/>
    <w:rsid w:val="00B23AAE"/>
    <w:rsid w:val="00B2488D"/>
    <w:rsid w:val="00B24B9D"/>
    <w:rsid w:val="00B25012"/>
    <w:rsid w:val="00B25563"/>
    <w:rsid w:val="00B257D3"/>
    <w:rsid w:val="00B26030"/>
    <w:rsid w:val="00B2678C"/>
    <w:rsid w:val="00B26BEE"/>
    <w:rsid w:val="00B26DF1"/>
    <w:rsid w:val="00B2729C"/>
    <w:rsid w:val="00B27398"/>
    <w:rsid w:val="00B277E0"/>
    <w:rsid w:val="00B2797B"/>
    <w:rsid w:val="00B3036B"/>
    <w:rsid w:val="00B30BCC"/>
    <w:rsid w:val="00B30ECA"/>
    <w:rsid w:val="00B31864"/>
    <w:rsid w:val="00B31E65"/>
    <w:rsid w:val="00B31FCA"/>
    <w:rsid w:val="00B332EC"/>
    <w:rsid w:val="00B3389D"/>
    <w:rsid w:val="00B33F8C"/>
    <w:rsid w:val="00B3495F"/>
    <w:rsid w:val="00B34B12"/>
    <w:rsid w:val="00B35204"/>
    <w:rsid w:val="00B35610"/>
    <w:rsid w:val="00B3570B"/>
    <w:rsid w:val="00B3589E"/>
    <w:rsid w:val="00B36E46"/>
    <w:rsid w:val="00B374C6"/>
    <w:rsid w:val="00B40CE1"/>
    <w:rsid w:val="00B419B2"/>
    <w:rsid w:val="00B42250"/>
    <w:rsid w:val="00B4239A"/>
    <w:rsid w:val="00B42B3E"/>
    <w:rsid w:val="00B42E77"/>
    <w:rsid w:val="00B430F0"/>
    <w:rsid w:val="00B43C4A"/>
    <w:rsid w:val="00B4410B"/>
    <w:rsid w:val="00B442D3"/>
    <w:rsid w:val="00B44831"/>
    <w:rsid w:val="00B45137"/>
    <w:rsid w:val="00B45C69"/>
    <w:rsid w:val="00B46BCA"/>
    <w:rsid w:val="00B46C7B"/>
    <w:rsid w:val="00B47271"/>
    <w:rsid w:val="00B47357"/>
    <w:rsid w:val="00B47AC5"/>
    <w:rsid w:val="00B47BBF"/>
    <w:rsid w:val="00B47F01"/>
    <w:rsid w:val="00B500B9"/>
    <w:rsid w:val="00B50ACD"/>
    <w:rsid w:val="00B50CCD"/>
    <w:rsid w:val="00B50DD0"/>
    <w:rsid w:val="00B512C5"/>
    <w:rsid w:val="00B51776"/>
    <w:rsid w:val="00B52450"/>
    <w:rsid w:val="00B53322"/>
    <w:rsid w:val="00B53757"/>
    <w:rsid w:val="00B5386A"/>
    <w:rsid w:val="00B539C1"/>
    <w:rsid w:val="00B53D85"/>
    <w:rsid w:val="00B545A6"/>
    <w:rsid w:val="00B5492E"/>
    <w:rsid w:val="00B54F11"/>
    <w:rsid w:val="00B550BC"/>
    <w:rsid w:val="00B55E42"/>
    <w:rsid w:val="00B57519"/>
    <w:rsid w:val="00B57B8E"/>
    <w:rsid w:val="00B57C7A"/>
    <w:rsid w:val="00B60053"/>
    <w:rsid w:val="00B60A7E"/>
    <w:rsid w:val="00B60CA0"/>
    <w:rsid w:val="00B611FC"/>
    <w:rsid w:val="00B61387"/>
    <w:rsid w:val="00B61BC7"/>
    <w:rsid w:val="00B61E5C"/>
    <w:rsid w:val="00B6248F"/>
    <w:rsid w:val="00B628FC"/>
    <w:rsid w:val="00B63149"/>
    <w:rsid w:val="00B64026"/>
    <w:rsid w:val="00B64154"/>
    <w:rsid w:val="00B64F70"/>
    <w:rsid w:val="00B6543C"/>
    <w:rsid w:val="00B656D5"/>
    <w:rsid w:val="00B65B55"/>
    <w:rsid w:val="00B66121"/>
    <w:rsid w:val="00B665D4"/>
    <w:rsid w:val="00B66F97"/>
    <w:rsid w:val="00B673D2"/>
    <w:rsid w:val="00B675F8"/>
    <w:rsid w:val="00B67C46"/>
    <w:rsid w:val="00B701C1"/>
    <w:rsid w:val="00B7087B"/>
    <w:rsid w:val="00B70A84"/>
    <w:rsid w:val="00B70C72"/>
    <w:rsid w:val="00B719E7"/>
    <w:rsid w:val="00B71F92"/>
    <w:rsid w:val="00B7372B"/>
    <w:rsid w:val="00B737FF"/>
    <w:rsid w:val="00B73999"/>
    <w:rsid w:val="00B745DD"/>
    <w:rsid w:val="00B766F2"/>
    <w:rsid w:val="00B76892"/>
    <w:rsid w:val="00B76FE3"/>
    <w:rsid w:val="00B7712B"/>
    <w:rsid w:val="00B77969"/>
    <w:rsid w:val="00B80DB7"/>
    <w:rsid w:val="00B80E67"/>
    <w:rsid w:val="00B81932"/>
    <w:rsid w:val="00B81CFA"/>
    <w:rsid w:val="00B8240B"/>
    <w:rsid w:val="00B8296B"/>
    <w:rsid w:val="00B8304A"/>
    <w:rsid w:val="00B83371"/>
    <w:rsid w:val="00B84A30"/>
    <w:rsid w:val="00B84A9E"/>
    <w:rsid w:val="00B85673"/>
    <w:rsid w:val="00B85CDA"/>
    <w:rsid w:val="00B85EE0"/>
    <w:rsid w:val="00B8675F"/>
    <w:rsid w:val="00B872BD"/>
    <w:rsid w:val="00B87C11"/>
    <w:rsid w:val="00B90058"/>
    <w:rsid w:val="00B911A5"/>
    <w:rsid w:val="00B933DD"/>
    <w:rsid w:val="00B934C4"/>
    <w:rsid w:val="00B94814"/>
    <w:rsid w:val="00B950FD"/>
    <w:rsid w:val="00B96432"/>
    <w:rsid w:val="00B9658F"/>
    <w:rsid w:val="00B97DD9"/>
    <w:rsid w:val="00BA0E8E"/>
    <w:rsid w:val="00BA118C"/>
    <w:rsid w:val="00BA1DEF"/>
    <w:rsid w:val="00BA367A"/>
    <w:rsid w:val="00BA376B"/>
    <w:rsid w:val="00BA44E2"/>
    <w:rsid w:val="00BA56A3"/>
    <w:rsid w:val="00BA5AB7"/>
    <w:rsid w:val="00BA5BF1"/>
    <w:rsid w:val="00BA642C"/>
    <w:rsid w:val="00BA64D7"/>
    <w:rsid w:val="00BA73F9"/>
    <w:rsid w:val="00BA7C92"/>
    <w:rsid w:val="00BB2125"/>
    <w:rsid w:val="00BB294C"/>
    <w:rsid w:val="00BB39D2"/>
    <w:rsid w:val="00BB3CDE"/>
    <w:rsid w:val="00BB4943"/>
    <w:rsid w:val="00BB4B4C"/>
    <w:rsid w:val="00BB6829"/>
    <w:rsid w:val="00BB6C6E"/>
    <w:rsid w:val="00BB77CA"/>
    <w:rsid w:val="00BB7807"/>
    <w:rsid w:val="00BB7E8A"/>
    <w:rsid w:val="00BB7F59"/>
    <w:rsid w:val="00BC023E"/>
    <w:rsid w:val="00BC1152"/>
    <w:rsid w:val="00BC16AB"/>
    <w:rsid w:val="00BC1C67"/>
    <w:rsid w:val="00BC28D8"/>
    <w:rsid w:val="00BC3562"/>
    <w:rsid w:val="00BC39CD"/>
    <w:rsid w:val="00BC3F71"/>
    <w:rsid w:val="00BC41B0"/>
    <w:rsid w:val="00BC4F48"/>
    <w:rsid w:val="00BC57C9"/>
    <w:rsid w:val="00BC6650"/>
    <w:rsid w:val="00BC6F95"/>
    <w:rsid w:val="00BC7705"/>
    <w:rsid w:val="00BC79B4"/>
    <w:rsid w:val="00BD020C"/>
    <w:rsid w:val="00BD0894"/>
    <w:rsid w:val="00BD0C89"/>
    <w:rsid w:val="00BD13FF"/>
    <w:rsid w:val="00BD1859"/>
    <w:rsid w:val="00BD18E5"/>
    <w:rsid w:val="00BD1A89"/>
    <w:rsid w:val="00BD2945"/>
    <w:rsid w:val="00BD2B86"/>
    <w:rsid w:val="00BD349F"/>
    <w:rsid w:val="00BD35E9"/>
    <w:rsid w:val="00BD3820"/>
    <w:rsid w:val="00BD437D"/>
    <w:rsid w:val="00BD440F"/>
    <w:rsid w:val="00BD5E76"/>
    <w:rsid w:val="00BD65FF"/>
    <w:rsid w:val="00BD68DA"/>
    <w:rsid w:val="00BD778A"/>
    <w:rsid w:val="00BE18AD"/>
    <w:rsid w:val="00BE19B8"/>
    <w:rsid w:val="00BE1DCF"/>
    <w:rsid w:val="00BE1EFB"/>
    <w:rsid w:val="00BE3012"/>
    <w:rsid w:val="00BE3F08"/>
    <w:rsid w:val="00BE4D83"/>
    <w:rsid w:val="00BE4E89"/>
    <w:rsid w:val="00BE711A"/>
    <w:rsid w:val="00BE7367"/>
    <w:rsid w:val="00BE73F9"/>
    <w:rsid w:val="00BE758B"/>
    <w:rsid w:val="00BE761C"/>
    <w:rsid w:val="00BE772D"/>
    <w:rsid w:val="00BF04FF"/>
    <w:rsid w:val="00BF1189"/>
    <w:rsid w:val="00BF1CED"/>
    <w:rsid w:val="00BF21CF"/>
    <w:rsid w:val="00BF2BF1"/>
    <w:rsid w:val="00BF3271"/>
    <w:rsid w:val="00BF34CB"/>
    <w:rsid w:val="00BF3BE0"/>
    <w:rsid w:val="00BF3F99"/>
    <w:rsid w:val="00BF4363"/>
    <w:rsid w:val="00BF4663"/>
    <w:rsid w:val="00BF525F"/>
    <w:rsid w:val="00BF5872"/>
    <w:rsid w:val="00BF5C5E"/>
    <w:rsid w:val="00BF6B70"/>
    <w:rsid w:val="00BF6FAA"/>
    <w:rsid w:val="00BF708B"/>
    <w:rsid w:val="00BF79CB"/>
    <w:rsid w:val="00BF7AF9"/>
    <w:rsid w:val="00BF7B80"/>
    <w:rsid w:val="00C00241"/>
    <w:rsid w:val="00C00AD2"/>
    <w:rsid w:val="00C01435"/>
    <w:rsid w:val="00C017CE"/>
    <w:rsid w:val="00C02C17"/>
    <w:rsid w:val="00C02E6A"/>
    <w:rsid w:val="00C02F57"/>
    <w:rsid w:val="00C03382"/>
    <w:rsid w:val="00C034E0"/>
    <w:rsid w:val="00C0381C"/>
    <w:rsid w:val="00C0381D"/>
    <w:rsid w:val="00C0393B"/>
    <w:rsid w:val="00C04721"/>
    <w:rsid w:val="00C04AF4"/>
    <w:rsid w:val="00C05A25"/>
    <w:rsid w:val="00C05A4E"/>
    <w:rsid w:val="00C05C8E"/>
    <w:rsid w:val="00C065DF"/>
    <w:rsid w:val="00C06A7B"/>
    <w:rsid w:val="00C07568"/>
    <w:rsid w:val="00C10CBD"/>
    <w:rsid w:val="00C1107A"/>
    <w:rsid w:val="00C11899"/>
    <w:rsid w:val="00C118C7"/>
    <w:rsid w:val="00C137E8"/>
    <w:rsid w:val="00C142E2"/>
    <w:rsid w:val="00C14BFA"/>
    <w:rsid w:val="00C159F6"/>
    <w:rsid w:val="00C15AE9"/>
    <w:rsid w:val="00C15D0D"/>
    <w:rsid w:val="00C20050"/>
    <w:rsid w:val="00C2019E"/>
    <w:rsid w:val="00C20E33"/>
    <w:rsid w:val="00C22C54"/>
    <w:rsid w:val="00C22E5D"/>
    <w:rsid w:val="00C2399C"/>
    <w:rsid w:val="00C23AE0"/>
    <w:rsid w:val="00C23CAE"/>
    <w:rsid w:val="00C23DFD"/>
    <w:rsid w:val="00C2483B"/>
    <w:rsid w:val="00C25635"/>
    <w:rsid w:val="00C25D8D"/>
    <w:rsid w:val="00C263A2"/>
    <w:rsid w:val="00C264AD"/>
    <w:rsid w:val="00C26D1E"/>
    <w:rsid w:val="00C276E5"/>
    <w:rsid w:val="00C27DE6"/>
    <w:rsid w:val="00C27E41"/>
    <w:rsid w:val="00C30223"/>
    <w:rsid w:val="00C30461"/>
    <w:rsid w:val="00C31A54"/>
    <w:rsid w:val="00C3283D"/>
    <w:rsid w:val="00C32889"/>
    <w:rsid w:val="00C32CD6"/>
    <w:rsid w:val="00C3310F"/>
    <w:rsid w:val="00C338F6"/>
    <w:rsid w:val="00C33B6D"/>
    <w:rsid w:val="00C33C94"/>
    <w:rsid w:val="00C34230"/>
    <w:rsid w:val="00C3424B"/>
    <w:rsid w:val="00C34DB3"/>
    <w:rsid w:val="00C35088"/>
    <w:rsid w:val="00C351BA"/>
    <w:rsid w:val="00C360DA"/>
    <w:rsid w:val="00C364A3"/>
    <w:rsid w:val="00C36710"/>
    <w:rsid w:val="00C3791C"/>
    <w:rsid w:val="00C37EBE"/>
    <w:rsid w:val="00C404CC"/>
    <w:rsid w:val="00C430BA"/>
    <w:rsid w:val="00C431C6"/>
    <w:rsid w:val="00C43726"/>
    <w:rsid w:val="00C43A1F"/>
    <w:rsid w:val="00C44A7C"/>
    <w:rsid w:val="00C46A12"/>
    <w:rsid w:val="00C47DF8"/>
    <w:rsid w:val="00C505DF"/>
    <w:rsid w:val="00C50D44"/>
    <w:rsid w:val="00C51075"/>
    <w:rsid w:val="00C51654"/>
    <w:rsid w:val="00C51DCF"/>
    <w:rsid w:val="00C52942"/>
    <w:rsid w:val="00C53092"/>
    <w:rsid w:val="00C53CC1"/>
    <w:rsid w:val="00C5411A"/>
    <w:rsid w:val="00C549B7"/>
    <w:rsid w:val="00C54B12"/>
    <w:rsid w:val="00C557D7"/>
    <w:rsid w:val="00C56297"/>
    <w:rsid w:val="00C566D3"/>
    <w:rsid w:val="00C57C92"/>
    <w:rsid w:val="00C604A6"/>
    <w:rsid w:val="00C60579"/>
    <w:rsid w:val="00C60B8F"/>
    <w:rsid w:val="00C615E7"/>
    <w:rsid w:val="00C6211C"/>
    <w:rsid w:val="00C62292"/>
    <w:rsid w:val="00C622D9"/>
    <w:rsid w:val="00C62ADA"/>
    <w:rsid w:val="00C63F3F"/>
    <w:rsid w:val="00C642D9"/>
    <w:rsid w:val="00C653D1"/>
    <w:rsid w:val="00C65AFA"/>
    <w:rsid w:val="00C65E44"/>
    <w:rsid w:val="00C67648"/>
    <w:rsid w:val="00C67C3C"/>
    <w:rsid w:val="00C7070A"/>
    <w:rsid w:val="00C70DA2"/>
    <w:rsid w:val="00C70ED2"/>
    <w:rsid w:val="00C7134F"/>
    <w:rsid w:val="00C71420"/>
    <w:rsid w:val="00C716C1"/>
    <w:rsid w:val="00C71C82"/>
    <w:rsid w:val="00C71EAF"/>
    <w:rsid w:val="00C72A7F"/>
    <w:rsid w:val="00C72B71"/>
    <w:rsid w:val="00C7358E"/>
    <w:rsid w:val="00C7368B"/>
    <w:rsid w:val="00C74F15"/>
    <w:rsid w:val="00C75139"/>
    <w:rsid w:val="00C752E6"/>
    <w:rsid w:val="00C75A35"/>
    <w:rsid w:val="00C75CE5"/>
    <w:rsid w:val="00C7630A"/>
    <w:rsid w:val="00C76E92"/>
    <w:rsid w:val="00C777CD"/>
    <w:rsid w:val="00C77A38"/>
    <w:rsid w:val="00C77AB8"/>
    <w:rsid w:val="00C77DBE"/>
    <w:rsid w:val="00C817AB"/>
    <w:rsid w:val="00C81A9C"/>
    <w:rsid w:val="00C82860"/>
    <w:rsid w:val="00C82B3F"/>
    <w:rsid w:val="00C82D80"/>
    <w:rsid w:val="00C82E54"/>
    <w:rsid w:val="00C82F3B"/>
    <w:rsid w:val="00C83CEE"/>
    <w:rsid w:val="00C83D2B"/>
    <w:rsid w:val="00C83EFA"/>
    <w:rsid w:val="00C849BF"/>
    <w:rsid w:val="00C85132"/>
    <w:rsid w:val="00C859DF"/>
    <w:rsid w:val="00C85AF5"/>
    <w:rsid w:val="00C85BB4"/>
    <w:rsid w:val="00C86220"/>
    <w:rsid w:val="00C87441"/>
    <w:rsid w:val="00C87B61"/>
    <w:rsid w:val="00C87FA1"/>
    <w:rsid w:val="00C90A8E"/>
    <w:rsid w:val="00C91F13"/>
    <w:rsid w:val="00C923CE"/>
    <w:rsid w:val="00C93565"/>
    <w:rsid w:val="00C935DF"/>
    <w:rsid w:val="00C93684"/>
    <w:rsid w:val="00C93775"/>
    <w:rsid w:val="00C93B84"/>
    <w:rsid w:val="00C9485D"/>
    <w:rsid w:val="00C94A33"/>
    <w:rsid w:val="00C95D4C"/>
    <w:rsid w:val="00C96BE6"/>
    <w:rsid w:val="00C971F3"/>
    <w:rsid w:val="00C97789"/>
    <w:rsid w:val="00CA0ED5"/>
    <w:rsid w:val="00CA0EDF"/>
    <w:rsid w:val="00CA1DFE"/>
    <w:rsid w:val="00CA203B"/>
    <w:rsid w:val="00CA21AB"/>
    <w:rsid w:val="00CA22BB"/>
    <w:rsid w:val="00CA2D20"/>
    <w:rsid w:val="00CA32C2"/>
    <w:rsid w:val="00CA38C2"/>
    <w:rsid w:val="00CA494D"/>
    <w:rsid w:val="00CA5287"/>
    <w:rsid w:val="00CA6FB6"/>
    <w:rsid w:val="00CA7CCD"/>
    <w:rsid w:val="00CB068D"/>
    <w:rsid w:val="00CB1854"/>
    <w:rsid w:val="00CB251B"/>
    <w:rsid w:val="00CB2B16"/>
    <w:rsid w:val="00CB3B2E"/>
    <w:rsid w:val="00CB3E59"/>
    <w:rsid w:val="00CB3EF1"/>
    <w:rsid w:val="00CB4C17"/>
    <w:rsid w:val="00CB5189"/>
    <w:rsid w:val="00CB58C4"/>
    <w:rsid w:val="00CB70D0"/>
    <w:rsid w:val="00CC069D"/>
    <w:rsid w:val="00CC117B"/>
    <w:rsid w:val="00CC12AD"/>
    <w:rsid w:val="00CC1B01"/>
    <w:rsid w:val="00CC2487"/>
    <w:rsid w:val="00CC2DCA"/>
    <w:rsid w:val="00CC31E3"/>
    <w:rsid w:val="00CC338F"/>
    <w:rsid w:val="00CC428C"/>
    <w:rsid w:val="00CC5252"/>
    <w:rsid w:val="00CC540A"/>
    <w:rsid w:val="00CC78CC"/>
    <w:rsid w:val="00CD0814"/>
    <w:rsid w:val="00CD174C"/>
    <w:rsid w:val="00CD2F0D"/>
    <w:rsid w:val="00CD4ABE"/>
    <w:rsid w:val="00CD4E23"/>
    <w:rsid w:val="00CD4F4D"/>
    <w:rsid w:val="00CD5894"/>
    <w:rsid w:val="00CD649A"/>
    <w:rsid w:val="00CD6D7A"/>
    <w:rsid w:val="00CD6E50"/>
    <w:rsid w:val="00CD758D"/>
    <w:rsid w:val="00CD7C70"/>
    <w:rsid w:val="00CD7FF5"/>
    <w:rsid w:val="00CE02CC"/>
    <w:rsid w:val="00CE07D0"/>
    <w:rsid w:val="00CE0874"/>
    <w:rsid w:val="00CE0FEB"/>
    <w:rsid w:val="00CE1676"/>
    <w:rsid w:val="00CE1680"/>
    <w:rsid w:val="00CE23BE"/>
    <w:rsid w:val="00CE25CE"/>
    <w:rsid w:val="00CE28A3"/>
    <w:rsid w:val="00CE2F32"/>
    <w:rsid w:val="00CE2FBA"/>
    <w:rsid w:val="00CE3454"/>
    <w:rsid w:val="00CE39D2"/>
    <w:rsid w:val="00CE3F53"/>
    <w:rsid w:val="00CE5E98"/>
    <w:rsid w:val="00CE60CF"/>
    <w:rsid w:val="00CE60E8"/>
    <w:rsid w:val="00CE625D"/>
    <w:rsid w:val="00CE6C2D"/>
    <w:rsid w:val="00CE6D94"/>
    <w:rsid w:val="00CF1A19"/>
    <w:rsid w:val="00CF1F5C"/>
    <w:rsid w:val="00CF22EA"/>
    <w:rsid w:val="00CF2D67"/>
    <w:rsid w:val="00CF42F1"/>
    <w:rsid w:val="00CF5739"/>
    <w:rsid w:val="00CF58F6"/>
    <w:rsid w:val="00CF5B43"/>
    <w:rsid w:val="00CF629E"/>
    <w:rsid w:val="00CF63D6"/>
    <w:rsid w:val="00CF6770"/>
    <w:rsid w:val="00CF6AC4"/>
    <w:rsid w:val="00CF7A2D"/>
    <w:rsid w:val="00D00C6D"/>
    <w:rsid w:val="00D00FDD"/>
    <w:rsid w:val="00D01423"/>
    <w:rsid w:val="00D01548"/>
    <w:rsid w:val="00D04217"/>
    <w:rsid w:val="00D043B3"/>
    <w:rsid w:val="00D05749"/>
    <w:rsid w:val="00D05DDC"/>
    <w:rsid w:val="00D0606B"/>
    <w:rsid w:val="00D063E7"/>
    <w:rsid w:val="00D066BB"/>
    <w:rsid w:val="00D068E1"/>
    <w:rsid w:val="00D074B9"/>
    <w:rsid w:val="00D07885"/>
    <w:rsid w:val="00D07C9A"/>
    <w:rsid w:val="00D107BB"/>
    <w:rsid w:val="00D10BA2"/>
    <w:rsid w:val="00D10C73"/>
    <w:rsid w:val="00D10E45"/>
    <w:rsid w:val="00D11710"/>
    <w:rsid w:val="00D1181D"/>
    <w:rsid w:val="00D11A6F"/>
    <w:rsid w:val="00D12232"/>
    <w:rsid w:val="00D1348B"/>
    <w:rsid w:val="00D13A60"/>
    <w:rsid w:val="00D151A7"/>
    <w:rsid w:val="00D160D4"/>
    <w:rsid w:val="00D16BD8"/>
    <w:rsid w:val="00D20161"/>
    <w:rsid w:val="00D207D2"/>
    <w:rsid w:val="00D21545"/>
    <w:rsid w:val="00D225AD"/>
    <w:rsid w:val="00D22948"/>
    <w:rsid w:val="00D22A94"/>
    <w:rsid w:val="00D22F3A"/>
    <w:rsid w:val="00D238EF"/>
    <w:rsid w:val="00D24A74"/>
    <w:rsid w:val="00D26067"/>
    <w:rsid w:val="00D260DB"/>
    <w:rsid w:val="00D271D0"/>
    <w:rsid w:val="00D27594"/>
    <w:rsid w:val="00D27AA4"/>
    <w:rsid w:val="00D30A52"/>
    <w:rsid w:val="00D31585"/>
    <w:rsid w:val="00D3194F"/>
    <w:rsid w:val="00D319DC"/>
    <w:rsid w:val="00D319E0"/>
    <w:rsid w:val="00D31B38"/>
    <w:rsid w:val="00D34576"/>
    <w:rsid w:val="00D351B6"/>
    <w:rsid w:val="00D35594"/>
    <w:rsid w:val="00D36110"/>
    <w:rsid w:val="00D36314"/>
    <w:rsid w:val="00D3658A"/>
    <w:rsid w:val="00D372A2"/>
    <w:rsid w:val="00D376A7"/>
    <w:rsid w:val="00D37701"/>
    <w:rsid w:val="00D37B39"/>
    <w:rsid w:val="00D37B52"/>
    <w:rsid w:val="00D37F47"/>
    <w:rsid w:val="00D400EE"/>
    <w:rsid w:val="00D415EB"/>
    <w:rsid w:val="00D41D2C"/>
    <w:rsid w:val="00D41E35"/>
    <w:rsid w:val="00D4282D"/>
    <w:rsid w:val="00D43C00"/>
    <w:rsid w:val="00D43C80"/>
    <w:rsid w:val="00D44943"/>
    <w:rsid w:val="00D44CDE"/>
    <w:rsid w:val="00D45AAB"/>
    <w:rsid w:val="00D460CB"/>
    <w:rsid w:val="00D468CA"/>
    <w:rsid w:val="00D46935"/>
    <w:rsid w:val="00D46993"/>
    <w:rsid w:val="00D46BD8"/>
    <w:rsid w:val="00D46D5F"/>
    <w:rsid w:val="00D4707E"/>
    <w:rsid w:val="00D479FD"/>
    <w:rsid w:val="00D47D6C"/>
    <w:rsid w:val="00D50069"/>
    <w:rsid w:val="00D507CD"/>
    <w:rsid w:val="00D52149"/>
    <w:rsid w:val="00D52A7A"/>
    <w:rsid w:val="00D53918"/>
    <w:rsid w:val="00D54333"/>
    <w:rsid w:val="00D547E1"/>
    <w:rsid w:val="00D56B07"/>
    <w:rsid w:val="00D5774B"/>
    <w:rsid w:val="00D57777"/>
    <w:rsid w:val="00D60972"/>
    <w:rsid w:val="00D60BDE"/>
    <w:rsid w:val="00D60F1F"/>
    <w:rsid w:val="00D61711"/>
    <w:rsid w:val="00D61BE9"/>
    <w:rsid w:val="00D63501"/>
    <w:rsid w:val="00D637B8"/>
    <w:rsid w:val="00D63F69"/>
    <w:rsid w:val="00D646A8"/>
    <w:rsid w:val="00D65289"/>
    <w:rsid w:val="00D652FF"/>
    <w:rsid w:val="00D65CE5"/>
    <w:rsid w:val="00D65E78"/>
    <w:rsid w:val="00D663E8"/>
    <w:rsid w:val="00D6645A"/>
    <w:rsid w:val="00D666BF"/>
    <w:rsid w:val="00D66917"/>
    <w:rsid w:val="00D669ED"/>
    <w:rsid w:val="00D66C2E"/>
    <w:rsid w:val="00D66EFC"/>
    <w:rsid w:val="00D6789F"/>
    <w:rsid w:val="00D67ADD"/>
    <w:rsid w:val="00D700F7"/>
    <w:rsid w:val="00D71291"/>
    <w:rsid w:val="00D71BCA"/>
    <w:rsid w:val="00D723E5"/>
    <w:rsid w:val="00D72BCE"/>
    <w:rsid w:val="00D73A1B"/>
    <w:rsid w:val="00D74CF3"/>
    <w:rsid w:val="00D7569E"/>
    <w:rsid w:val="00D762CB"/>
    <w:rsid w:val="00D765A3"/>
    <w:rsid w:val="00D76620"/>
    <w:rsid w:val="00D77B68"/>
    <w:rsid w:val="00D800B4"/>
    <w:rsid w:val="00D80A7F"/>
    <w:rsid w:val="00D8135E"/>
    <w:rsid w:val="00D819A7"/>
    <w:rsid w:val="00D82A4C"/>
    <w:rsid w:val="00D82E9C"/>
    <w:rsid w:val="00D84A96"/>
    <w:rsid w:val="00D85CE2"/>
    <w:rsid w:val="00D863AC"/>
    <w:rsid w:val="00D86757"/>
    <w:rsid w:val="00D868FF"/>
    <w:rsid w:val="00D86BEF"/>
    <w:rsid w:val="00D86E6A"/>
    <w:rsid w:val="00D8723D"/>
    <w:rsid w:val="00D910BE"/>
    <w:rsid w:val="00D917A9"/>
    <w:rsid w:val="00D91D00"/>
    <w:rsid w:val="00D92481"/>
    <w:rsid w:val="00D926F8"/>
    <w:rsid w:val="00D927F4"/>
    <w:rsid w:val="00D92A64"/>
    <w:rsid w:val="00D92A79"/>
    <w:rsid w:val="00D9311A"/>
    <w:rsid w:val="00D9342A"/>
    <w:rsid w:val="00D937BA"/>
    <w:rsid w:val="00D93D23"/>
    <w:rsid w:val="00D94249"/>
    <w:rsid w:val="00D9425D"/>
    <w:rsid w:val="00D94620"/>
    <w:rsid w:val="00D94B2A"/>
    <w:rsid w:val="00D963E2"/>
    <w:rsid w:val="00D96527"/>
    <w:rsid w:val="00D9690B"/>
    <w:rsid w:val="00D97011"/>
    <w:rsid w:val="00D970DE"/>
    <w:rsid w:val="00D97A07"/>
    <w:rsid w:val="00D97B4C"/>
    <w:rsid w:val="00DA0478"/>
    <w:rsid w:val="00DA119E"/>
    <w:rsid w:val="00DA1516"/>
    <w:rsid w:val="00DA19F3"/>
    <w:rsid w:val="00DA2B30"/>
    <w:rsid w:val="00DA2B83"/>
    <w:rsid w:val="00DA2DFA"/>
    <w:rsid w:val="00DA3293"/>
    <w:rsid w:val="00DA409A"/>
    <w:rsid w:val="00DA4829"/>
    <w:rsid w:val="00DA48B4"/>
    <w:rsid w:val="00DA4C3A"/>
    <w:rsid w:val="00DA5070"/>
    <w:rsid w:val="00DA53F1"/>
    <w:rsid w:val="00DA5A24"/>
    <w:rsid w:val="00DA6460"/>
    <w:rsid w:val="00DA64D6"/>
    <w:rsid w:val="00DA67A1"/>
    <w:rsid w:val="00DA6BFA"/>
    <w:rsid w:val="00DA6D2F"/>
    <w:rsid w:val="00DA6E9B"/>
    <w:rsid w:val="00DA7181"/>
    <w:rsid w:val="00DA7BA5"/>
    <w:rsid w:val="00DB021D"/>
    <w:rsid w:val="00DB0FDA"/>
    <w:rsid w:val="00DB13CD"/>
    <w:rsid w:val="00DB1A2C"/>
    <w:rsid w:val="00DB34A8"/>
    <w:rsid w:val="00DB3B3A"/>
    <w:rsid w:val="00DB59E0"/>
    <w:rsid w:val="00DC0212"/>
    <w:rsid w:val="00DC0F07"/>
    <w:rsid w:val="00DC0FC6"/>
    <w:rsid w:val="00DC1C27"/>
    <w:rsid w:val="00DC1DE8"/>
    <w:rsid w:val="00DC1E72"/>
    <w:rsid w:val="00DC1FF0"/>
    <w:rsid w:val="00DC3564"/>
    <w:rsid w:val="00DC3AFD"/>
    <w:rsid w:val="00DC4765"/>
    <w:rsid w:val="00DC4923"/>
    <w:rsid w:val="00DC4CCC"/>
    <w:rsid w:val="00DC5447"/>
    <w:rsid w:val="00DC5518"/>
    <w:rsid w:val="00DC5D92"/>
    <w:rsid w:val="00DC6440"/>
    <w:rsid w:val="00DC65F8"/>
    <w:rsid w:val="00DC687E"/>
    <w:rsid w:val="00DC6A35"/>
    <w:rsid w:val="00DC7ADA"/>
    <w:rsid w:val="00DD0439"/>
    <w:rsid w:val="00DD195F"/>
    <w:rsid w:val="00DD2DD9"/>
    <w:rsid w:val="00DD2E8A"/>
    <w:rsid w:val="00DD36A9"/>
    <w:rsid w:val="00DD3AA2"/>
    <w:rsid w:val="00DD3BCD"/>
    <w:rsid w:val="00DD41B7"/>
    <w:rsid w:val="00DD4824"/>
    <w:rsid w:val="00DD500B"/>
    <w:rsid w:val="00DD5D25"/>
    <w:rsid w:val="00DD5F71"/>
    <w:rsid w:val="00DD6279"/>
    <w:rsid w:val="00DD63C1"/>
    <w:rsid w:val="00DD6881"/>
    <w:rsid w:val="00DD6ECC"/>
    <w:rsid w:val="00DD7740"/>
    <w:rsid w:val="00DD776C"/>
    <w:rsid w:val="00DE1776"/>
    <w:rsid w:val="00DE17DB"/>
    <w:rsid w:val="00DE2074"/>
    <w:rsid w:val="00DE2435"/>
    <w:rsid w:val="00DE35A9"/>
    <w:rsid w:val="00DE368F"/>
    <w:rsid w:val="00DE433A"/>
    <w:rsid w:val="00DE56B9"/>
    <w:rsid w:val="00DE6C24"/>
    <w:rsid w:val="00DE6E7A"/>
    <w:rsid w:val="00DE6EB4"/>
    <w:rsid w:val="00DE78D8"/>
    <w:rsid w:val="00DE7B27"/>
    <w:rsid w:val="00DF0CF1"/>
    <w:rsid w:val="00DF0FF3"/>
    <w:rsid w:val="00DF20EF"/>
    <w:rsid w:val="00DF22EB"/>
    <w:rsid w:val="00DF2E4B"/>
    <w:rsid w:val="00DF2F3E"/>
    <w:rsid w:val="00DF3032"/>
    <w:rsid w:val="00DF3437"/>
    <w:rsid w:val="00DF376F"/>
    <w:rsid w:val="00DF47FD"/>
    <w:rsid w:val="00DF49F9"/>
    <w:rsid w:val="00DF62B9"/>
    <w:rsid w:val="00DF62E2"/>
    <w:rsid w:val="00DF6457"/>
    <w:rsid w:val="00DF6A3D"/>
    <w:rsid w:val="00DF6D43"/>
    <w:rsid w:val="00DF7232"/>
    <w:rsid w:val="00DF7751"/>
    <w:rsid w:val="00E00553"/>
    <w:rsid w:val="00E00945"/>
    <w:rsid w:val="00E013A7"/>
    <w:rsid w:val="00E02CA9"/>
    <w:rsid w:val="00E02E4D"/>
    <w:rsid w:val="00E033F7"/>
    <w:rsid w:val="00E03EAE"/>
    <w:rsid w:val="00E041BE"/>
    <w:rsid w:val="00E05D7D"/>
    <w:rsid w:val="00E0611B"/>
    <w:rsid w:val="00E074FE"/>
    <w:rsid w:val="00E07D6C"/>
    <w:rsid w:val="00E10163"/>
    <w:rsid w:val="00E10D96"/>
    <w:rsid w:val="00E11A3B"/>
    <w:rsid w:val="00E11B64"/>
    <w:rsid w:val="00E11B8F"/>
    <w:rsid w:val="00E12A9F"/>
    <w:rsid w:val="00E12E34"/>
    <w:rsid w:val="00E12ED4"/>
    <w:rsid w:val="00E135DB"/>
    <w:rsid w:val="00E1482D"/>
    <w:rsid w:val="00E160D9"/>
    <w:rsid w:val="00E167F0"/>
    <w:rsid w:val="00E167FD"/>
    <w:rsid w:val="00E1684F"/>
    <w:rsid w:val="00E16A26"/>
    <w:rsid w:val="00E17134"/>
    <w:rsid w:val="00E1780E"/>
    <w:rsid w:val="00E20365"/>
    <w:rsid w:val="00E20D19"/>
    <w:rsid w:val="00E216BC"/>
    <w:rsid w:val="00E217FA"/>
    <w:rsid w:val="00E21CD3"/>
    <w:rsid w:val="00E223DB"/>
    <w:rsid w:val="00E22CAF"/>
    <w:rsid w:val="00E22F1B"/>
    <w:rsid w:val="00E23A8E"/>
    <w:rsid w:val="00E24064"/>
    <w:rsid w:val="00E2420D"/>
    <w:rsid w:val="00E24F2A"/>
    <w:rsid w:val="00E25C0A"/>
    <w:rsid w:val="00E25DAB"/>
    <w:rsid w:val="00E2696E"/>
    <w:rsid w:val="00E26A4E"/>
    <w:rsid w:val="00E27210"/>
    <w:rsid w:val="00E27ECE"/>
    <w:rsid w:val="00E27EDA"/>
    <w:rsid w:val="00E303CE"/>
    <w:rsid w:val="00E30AC2"/>
    <w:rsid w:val="00E317EF"/>
    <w:rsid w:val="00E31E11"/>
    <w:rsid w:val="00E32651"/>
    <w:rsid w:val="00E3395B"/>
    <w:rsid w:val="00E346C0"/>
    <w:rsid w:val="00E3603B"/>
    <w:rsid w:val="00E365B0"/>
    <w:rsid w:val="00E36EA4"/>
    <w:rsid w:val="00E37721"/>
    <w:rsid w:val="00E37959"/>
    <w:rsid w:val="00E40301"/>
    <w:rsid w:val="00E4032F"/>
    <w:rsid w:val="00E40AAE"/>
    <w:rsid w:val="00E41CF6"/>
    <w:rsid w:val="00E4205A"/>
    <w:rsid w:val="00E4233F"/>
    <w:rsid w:val="00E43336"/>
    <w:rsid w:val="00E43577"/>
    <w:rsid w:val="00E44147"/>
    <w:rsid w:val="00E44473"/>
    <w:rsid w:val="00E44C5E"/>
    <w:rsid w:val="00E45194"/>
    <w:rsid w:val="00E453F4"/>
    <w:rsid w:val="00E45D46"/>
    <w:rsid w:val="00E46145"/>
    <w:rsid w:val="00E46234"/>
    <w:rsid w:val="00E46D80"/>
    <w:rsid w:val="00E4706B"/>
    <w:rsid w:val="00E472D5"/>
    <w:rsid w:val="00E479A5"/>
    <w:rsid w:val="00E479E2"/>
    <w:rsid w:val="00E47A77"/>
    <w:rsid w:val="00E47F8E"/>
    <w:rsid w:val="00E502A7"/>
    <w:rsid w:val="00E5087E"/>
    <w:rsid w:val="00E50982"/>
    <w:rsid w:val="00E50DDB"/>
    <w:rsid w:val="00E51838"/>
    <w:rsid w:val="00E518C6"/>
    <w:rsid w:val="00E51B91"/>
    <w:rsid w:val="00E51D52"/>
    <w:rsid w:val="00E52796"/>
    <w:rsid w:val="00E528A4"/>
    <w:rsid w:val="00E52D74"/>
    <w:rsid w:val="00E52EF4"/>
    <w:rsid w:val="00E53BA4"/>
    <w:rsid w:val="00E5510C"/>
    <w:rsid w:val="00E55D58"/>
    <w:rsid w:val="00E56F3C"/>
    <w:rsid w:val="00E57A91"/>
    <w:rsid w:val="00E6000F"/>
    <w:rsid w:val="00E60537"/>
    <w:rsid w:val="00E605D8"/>
    <w:rsid w:val="00E60656"/>
    <w:rsid w:val="00E60D73"/>
    <w:rsid w:val="00E61BAE"/>
    <w:rsid w:val="00E629B7"/>
    <w:rsid w:val="00E634C3"/>
    <w:rsid w:val="00E65D3F"/>
    <w:rsid w:val="00E66006"/>
    <w:rsid w:val="00E662B3"/>
    <w:rsid w:val="00E66EA3"/>
    <w:rsid w:val="00E67294"/>
    <w:rsid w:val="00E674E1"/>
    <w:rsid w:val="00E6778F"/>
    <w:rsid w:val="00E67C8E"/>
    <w:rsid w:val="00E67E40"/>
    <w:rsid w:val="00E70ABA"/>
    <w:rsid w:val="00E70BD3"/>
    <w:rsid w:val="00E70CA5"/>
    <w:rsid w:val="00E71035"/>
    <w:rsid w:val="00E722E4"/>
    <w:rsid w:val="00E7288F"/>
    <w:rsid w:val="00E72A63"/>
    <w:rsid w:val="00E72BE0"/>
    <w:rsid w:val="00E72DEC"/>
    <w:rsid w:val="00E731E7"/>
    <w:rsid w:val="00E732F8"/>
    <w:rsid w:val="00E74748"/>
    <w:rsid w:val="00E770A9"/>
    <w:rsid w:val="00E77615"/>
    <w:rsid w:val="00E80380"/>
    <w:rsid w:val="00E80D53"/>
    <w:rsid w:val="00E81B14"/>
    <w:rsid w:val="00E82066"/>
    <w:rsid w:val="00E82BF6"/>
    <w:rsid w:val="00E8382F"/>
    <w:rsid w:val="00E83E62"/>
    <w:rsid w:val="00E8429B"/>
    <w:rsid w:val="00E856F2"/>
    <w:rsid w:val="00E86946"/>
    <w:rsid w:val="00E87FA5"/>
    <w:rsid w:val="00E90A48"/>
    <w:rsid w:val="00E90D30"/>
    <w:rsid w:val="00E9106C"/>
    <w:rsid w:val="00E91A8E"/>
    <w:rsid w:val="00E9262D"/>
    <w:rsid w:val="00E92FB3"/>
    <w:rsid w:val="00E93026"/>
    <w:rsid w:val="00E93123"/>
    <w:rsid w:val="00E934F6"/>
    <w:rsid w:val="00E935B1"/>
    <w:rsid w:val="00E93845"/>
    <w:rsid w:val="00E93F7E"/>
    <w:rsid w:val="00E9451C"/>
    <w:rsid w:val="00E9551F"/>
    <w:rsid w:val="00E95AB1"/>
    <w:rsid w:val="00E965B1"/>
    <w:rsid w:val="00EA010E"/>
    <w:rsid w:val="00EA0CDF"/>
    <w:rsid w:val="00EA1729"/>
    <w:rsid w:val="00EA1818"/>
    <w:rsid w:val="00EA298E"/>
    <w:rsid w:val="00EA3FD8"/>
    <w:rsid w:val="00EA44EE"/>
    <w:rsid w:val="00EA4D3E"/>
    <w:rsid w:val="00EA51BC"/>
    <w:rsid w:val="00EA530E"/>
    <w:rsid w:val="00EA5463"/>
    <w:rsid w:val="00EA5CCA"/>
    <w:rsid w:val="00EA6181"/>
    <w:rsid w:val="00EA637D"/>
    <w:rsid w:val="00EA7D78"/>
    <w:rsid w:val="00EB0950"/>
    <w:rsid w:val="00EB135D"/>
    <w:rsid w:val="00EB1CB5"/>
    <w:rsid w:val="00EB1E1A"/>
    <w:rsid w:val="00EB2289"/>
    <w:rsid w:val="00EB2416"/>
    <w:rsid w:val="00EB3F4A"/>
    <w:rsid w:val="00EB4504"/>
    <w:rsid w:val="00EB450C"/>
    <w:rsid w:val="00EB4A37"/>
    <w:rsid w:val="00EB52B7"/>
    <w:rsid w:val="00EB5756"/>
    <w:rsid w:val="00EB5C60"/>
    <w:rsid w:val="00EB6DEE"/>
    <w:rsid w:val="00EB76B8"/>
    <w:rsid w:val="00EB7B90"/>
    <w:rsid w:val="00EB7D63"/>
    <w:rsid w:val="00EC0C55"/>
    <w:rsid w:val="00EC10FA"/>
    <w:rsid w:val="00EC1169"/>
    <w:rsid w:val="00EC299F"/>
    <w:rsid w:val="00EC2F4D"/>
    <w:rsid w:val="00EC3624"/>
    <w:rsid w:val="00EC440A"/>
    <w:rsid w:val="00EC4A40"/>
    <w:rsid w:val="00EC4D9B"/>
    <w:rsid w:val="00EC50E9"/>
    <w:rsid w:val="00EC54F5"/>
    <w:rsid w:val="00EC5998"/>
    <w:rsid w:val="00EC5BC1"/>
    <w:rsid w:val="00EC684A"/>
    <w:rsid w:val="00EC6BA1"/>
    <w:rsid w:val="00EC6CB2"/>
    <w:rsid w:val="00EC708C"/>
    <w:rsid w:val="00EC71B9"/>
    <w:rsid w:val="00ED01D5"/>
    <w:rsid w:val="00ED1027"/>
    <w:rsid w:val="00ED1BA7"/>
    <w:rsid w:val="00ED255A"/>
    <w:rsid w:val="00ED39F4"/>
    <w:rsid w:val="00ED4167"/>
    <w:rsid w:val="00ED4421"/>
    <w:rsid w:val="00ED4D87"/>
    <w:rsid w:val="00ED645F"/>
    <w:rsid w:val="00ED7101"/>
    <w:rsid w:val="00ED7185"/>
    <w:rsid w:val="00ED7D09"/>
    <w:rsid w:val="00EE04AE"/>
    <w:rsid w:val="00EE077B"/>
    <w:rsid w:val="00EE19C1"/>
    <w:rsid w:val="00EE1B1D"/>
    <w:rsid w:val="00EE208A"/>
    <w:rsid w:val="00EE2252"/>
    <w:rsid w:val="00EE2D03"/>
    <w:rsid w:val="00EE33F1"/>
    <w:rsid w:val="00EE3523"/>
    <w:rsid w:val="00EE6D92"/>
    <w:rsid w:val="00EE70E2"/>
    <w:rsid w:val="00EE7DD7"/>
    <w:rsid w:val="00EF0233"/>
    <w:rsid w:val="00EF0DBB"/>
    <w:rsid w:val="00EF1747"/>
    <w:rsid w:val="00EF2635"/>
    <w:rsid w:val="00EF268B"/>
    <w:rsid w:val="00EF3B90"/>
    <w:rsid w:val="00EF3C01"/>
    <w:rsid w:val="00EF3DA5"/>
    <w:rsid w:val="00EF3E3F"/>
    <w:rsid w:val="00EF45FA"/>
    <w:rsid w:val="00EF4B7E"/>
    <w:rsid w:val="00EF5E1E"/>
    <w:rsid w:val="00EF6882"/>
    <w:rsid w:val="00EF7365"/>
    <w:rsid w:val="00EF7732"/>
    <w:rsid w:val="00EF7A48"/>
    <w:rsid w:val="00F00649"/>
    <w:rsid w:val="00F00E83"/>
    <w:rsid w:val="00F011E3"/>
    <w:rsid w:val="00F0133B"/>
    <w:rsid w:val="00F0138E"/>
    <w:rsid w:val="00F01963"/>
    <w:rsid w:val="00F0256E"/>
    <w:rsid w:val="00F04973"/>
    <w:rsid w:val="00F053AB"/>
    <w:rsid w:val="00F060C9"/>
    <w:rsid w:val="00F0749B"/>
    <w:rsid w:val="00F10414"/>
    <w:rsid w:val="00F10D0B"/>
    <w:rsid w:val="00F1287A"/>
    <w:rsid w:val="00F12E1C"/>
    <w:rsid w:val="00F132C9"/>
    <w:rsid w:val="00F136DE"/>
    <w:rsid w:val="00F1396A"/>
    <w:rsid w:val="00F1414E"/>
    <w:rsid w:val="00F15B62"/>
    <w:rsid w:val="00F17597"/>
    <w:rsid w:val="00F207EE"/>
    <w:rsid w:val="00F20BCE"/>
    <w:rsid w:val="00F21161"/>
    <w:rsid w:val="00F2257F"/>
    <w:rsid w:val="00F229B3"/>
    <w:rsid w:val="00F2364C"/>
    <w:rsid w:val="00F237EB"/>
    <w:rsid w:val="00F23F93"/>
    <w:rsid w:val="00F2422A"/>
    <w:rsid w:val="00F2504B"/>
    <w:rsid w:val="00F25098"/>
    <w:rsid w:val="00F250B7"/>
    <w:rsid w:val="00F250F8"/>
    <w:rsid w:val="00F25E84"/>
    <w:rsid w:val="00F2717B"/>
    <w:rsid w:val="00F27DE2"/>
    <w:rsid w:val="00F3036A"/>
    <w:rsid w:val="00F308DF"/>
    <w:rsid w:val="00F30B48"/>
    <w:rsid w:val="00F3174E"/>
    <w:rsid w:val="00F31C27"/>
    <w:rsid w:val="00F31D5C"/>
    <w:rsid w:val="00F32018"/>
    <w:rsid w:val="00F3254E"/>
    <w:rsid w:val="00F33CF7"/>
    <w:rsid w:val="00F33FE5"/>
    <w:rsid w:val="00F348C5"/>
    <w:rsid w:val="00F35207"/>
    <w:rsid w:val="00F37095"/>
    <w:rsid w:val="00F37285"/>
    <w:rsid w:val="00F37672"/>
    <w:rsid w:val="00F37CE6"/>
    <w:rsid w:val="00F40632"/>
    <w:rsid w:val="00F4067D"/>
    <w:rsid w:val="00F4068D"/>
    <w:rsid w:val="00F40AEF"/>
    <w:rsid w:val="00F40DAF"/>
    <w:rsid w:val="00F41033"/>
    <w:rsid w:val="00F418D3"/>
    <w:rsid w:val="00F42492"/>
    <w:rsid w:val="00F42D9A"/>
    <w:rsid w:val="00F4328A"/>
    <w:rsid w:val="00F434CA"/>
    <w:rsid w:val="00F436E2"/>
    <w:rsid w:val="00F43E9A"/>
    <w:rsid w:val="00F44112"/>
    <w:rsid w:val="00F44BE7"/>
    <w:rsid w:val="00F44DD4"/>
    <w:rsid w:val="00F45062"/>
    <w:rsid w:val="00F4538D"/>
    <w:rsid w:val="00F45E08"/>
    <w:rsid w:val="00F463BA"/>
    <w:rsid w:val="00F4692B"/>
    <w:rsid w:val="00F4706C"/>
    <w:rsid w:val="00F47A9C"/>
    <w:rsid w:val="00F47EB2"/>
    <w:rsid w:val="00F507AA"/>
    <w:rsid w:val="00F50868"/>
    <w:rsid w:val="00F51664"/>
    <w:rsid w:val="00F53200"/>
    <w:rsid w:val="00F53DAC"/>
    <w:rsid w:val="00F54EAC"/>
    <w:rsid w:val="00F54FC7"/>
    <w:rsid w:val="00F5539E"/>
    <w:rsid w:val="00F55880"/>
    <w:rsid w:val="00F5589E"/>
    <w:rsid w:val="00F55D95"/>
    <w:rsid w:val="00F55DED"/>
    <w:rsid w:val="00F56168"/>
    <w:rsid w:val="00F5677D"/>
    <w:rsid w:val="00F568E0"/>
    <w:rsid w:val="00F56970"/>
    <w:rsid w:val="00F56C2B"/>
    <w:rsid w:val="00F56DBF"/>
    <w:rsid w:val="00F56F47"/>
    <w:rsid w:val="00F571DC"/>
    <w:rsid w:val="00F57399"/>
    <w:rsid w:val="00F60CC9"/>
    <w:rsid w:val="00F63B65"/>
    <w:rsid w:val="00F63E9A"/>
    <w:rsid w:val="00F6421E"/>
    <w:rsid w:val="00F644F0"/>
    <w:rsid w:val="00F64E2D"/>
    <w:rsid w:val="00F6561C"/>
    <w:rsid w:val="00F67836"/>
    <w:rsid w:val="00F67AA9"/>
    <w:rsid w:val="00F67F4D"/>
    <w:rsid w:val="00F70692"/>
    <w:rsid w:val="00F70964"/>
    <w:rsid w:val="00F70CFC"/>
    <w:rsid w:val="00F71162"/>
    <w:rsid w:val="00F7203D"/>
    <w:rsid w:val="00F73001"/>
    <w:rsid w:val="00F73A32"/>
    <w:rsid w:val="00F73B2E"/>
    <w:rsid w:val="00F745EE"/>
    <w:rsid w:val="00F74A7E"/>
    <w:rsid w:val="00F76C24"/>
    <w:rsid w:val="00F7740D"/>
    <w:rsid w:val="00F80529"/>
    <w:rsid w:val="00F80F68"/>
    <w:rsid w:val="00F818B1"/>
    <w:rsid w:val="00F81D30"/>
    <w:rsid w:val="00F8253C"/>
    <w:rsid w:val="00F84116"/>
    <w:rsid w:val="00F84152"/>
    <w:rsid w:val="00F8458F"/>
    <w:rsid w:val="00F8548C"/>
    <w:rsid w:val="00F85E70"/>
    <w:rsid w:val="00F86164"/>
    <w:rsid w:val="00F87053"/>
    <w:rsid w:val="00F87DDC"/>
    <w:rsid w:val="00F903DB"/>
    <w:rsid w:val="00F9139F"/>
    <w:rsid w:val="00F91474"/>
    <w:rsid w:val="00F916BD"/>
    <w:rsid w:val="00F91B3A"/>
    <w:rsid w:val="00F91C05"/>
    <w:rsid w:val="00F92553"/>
    <w:rsid w:val="00F93119"/>
    <w:rsid w:val="00F93692"/>
    <w:rsid w:val="00F93AF8"/>
    <w:rsid w:val="00F94E79"/>
    <w:rsid w:val="00F952C4"/>
    <w:rsid w:val="00F95816"/>
    <w:rsid w:val="00F95A0D"/>
    <w:rsid w:val="00F9745E"/>
    <w:rsid w:val="00F97C90"/>
    <w:rsid w:val="00F97E36"/>
    <w:rsid w:val="00FA0160"/>
    <w:rsid w:val="00FA062B"/>
    <w:rsid w:val="00FA06DD"/>
    <w:rsid w:val="00FA0D67"/>
    <w:rsid w:val="00FA1618"/>
    <w:rsid w:val="00FA2818"/>
    <w:rsid w:val="00FA2C95"/>
    <w:rsid w:val="00FA3E0A"/>
    <w:rsid w:val="00FA3E66"/>
    <w:rsid w:val="00FA3F45"/>
    <w:rsid w:val="00FA4800"/>
    <w:rsid w:val="00FA4CB4"/>
    <w:rsid w:val="00FA53FD"/>
    <w:rsid w:val="00FA559B"/>
    <w:rsid w:val="00FA55B2"/>
    <w:rsid w:val="00FA65DC"/>
    <w:rsid w:val="00FA7C87"/>
    <w:rsid w:val="00FA7D18"/>
    <w:rsid w:val="00FB07DF"/>
    <w:rsid w:val="00FB1A6A"/>
    <w:rsid w:val="00FB1A86"/>
    <w:rsid w:val="00FB1D17"/>
    <w:rsid w:val="00FB2523"/>
    <w:rsid w:val="00FB252D"/>
    <w:rsid w:val="00FB2F22"/>
    <w:rsid w:val="00FB3CE0"/>
    <w:rsid w:val="00FB49FC"/>
    <w:rsid w:val="00FB52F7"/>
    <w:rsid w:val="00FB575E"/>
    <w:rsid w:val="00FB7321"/>
    <w:rsid w:val="00FB7947"/>
    <w:rsid w:val="00FB7AC0"/>
    <w:rsid w:val="00FB7DAD"/>
    <w:rsid w:val="00FC0C57"/>
    <w:rsid w:val="00FC25E7"/>
    <w:rsid w:val="00FC2778"/>
    <w:rsid w:val="00FC32CC"/>
    <w:rsid w:val="00FC540E"/>
    <w:rsid w:val="00FC5448"/>
    <w:rsid w:val="00FC548F"/>
    <w:rsid w:val="00FC6CE0"/>
    <w:rsid w:val="00FC7626"/>
    <w:rsid w:val="00FC773A"/>
    <w:rsid w:val="00FD03B4"/>
    <w:rsid w:val="00FD07F0"/>
    <w:rsid w:val="00FD0D39"/>
    <w:rsid w:val="00FD1C6C"/>
    <w:rsid w:val="00FD2056"/>
    <w:rsid w:val="00FD2102"/>
    <w:rsid w:val="00FD40E7"/>
    <w:rsid w:val="00FD444F"/>
    <w:rsid w:val="00FD4794"/>
    <w:rsid w:val="00FD4D1D"/>
    <w:rsid w:val="00FD4F95"/>
    <w:rsid w:val="00FD5129"/>
    <w:rsid w:val="00FD52DC"/>
    <w:rsid w:val="00FD5568"/>
    <w:rsid w:val="00FD57C1"/>
    <w:rsid w:val="00FD66E5"/>
    <w:rsid w:val="00FD6F62"/>
    <w:rsid w:val="00FD7723"/>
    <w:rsid w:val="00FD7C04"/>
    <w:rsid w:val="00FE1F21"/>
    <w:rsid w:val="00FE231B"/>
    <w:rsid w:val="00FE29A4"/>
    <w:rsid w:val="00FE29BA"/>
    <w:rsid w:val="00FE2F30"/>
    <w:rsid w:val="00FE369F"/>
    <w:rsid w:val="00FE408D"/>
    <w:rsid w:val="00FE41F0"/>
    <w:rsid w:val="00FE54CB"/>
    <w:rsid w:val="00FE7FE9"/>
    <w:rsid w:val="00FF010C"/>
    <w:rsid w:val="00FF04EE"/>
    <w:rsid w:val="00FF0E11"/>
    <w:rsid w:val="00FF11F6"/>
    <w:rsid w:val="00FF202D"/>
    <w:rsid w:val="00FF2343"/>
    <w:rsid w:val="00FF2685"/>
    <w:rsid w:val="00FF2926"/>
    <w:rsid w:val="00FF4047"/>
    <w:rsid w:val="00FF41C7"/>
    <w:rsid w:val="00FF55BB"/>
    <w:rsid w:val="00FF5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1EF"/>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00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30027"/>
    <w:rPr>
      <w:rFonts w:ascii="Calibri" w:eastAsia="宋体" w:hAnsi="Calibri" w:cs="Calibri"/>
      <w:sz w:val="18"/>
      <w:szCs w:val="18"/>
    </w:rPr>
  </w:style>
  <w:style w:type="paragraph" w:styleId="a4">
    <w:name w:val="footer"/>
    <w:basedOn w:val="a"/>
    <w:link w:val="Char0"/>
    <w:uiPriority w:val="99"/>
    <w:unhideWhenUsed/>
    <w:rsid w:val="00430027"/>
    <w:pPr>
      <w:tabs>
        <w:tab w:val="center" w:pos="4153"/>
        <w:tab w:val="right" w:pos="8306"/>
      </w:tabs>
      <w:snapToGrid w:val="0"/>
      <w:jc w:val="left"/>
    </w:pPr>
    <w:rPr>
      <w:sz w:val="18"/>
      <w:szCs w:val="18"/>
    </w:rPr>
  </w:style>
  <w:style w:type="character" w:customStyle="1" w:styleId="Char0">
    <w:name w:val="页脚 Char"/>
    <w:basedOn w:val="a0"/>
    <w:link w:val="a4"/>
    <w:uiPriority w:val="99"/>
    <w:rsid w:val="00430027"/>
    <w:rPr>
      <w:rFonts w:ascii="Calibri" w:eastAsia="宋体" w:hAnsi="Calibri" w:cs="Calibri"/>
      <w:sz w:val="18"/>
      <w:szCs w:val="18"/>
    </w:rPr>
  </w:style>
  <w:style w:type="character" w:styleId="a5">
    <w:name w:val="annotation reference"/>
    <w:basedOn w:val="a0"/>
    <w:uiPriority w:val="99"/>
    <w:semiHidden/>
    <w:unhideWhenUsed/>
    <w:rsid w:val="00A918FB"/>
    <w:rPr>
      <w:sz w:val="21"/>
      <w:szCs w:val="21"/>
    </w:rPr>
  </w:style>
  <w:style w:type="paragraph" w:styleId="a6">
    <w:name w:val="annotation text"/>
    <w:basedOn w:val="a"/>
    <w:link w:val="Char1"/>
    <w:uiPriority w:val="99"/>
    <w:semiHidden/>
    <w:unhideWhenUsed/>
    <w:rsid w:val="00A918FB"/>
    <w:pPr>
      <w:jc w:val="left"/>
    </w:pPr>
  </w:style>
  <w:style w:type="character" w:customStyle="1" w:styleId="Char1">
    <w:name w:val="批注文字 Char"/>
    <w:basedOn w:val="a0"/>
    <w:link w:val="a6"/>
    <w:uiPriority w:val="99"/>
    <w:semiHidden/>
    <w:rsid w:val="00A918FB"/>
    <w:rPr>
      <w:rFonts w:ascii="Calibri" w:eastAsia="宋体" w:hAnsi="Calibri" w:cs="Calibri"/>
      <w:szCs w:val="21"/>
    </w:rPr>
  </w:style>
  <w:style w:type="paragraph" w:styleId="a7">
    <w:name w:val="annotation subject"/>
    <w:basedOn w:val="a6"/>
    <w:next w:val="a6"/>
    <w:link w:val="Char2"/>
    <w:uiPriority w:val="99"/>
    <w:semiHidden/>
    <w:unhideWhenUsed/>
    <w:rsid w:val="00A918FB"/>
    <w:rPr>
      <w:b/>
      <w:bCs/>
    </w:rPr>
  </w:style>
  <w:style w:type="character" w:customStyle="1" w:styleId="Char2">
    <w:name w:val="批注主题 Char"/>
    <w:basedOn w:val="Char1"/>
    <w:link w:val="a7"/>
    <w:uiPriority w:val="99"/>
    <w:semiHidden/>
    <w:rsid w:val="00A918FB"/>
    <w:rPr>
      <w:rFonts w:ascii="Calibri" w:eastAsia="宋体" w:hAnsi="Calibri" w:cs="Calibri"/>
      <w:b/>
      <w:bCs/>
      <w:szCs w:val="21"/>
    </w:rPr>
  </w:style>
  <w:style w:type="paragraph" w:styleId="a8">
    <w:name w:val="Balloon Text"/>
    <w:basedOn w:val="a"/>
    <w:link w:val="Char3"/>
    <w:uiPriority w:val="99"/>
    <w:semiHidden/>
    <w:unhideWhenUsed/>
    <w:rsid w:val="00A918FB"/>
    <w:rPr>
      <w:sz w:val="18"/>
      <w:szCs w:val="18"/>
    </w:rPr>
  </w:style>
  <w:style w:type="character" w:customStyle="1" w:styleId="Char3">
    <w:name w:val="批注框文本 Char"/>
    <w:basedOn w:val="a0"/>
    <w:link w:val="a8"/>
    <w:uiPriority w:val="99"/>
    <w:semiHidden/>
    <w:rsid w:val="00A918FB"/>
    <w:rPr>
      <w:rFonts w:ascii="Calibri" w:eastAsia="宋体" w:hAnsi="Calibri" w:cs="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710</Words>
  <Characters>4047</Characters>
  <Application>Microsoft Office Word</Application>
  <DocSecurity>0</DocSecurity>
  <Lines>33</Lines>
  <Paragraphs>9</Paragraphs>
  <ScaleCrop>false</ScaleCrop>
  <Company/>
  <LinksUpToDate>false</LinksUpToDate>
  <CharactersWithSpaces>4748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2016-10-08T03:55:00Z</cp:lastPrinted>
  <dcterms:created xsi:type="dcterms:W3CDTF">2016-10-08T01:22:00Z</dcterms:created>
  <dcterms:modified xsi:type="dcterms:W3CDTF">2016-10-08T07:35:00Z</dcterms:modified>
</cp:coreProperties>
</file>