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88" w:rsidRDefault="00D00E88" w:rsidP="00350AB8">
      <w:pPr>
        <w:spacing w:line="560" w:lineRule="exact"/>
        <w:jc w:val="center"/>
        <w:rPr>
          <w:rFonts w:ascii="方正小标宋简体" w:eastAsia="方正小标宋简体" w:hAnsi="方正小标宋简体" w:cs="方正小标宋简体" w:hint="eastAsia"/>
          <w:sz w:val="44"/>
          <w:szCs w:val="44"/>
          <w:lang w:bidi="ar"/>
        </w:rPr>
      </w:pPr>
    </w:p>
    <w:p w:rsidR="001C7ECA" w:rsidRDefault="001C7ECA" w:rsidP="00350AB8">
      <w:pPr>
        <w:spacing w:line="560" w:lineRule="exact"/>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sz w:val="44"/>
          <w:szCs w:val="44"/>
          <w:lang w:bidi="ar"/>
        </w:rPr>
        <w:t>北京市交通运输综合执法总队</w:t>
      </w:r>
    </w:p>
    <w:p w:rsidR="00350AB8" w:rsidRDefault="00350AB8" w:rsidP="00350AB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t>2023年政府信息公开工作年度报告</w:t>
      </w:r>
    </w:p>
    <w:p w:rsidR="00350AB8" w:rsidRDefault="00350AB8" w:rsidP="00350AB8">
      <w:pPr>
        <w:spacing w:line="560" w:lineRule="exact"/>
        <w:jc w:val="center"/>
        <w:rPr>
          <w:sz w:val="44"/>
          <w:szCs w:val="44"/>
        </w:rPr>
      </w:pPr>
    </w:p>
    <w:p w:rsidR="00350AB8" w:rsidRDefault="00350AB8" w:rsidP="00C42F1C">
      <w:pPr>
        <w:widowControl/>
        <w:spacing w:line="560" w:lineRule="exact"/>
        <w:ind w:firstLineChars="200" w:firstLine="672"/>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lang w:bidi="ar"/>
        </w:rPr>
        <w:t>依据《中华人民共和国政府信息公开条例》(以下简称《政府信息公开条例》)第五十条规定，编制本报告。</w:t>
      </w:r>
    </w:p>
    <w:p w:rsidR="00350AB8" w:rsidRDefault="00350AB8" w:rsidP="00350AB8">
      <w:pPr>
        <w:widowControl/>
        <w:spacing w:line="560" w:lineRule="exact"/>
        <w:ind w:firstLineChars="200" w:firstLine="672"/>
        <w:jc w:val="left"/>
        <w:rPr>
          <w:rFonts w:ascii="黑体" w:eastAsia="黑体" w:hAnsi="宋体" w:cs="宋体"/>
          <w:spacing w:val="8"/>
          <w:kern w:val="0"/>
          <w:sz w:val="32"/>
          <w:szCs w:val="32"/>
        </w:rPr>
      </w:pPr>
      <w:r>
        <w:rPr>
          <w:rFonts w:ascii="黑体" w:eastAsia="黑体" w:hAnsi="宋体" w:cs="宋体" w:hint="eastAsia"/>
          <w:spacing w:val="8"/>
          <w:kern w:val="0"/>
          <w:sz w:val="32"/>
          <w:szCs w:val="32"/>
          <w:lang w:bidi="ar"/>
        </w:rPr>
        <w:t>一、总体情况</w:t>
      </w:r>
    </w:p>
    <w:p w:rsidR="002D42CB" w:rsidRPr="002D42CB" w:rsidRDefault="002D42CB" w:rsidP="002D42CB">
      <w:pPr>
        <w:widowControl/>
        <w:shd w:val="clear" w:color="auto" w:fill="FFFFFF"/>
        <w:ind w:leftChars="-5" w:left="-10" w:firstLineChars="200" w:firstLine="640"/>
        <w:outlineLvl w:val="3"/>
        <w:rPr>
          <w:rFonts w:ascii="仿宋_GB2312" w:eastAsia="仿宋_GB2312"/>
          <w:sz w:val="32"/>
          <w:szCs w:val="32"/>
        </w:rPr>
      </w:pPr>
      <w:r w:rsidRPr="002D42CB">
        <w:rPr>
          <w:rFonts w:ascii="仿宋_GB2312" w:eastAsia="仿宋_GB2312" w:hint="eastAsia"/>
          <w:sz w:val="32"/>
          <w:szCs w:val="32"/>
        </w:rPr>
        <w:t>2023年，北京市交通运输综合执法总队以习近平新时代中国特色社会主义思想为指导，认真贯彻落实《中华人民共和国政府信息公开条例》，依托总队政务网站，</w:t>
      </w:r>
      <w:r w:rsidRPr="002D42CB">
        <w:rPr>
          <w:rFonts w:ascii="仿宋_GB2312" w:eastAsia="仿宋_GB2312" w:hAnsiTheme="minorHAnsi" w:cstheme="minorBidi" w:hint="eastAsia"/>
          <w:sz w:val="32"/>
          <w:szCs w:val="32"/>
        </w:rPr>
        <w:t>主动公开政务信息240余条，包括工作信息、通知公告、图片新闻等，</w:t>
      </w:r>
      <w:r w:rsidRPr="002D42CB">
        <w:rPr>
          <w:rFonts w:ascii="仿宋_GB2312" w:eastAsia="仿宋_GB2312" w:hint="eastAsia"/>
          <w:sz w:val="32"/>
          <w:szCs w:val="32"/>
        </w:rPr>
        <w:t>公开了</w:t>
      </w:r>
      <w:r w:rsidRPr="002D42CB">
        <w:rPr>
          <w:rFonts w:ascii="仿宋_GB2312" w:eastAsia="仿宋_GB2312" w:hAnsiTheme="minorHAnsi" w:cstheme="minorBidi"/>
          <w:sz w:val="32"/>
          <w:szCs w:val="32"/>
        </w:rPr>
        <w:t>裁量基准</w:t>
      </w:r>
      <w:r w:rsidRPr="002D42CB">
        <w:rPr>
          <w:rFonts w:ascii="仿宋_GB2312" w:eastAsia="仿宋_GB2312" w:hAnsiTheme="minorHAnsi" w:cstheme="minorBidi" w:hint="eastAsia"/>
          <w:sz w:val="32"/>
          <w:szCs w:val="32"/>
        </w:rPr>
        <w:t>、</w:t>
      </w:r>
      <w:r w:rsidRPr="002D42CB">
        <w:rPr>
          <w:rFonts w:ascii="仿宋_GB2312" w:eastAsia="仿宋_GB2312" w:hint="eastAsia"/>
          <w:sz w:val="32"/>
          <w:szCs w:val="32"/>
        </w:rPr>
        <w:t>行政处罚等执法信息</w:t>
      </w:r>
      <w:r w:rsidRPr="002D42CB">
        <w:rPr>
          <w:rFonts w:ascii="仿宋_GB2312" w:eastAsia="仿宋_GB2312" w:hAnsiTheme="minorHAnsi" w:cstheme="minorBidi"/>
          <w:sz w:val="32"/>
          <w:szCs w:val="32"/>
        </w:rPr>
        <w:t>，</w:t>
      </w:r>
      <w:r w:rsidR="0071532B">
        <w:rPr>
          <w:rFonts w:ascii="仿宋_GB2312" w:eastAsia="仿宋_GB2312" w:hAnsiTheme="minorHAnsi" w:cstheme="minorBidi" w:hint="eastAsia"/>
          <w:sz w:val="32"/>
          <w:szCs w:val="32"/>
        </w:rPr>
        <w:t>进一步</w:t>
      </w:r>
      <w:r w:rsidRPr="002D42CB">
        <w:rPr>
          <w:rFonts w:ascii="仿宋_GB2312" w:eastAsia="仿宋_GB2312" w:hAnsiTheme="minorHAnsi" w:cstheme="minorBidi"/>
          <w:sz w:val="32"/>
          <w:szCs w:val="32"/>
        </w:rPr>
        <w:t>提升信息公开工作水平。</w:t>
      </w:r>
    </w:p>
    <w:p w:rsidR="00350AB8" w:rsidRDefault="00350AB8" w:rsidP="00350AB8">
      <w:pPr>
        <w:numPr>
          <w:ilvl w:val="0"/>
          <w:numId w:val="1"/>
        </w:numPr>
        <w:spacing w:line="560" w:lineRule="exact"/>
        <w:ind w:firstLine="640"/>
        <w:rPr>
          <w:rFonts w:ascii="黑体" w:eastAsia="黑体" w:hAnsi="宋体" w:cs="黑体"/>
          <w:sz w:val="32"/>
          <w:szCs w:val="32"/>
        </w:rPr>
      </w:pPr>
      <w:r>
        <w:rPr>
          <w:rFonts w:ascii="黑体" w:eastAsia="黑体" w:hAnsi="宋体" w:cs="黑体" w:hint="eastAsia"/>
          <w:sz w:val="32"/>
          <w:szCs w:val="32"/>
          <w:lang w:bidi="ar"/>
        </w:rPr>
        <w:t>主动公开政府信息情况</w:t>
      </w: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350AB8" w:rsidTr="00350AB8">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top w:w="0" w:type="dxa"/>
              <w:left w:w="57" w:type="dxa"/>
              <w:bottom w:w="0" w:type="dxa"/>
              <w:right w:w="57" w:type="dxa"/>
            </w:tcMar>
            <w:vAlign w:val="center"/>
            <w:hideMark/>
          </w:tcPr>
          <w:p w:rsidR="00350AB8" w:rsidRDefault="00350AB8">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第二十条第（一）项</w:t>
            </w:r>
          </w:p>
        </w:tc>
      </w:tr>
      <w:tr w:rsidR="00350AB8" w:rsidTr="00350AB8">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hideMark/>
          </w:tcPr>
          <w:p w:rsidR="00350AB8" w:rsidRDefault="00350AB8">
            <w:pPr>
              <w:widowControl/>
              <w:jc w:val="center"/>
            </w:pPr>
            <w:r>
              <w:rPr>
                <w:rFonts w:ascii="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shd w:val="clear" w:color="auto" w:fill="DDEBF7"/>
            <w:tcMar>
              <w:top w:w="0" w:type="dxa"/>
              <w:left w:w="57" w:type="dxa"/>
              <w:bottom w:w="0" w:type="dxa"/>
              <w:right w:w="57" w:type="dxa"/>
            </w:tcMar>
            <w:vAlign w:val="center"/>
            <w:hideMark/>
          </w:tcPr>
          <w:p w:rsidR="00350AB8" w:rsidRDefault="00350AB8">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本年制发件数</w:t>
            </w:r>
          </w:p>
        </w:tc>
        <w:tc>
          <w:tcPr>
            <w:tcW w:w="2435" w:type="dxa"/>
            <w:tcBorders>
              <w:top w:val="single" w:sz="8" w:space="0" w:color="auto"/>
              <w:left w:val="nil"/>
              <w:bottom w:val="single" w:sz="8" w:space="0" w:color="auto"/>
              <w:right w:val="single" w:sz="8" w:space="0" w:color="auto"/>
            </w:tcBorders>
            <w:shd w:val="clear" w:color="auto" w:fill="DDEBF7"/>
            <w:tcMar>
              <w:top w:w="0" w:type="dxa"/>
              <w:left w:w="57" w:type="dxa"/>
              <w:bottom w:w="0" w:type="dxa"/>
              <w:right w:w="57" w:type="dxa"/>
            </w:tcMar>
            <w:vAlign w:val="center"/>
            <w:hideMark/>
          </w:tcPr>
          <w:p w:rsidR="00350AB8" w:rsidRDefault="00350AB8">
            <w:pPr>
              <w:widowControl/>
              <w:jc w:val="center"/>
            </w:pPr>
            <w:r>
              <w:rPr>
                <w:rFonts w:ascii="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DDEBF7"/>
            <w:tcMar>
              <w:top w:w="0" w:type="dxa"/>
              <w:left w:w="57" w:type="dxa"/>
              <w:bottom w:w="0" w:type="dxa"/>
              <w:right w:w="57" w:type="dxa"/>
            </w:tcMar>
            <w:vAlign w:val="center"/>
            <w:hideMark/>
          </w:tcPr>
          <w:p w:rsidR="00350AB8" w:rsidRDefault="00350AB8">
            <w:pPr>
              <w:widowControl/>
              <w:jc w:val="center"/>
            </w:pPr>
            <w:r>
              <w:rPr>
                <w:rFonts w:ascii="宋体" w:hAnsi="宋体" w:cs="宋体" w:hint="eastAsia"/>
                <w:color w:val="000000"/>
                <w:kern w:val="0"/>
                <w:sz w:val="20"/>
                <w:szCs w:val="20"/>
                <w:lang w:bidi="ar"/>
              </w:rPr>
              <w:t>现行有效件数</w:t>
            </w:r>
          </w:p>
        </w:tc>
      </w:tr>
      <w:tr w:rsidR="00350AB8" w:rsidTr="00350AB8">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hideMark/>
          </w:tcPr>
          <w:p w:rsidR="00350AB8" w:rsidRDefault="00350AB8">
            <w:pPr>
              <w:widowControl/>
              <w:jc w:val="left"/>
            </w:pPr>
            <w:r>
              <w:rPr>
                <w:rFonts w:ascii="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E3050" w:rsidRDefault="00350AB8" w:rsidP="001E3050">
            <w:pPr>
              <w:jc w:val="center"/>
              <w:rPr>
                <w:rFonts w:ascii="宋体" w:hAnsi="Times New Roman" w:cs="宋体"/>
                <w:sz w:val="24"/>
              </w:rPr>
            </w:pPr>
            <w:r w:rsidRPr="001E3050">
              <w:rPr>
                <w:rFonts w:ascii="宋体" w:hAnsi="Times New Roman" w:cs="宋体" w:hint="eastAsia"/>
                <w:sz w:val="24"/>
              </w:rPr>
              <w:t xml:space="preserve">　　</w:t>
            </w:r>
            <w:r w:rsidR="001E3050" w:rsidRPr="001E3050">
              <w:rPr>
                <w:rFonts w:ascii="宋体" w:hAnsi="Times New Roman" w:cs="宋体" w:hint="eastAsia"/>
                <w:sz w:val="24"/>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E3050" w:rsidRDefault="00350AB8" w:rsidP="001E3050">
            <w:pPr>
              <w:jc w:val="center"/>
              <w:rPr>
                <w:rFonts w:ascii="宋体" w:hAnsi="Times New Roman" w:cs="宋体"/>
                <w:sz w:val="24"/>
              </w:rPr>
            </w:pPr>
            <w:r w:rsidRPr="001E3050">
              <w:rPr>
                <w:rFonts w:ascii="宋体" w:hAnsi="Times New Roman" w:cs="宋体" w:hint="eastAsia"/>
                <w:sz w:val="24"/>
              </w:rPr>
              <w:t> </w:t>
            </w:r>
            <w:r w:rsidRPr="001E3050">
              <w:rPr>
                <w:rFonts w:ascii="宋体" w:hAnsi="Times New Roman" w:cs="宋体" w:hint="eastAsia"/>
                <w:sz w:val="24"/>
              </w:rPr>
              <w:t xml:space="preserve">　</w:t>
            </w:r>
            <w:r w:rsidR="001E3050" w:rsidRPr="001E3050">
              <w:rPr>
                <w:rFonts w:ascii="宋体" w:hAnsi="Times New Roman" w:cs="宋体" w:hint="eastAsia"/>
                <w:sz w:val="24"/>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E3050" w:rsidRDefault="00350AB8" w:rsidP="001E3050">
            <w:pPr>
              <w:jc w:val="center"/>
              <w:rPr>
                <w:rFonts w:ascii="宋体" w:hAnsi="Times New Roman" w:cs="宋体"/>
                <w:sz w:val="24"/>
              </w:rPr>
            </w:pPr>
            <w:r w:rsidRPr="001E3050">
              <w:rPr>
                <w:rFonts w:ascii="宋体" w:hAnsi="Times New Roman" w:cs="宋体"/>
                <w:sz w:val="24"/>
              </w:rPr>
              <w:t> </w:t>
            </w:r>
            <w:r w:rsidR="001E3050" w:rsidRPr="001E3050">
              <w:rPr>
                <w:rFonts w:ascii="宋体" w:hAnsi="Times New Roman" w:cs="宋体" w:hint="eastAsia"/>
                <w:sz w:val="24"/>
              </w:rPr>
              <w:t>0</w:t>
            </w:r>
          </w:p>
        </w:tc>
      </w:tr>
      <w:tr w:rsidR="00350AB8" w:rsidTr="00350AB8">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hideMark/>
          </w:tcPr>
          <w:p w:rsidR="00350AB8" w:rsidRDefault="00350AB8">
            <w:pPr>
              <w:widowControl/>
              <w:jc w:val="left"/>
            </w:pPr>
            <w:r>
              <w:rPr>
                <w:rFonts w:ascii="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E3050" w:rsidRDefault="00350AB8" w:rsidP="001E3050">
            <w:pPr>
              <w:jc w:val="center"/>
              <w:rPr>
                <w:rFonts w:ascii="宋体" w:hAnsi="Times New Roman" w:cs="宋体"/>
                <w:sz w:val="24"/>
              </w:rPr>
            </w:pPr>
            <w:r w:rsidRPr="001E3050">
              <w:rPr>
                <w:rFonts w:ascii="宋体" w:hAnsi="Times New Roman" w:cs="宋体" w:hint="eastAsia"/>
                <w:sz w:val="24"/>
              </w:rPr>
              <w:t xml:space="preserve">　　</w:t>
            </w:r>
            <w:r w:rsidR="001E3050" w:rsidRPr="001E3050">
              <w:rPr>
                <w:rFonts w:ascii="宋体" w:hAnsi="Times New Roman" w:cs="宋体" w:hint="eastAsia"/>
                <w:sz w:val="24"/>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E3050" w:rsidRDefault="00350AB8" w:rsidP="00E5758D">
            <w:pPr>
              <w:jc w:val="center"/>
              <w:rPr>
                <w:rFonts w:ascii="宋体" w:hAnsi="Times New Roman" w:cs="宋体"/>
                <w:sz w:val="24"/>
              </w:rPr>
            </w:pPr>
            <w:r w:rsidRPr="001E3050">
              <w:rPr>
                <w:rFonts w:ascii="宋体" w:hAnsi="Times New Roman" w:cs="宋体" w:hint="eastAsia"/>
                <w:sz w:val="24"/>
              </w:rPr>
              <w:t> </w:t>
            </w:r>
            <w:r w:rsidRPr="001E3050">
              <w:rPr>
                <w:rFonts w:ascii="宋体" w:hAnsi="Times New Roman" w:cs="宋体" w:hint="eastAsia"/>
                <w:sz w:val="24"/>
              </w:rPr>
              <w:t xml:space="preserve">　</w:t>
            </w:r>
            <w:r w:rsidR="00E5758D">
              <w:rPr>
                <w:rFonts w:ascii="宋体" w:hAnsi="Times New Roman" w:cs="宋体" w:hint="eastAsia"/>
                <w:sz w:val="24"/>
              </w:rPr>
              <w:t>1</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E3050" w:rsidRDefault="00350AB8" w:rsidP="001E3050">
            <w:pPr>
              <w:jc w:val="center"/>
              <w:rPr>
                <w:rFonts w:ascii="宋体" w:hAnsi="Times New Roman" w:cs="宋体"/>
                <w:sz w:val="24"/>
              </w:rPr>
            </w:pPr>
            <w:r w:rsidRPr="001E3050">
              <w:rPr>
                <w:rFonts w:ascii="宋体" w:hAnsi="Times New Roman" w:cs="宋体"/>
                <w:sz w:val="24"/>
              </w:rPr>
              <w:t> </w:t>
            </w:r>
            <w:r w:rsidR="001E3050" w:rsidRPr="001E3050">
              <w:rPr>
                <w:rFonts w:ascii="宋体" w:hAnsi="Times New Roman" w:cs="宋体" w:hint="eastAsia"/>
                <w:sz w:val="24"/>
              </w:rPr>
              <w:t>0</w:t>
            </w:r>
          </w:p>
        </w:tc>
      </w:tr>
      <w:tr w:rsidR="00350AB8" w:rsidTr="00350AB8">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top w:w="0" w:type="dxa"/>
              <w:left w:w="57" w:type="dxa"/>
              <w:bottom w:w="0" w:type="dxa"/>
              <w:right w:w="57" w:type="dxa"/>
            </w:tcMar>
            <w:vAlign w:val="center"/>
            <w:hideMark/>
          </w:tcPr>
          <w:p w:rsidR="00350AB8" w:rsidRDefault="00350AB8">
            <w:pPr>
              <w:widowControl/>
              <w:jc w:val="center"/>
            </w:pPr>
            <w:r>
              <w:rPr>
                <w:rFonts w:ascii="宋体" w:hAnsi="宋体" w:cs="宋体" w:hint="eastAsia"/>
                <w:color w:val="000000"/>
                <w:kern w:val="0"/>
                <w:sz w:val="20"/>
                <w:szCs w:val="20"/>
                <w:lang w:bidi="ar"/>
              </w:rPr>
              <w:t>第二十条第（五）项</w:t>
            </w:r>
          </w:p>
        </w:tc>
      </w:tr>
      <w:tr w:rsidR="00350AB8" w:rsidTr="00350AB8">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hideMark/>
          </w:tcPr>
          <w:p w:rsidR="00350AB8" w:rsidRDefault="00350AB8">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DDEBF7"/>
            <w:tcMar>
              <w:top w:w="0" w:type="dxa"/>
              <w:left w:w="57" w:type="dxa"/>
              <w:bottom w:w="0" w:type="dxa"/>
              <w:right w:w="57" w:type="dxa"/>
            </w:tcMar>
            <w:vAlign w:val="center"/>
            <w:hideMark/>
          </w:tcPr>
          <w:p w:rsidR="00350AB8" w:rsidRDefault="00350AB8">
            <w:pPr>
              <w:widowControl/>
              <w:jc w:val="center"/>
            </w:pPr>
            <w:r>
              <w:rPr>
                <w:rFonts w:ascii="宋体" w:hAnsi="宋体" w:cs="宋体" w:hint="eastAsia"/>
                <w:color w:val="000000"/>
                <w:kern w:val="0"/>
                <w:sz w:val="20"/>
                <w:szCs w:val="20"/>
                <w:lang w:bidi="ar"/>
              </w:rPr>
              <w:t>本年处理决定数量</w:t>
            </w:r>
          </w:p>
        </w:tc>
      </w:tr>
      <w:tr w:rsidR="00350AB8" w:rsidTr="00350AB8">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hideMark/>
          </w:tcPr>
          <w:p w:rsidR="00350AB8" w:rsidRDefault="00350AB8">
            <w:pPr>
              <w:widowControl/>
              <w:jc w:val="left"/>
            </w:pPr>
            <w:r>
              <w:rPr>
                <w:rFonts w:ascii="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Default="001E3050" w:rsidP="001E3050">
            <w:pPr>
              <w:jc w:val="center"/>
            </w:pPr>
            <w:r w:rsidRPr="001E3050">
              <w:rPr>
                <w:rFonts w:ascii="宋体" w:hAnsi="Times New Roman" w:cs="宋体" w:hint="eastAsia"/>
                <w:sz w:val="24"/>
              </w:rPr>
              <w:t>0</w:t>
            </w:r>
          </w:p>
        </w:tc>
      </w:tr>
      <w:tr w:rsidR="00350AB8" w:rsidTr="00350AB8">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top w:w="0" w:type="dxa"/>
              <w:left w:w="57" w:type="dxa"/>
              <w:bottom w:w="0" w:type="dxa"/>
              <w:right w:w="57" w:type="dxa"/>
            </w:tcMar>
            <w:vAlign w:val="center"/>
            <w:hideMark/>
          </w:tcPr>
          <w:p w:rsidR="00350AB8" w:rsidRDefault="00350AB8">
            <w:pPr>
              <w:widowControl/>
              <w:jc w:val="center"/>
            </w:pPr>
            <w:r>
              <w:rPr>
                <w:rFonts w:ascii="宋体" w:hAnsi="宋体" w:cs="宋体" w:hint="eastAsia"/>
                <w:color w:val="000000"/>
                <w:kern w:val="0"/>
                <w:sz w:val="20"/>
                <w:szCs w:val="20"/>
                <w:lang w:bidi="ar"/>
              </w:rPr>
              <w:t>第二十条第（六）项</w:t>
            </w:r>
          </w:p>
        </w:tc>
      </w:tr>
      <w:tr w:rsidR="00350AB8" w:rsidTr="00350AB8">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hideMark/>
          </w:tcPr>
          <w:p w:rsidR="00350AB8" w:rsidRDefault="00350AB8">
            <w:pPr>
              <w:widowControl/>
              <w:jc w:val="center"/>
            </w:pPr>
            <w:r>
              <w:rPr>
                <w:rFonts w:ascii="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top w:w="0" w:type="dxa"/>
              <w:left w:w="57" w:type="dxa"/>
              <w:bottom w:w="0" w:type="dxa"/>
              <w:right w:w="57" w:type="dxa"/>
            </w:tcMar>
            <w:vAlign w:val="center"/>
            <w:hideMark/>
          </w:tcPr>
          <w:p w:rsidR="00350AB8" w:rsidRDefault="00350AB8">
            <w:pPr>
              <w:widowControl/>
              <w:jc w:val="center"/>
            </w:pPr>
            <w:r>
              <w:rPr>
                <w:rFonts w:ascii="宋体" w:hAnsi="宋体" w:cs="宋体" w:hint="eastAsia"/>
                <w:color w:val="000000"/>
                <w:kern w:val="0"/>
                <w:sz w:val="20"/>
                <w:szCs w:val="20"/>
                <w:lang w:bidi="ar"/>
              </w:rPr>
              <w:t>本年处理决定数量</w:t>
            </w:r>
          </w:p>
        </w:tc>
      </w:tr>
      <w:tr w:rsidR="00350AB8" w:rsidTr="00350AB8">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hideMark/>
          </w:tcPr>
          <w:p w:rsidR="00350AB8" w:rsidRDefault="00350AB8">
            <w:pPr>
              <w:widowControl/>
              <w:jc w:val="left"/>
            </w:pPr>
            <w:r>
              <w:rPr>
                <w:rFonts w:ascii="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Default="002E6367" w:rsidP="002E6367">
            <w:pPr>
              <w:widowControl/>
              <w:jc w:val="center"/>
            </w:pPr>
            <w:r w:rsidRPr="002E6367">
              <w:rPr>
                <w:rFonts w:ascii="宋体" w:hAnsi="宋体" w:cs="宋体"/>
                <w:color w:val="000000"/>
                <w:kern w:val="0"/>
                <w:sz w:val="20"/>
                <w:szCs w:val="20"/>
                <w:lang w:bidi="ar"/>
              </w:rPr>
              <w:t>61340</w:t>
            </w:r>
          </w:p>
        </w:tc>
      </w:tr>
      <w:tr w:rsidR="00350AB8" w:rsidTr="00350AB8">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hideMark/>
          </w:tcPr>
          <w:p w:rsidR="00350AB8" w:rsidRDefault="00350AB8">
            <w:pPr>
              <w:widowControl/>
              <w:jc w:val="left"/>
            </w:pPr>
            <w:r>
              <w:rPr>
                <w:rFonts w:ascii="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Default="002E6367" w:rsidP="002E6367">
            <w:pPr>
              <w:widowControl/>
              <w:jc w:val="center"/>
            </w:pPr>
            <w:r>
              <w:rPr>
                <w:rFonts w:ascii="宋体" w:hAnsi="宋体" w:cs="宋体" w:hint="eastAsia"/>
                <w:color w:val="000000"/>
                <w:kern w:val="0"/>
                <w:sz w:val="20"/>
                <w:szCs w:val="20"/>
                <w:lang w:bidi="ar"/>
              </w:rPr>
              <w:t>16528</w:t>
            </w:r>
            <w:bookmarkStart w:id="0" w:name="_GoBack"/>
            <w:bookmarkEnd w:id="0"/>
          </w:p>
        </w:tc>
      </w:tr>
      <w:tr w:rsidR="00350AB8" w:rsidTr="00350AB8">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top w:w="0" w:type="dxa"/>
              <w:left w:w="57" w:type="dxa"/>
              <w:bottom w:w="0" w:type="dxa"/>
              <w:right w:w="57" w:type="dxa"/>
            </w:tcMar>
            <w:vAlign w:val="center"/>
            <w:hideMark/>
          </w:tcPr>
          <w:p w:rsidR="00350AB8" w:rsidRDefault="00350AB8">
            <w:pPr>
              <w:widowControl/>
              <w:jc w:val="center"/>
            </w:pPr>
            <w:r>
              <w:rPr>
                <w:rFonts w:ascii="宋体" w:hAnsi="宋体" w:cs="宋体" w:hint="eastAsia"/>
                <w:color w:val="000000"/>
                <w:kern w:val="0"/>
                <w:sz w:val="20"/>
                <w:szCs w:val="20"/>
                <w:lang w:bidi="ar"/>
              </w:rPr>
              <w:t>第二十条第（八）项</w:t>
            </w:r>
          </w:p>
        </w:tc>
      </w:tr>
      <w:tr w:rsidR="00350AB8" w:rsidTr="00350AB8">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hideMark/>
          </w:tcPr>
          <w:p w:rsidR="00350AB8" w:rsidRDefault="00350AB8">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shd w:val="clear" w:color="auto" w:fill="DDEBF7"/>
            <w:tcMar>
              <w:top w:w="0" w:type="dxa"/>
              <w:left w:w="57" w:type="dxa"/>
              <w:bottom w:w="0" w:type="dxa"/>
              <w:right w:w="57" w:type="dxa"/>
            </w:tcMar>
            <w:vAlign w:val="center"/>
            <w:hideMark/>
          </w:tcPr>
          <w:p w:rsidR="00350AB8" w:rsidRDefault="00350AB8">
            <w:pPr>
              <w:widowControl/>
              <w:jc w:val="center"/>
            </w:pPr>
            <w:r>
              <w:rPr>
                <w:rFonts w:ascii="宋体" w:hAnsi="宋体" w:cs="宋体" w:hint="eastAsia"/>
                <w:color w:val="000000"/>
                <w:kern w:val="0"/>
                <w:sz w:val="20"/>
                <w:szCs w:val="20"/>
                <w:lang w:bidi="ar"/>
              </w:rPr>
              <w:t>本年收费金额（单位：万元）</w:t>
            </w:r>
          </w:p>
        </w:tc>
      </w:tr>
      <w:tr w:rsidR="00350AB8" w:rsidTr="00350AB8">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hideMark/>
          </w:tcPr>
          <w:p w:rsidR="00350AB8" w:rsidRDefault="00350AB8">
            <w:pPr>
              <w:widowControl/>
              <w:jc w:val="left"/>
            </w:pPr>
            <w:r>
              <w:rPr>
                <w:rFonts w:ascii="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350AB8" w:rsidRDefault="00815475" w:rsidP="00815475">
            <w:pPr>
              <w:jc w:val="center"/>
              <w:rPr>
                <w:rFonts w:ascii="宋体" w:hAnsi="Times New Roman" w:cs="宋体"/>
                <w:sz w:val="24"/>
              </w:rPr>
            </w:pPr>
            <w:r>
              <w:rPr>
                <w:rFonts w:ascii="宋体" w:hAnsi="Times New Roman" w:cs="宋体" w:hint="eastAsia"/>
                <w:sz w:val="24"/>
              </w:rPr>
              <w:t>0</w:t>
            </w:r>
          </w:p>
        </w:tc>
      </w:tr>
    </w:tbl>
    <w:p w:rsidR="00350AB8" w:rsidRDefault="00350AB8" w:rsidP="00350AB8">
      <w:pPr>
        <w:pStyle w:val="a5"/>
        <w:widowControl/>
      </w:pPr>
    </w:p>
    <w:p w:rsidR="00350AB8" w:rsidRDefault="00350AB8" w:rsidP="00350AB8">
      <w:pPr>
        <w:pStyle w:val="a5"/>
        <w:widowControl/>
      </w:pPr>
    </w:p>
    <w:p w:rsidR="00350AB8" w:rsidRDefault="00350AB8" w:rsidP="00350AB8">
      <w:pPr>
        <w:numPr>
          <w:ilvl w:val="0"/>
          <w:numId w:val="1"/>
        </w:numPr>
        <w:spacing w:line="560" w:lineRule="exact"/>
        <w:ind w:firstLine="640"/>
        <w:rPr>
          <w:rFonts w:ascii="黑体" w:eastAsia="黑体" w:hAnsi="宋体" w:cs="黑体"/>
          <w:sz w:val="32"/>
          <w:szCs w:val="32"/>
        </w:rPr>
      </w:pPr>
      <w:r>
        <w:rPr>
          <w:rFonts w:ascii="黑体" w:eastAsia="黑体" w:hAnsi="宋体" w:cs="黑体" w:hint="eastAsia"/>
          <w:sz w:val="32"/>
          <w:szCs w:val="32"/>
          <w:lang w:bidi="ar"/>
        </w:rPr>
        <w:t>收到和处理政府信息公开申请情况</w:t>
      </w:r>
    </w:p>
    <w:p w:rsidR="00350AB8" w:rsidRDefault="00350AB8" w:rsidP="00350AB8">
      <w:pPr>
        <w:ind w:left="629"/>
        <w:rPr>
          <w:rFonts w:ascii="黑体" w:eastAsia="黑体" w:hAnsi="宋体" w:cs="黑体"/>
          <w:sz w:val="24"/>
        </w:rPr>
      </w:pPr>
    </w:p>
    <w:tbl>
      <w:tblPr>
        <w:tblW w:w="9748"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769"/>
        <w:gridCol w:w="943"/>
        <w:gridCol w:w="3220"/>
        <w:gridCol w:w="688"/>
        <w:gridCol w:w="688"/>
        <w:gridCol w:w="688"/>
        <w:gridCol w:w="688"/>
        <w:gridCol w:w="688"/>
        <w:gridCol w:w="688"/>
        <w:gridCol w:w="688"/>
      </w:tblGrid>
      <w:tr w:rsidR="00350AB8" w:rsidTr="00350AB8">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shd w:val="clear" w:color="auto" w:fill="9BC2E6"/>
            <w:tcMar>
              <w:top w:w="0" w:type="dxa"/>
              <w:left w:w="108" w:type="dxa"/>
              <w:bottom w:w="0" w:type="dxa"/>
              <w:right w:w="108" w:type="dxa"/>
            </w:tcMar>
            <w:vAlign w:val="center"/>
            <w:hideMark/>
          </w:tcPr>
          <w:p w:rsidR="00350AB8" w:rsidRDefault="00350AB8">
            <w:pPr>
              <w:widowControl/>
              <w:jc w:val="left"/>
            </w:pPr>
            <w:r>
              <w:rPr>
                <w:rFonts w:ascii="楷体" w:eastAsia="楷体" w:hAnsi="楷体" w:cs="楷体" w:hint="eastAsia"/>
                <w:kern w:val="0"/>
                <w:sz w:val="20"/>
                <w:szCs w:val="20"/>
                <w:lang w:bidi="ar"/>
              </w:rPr>
              <w:t>（本列数据的勾</w:t>
            </w:r>
            <w:proofErr w:type="gramStart"/>
            <w:r>
              <w:rPr>
                <w:rFonts w:ascii="楷体" w:eastAsia="楷体" w:hAnsi="楷体" w:cs="楷体" w:hint="eastAsia"/>
                <w:kern w:val="0"/>
                <w:sz w:val="20"/>
                <w:szCs w:val="20"/>
                <w:lang w:bidi="ar"/>
              </w:rPr>
              <w:t>稽</w:t>
            </w:r>
            <w:proofErr w:type="gramEnd"/>
            <w:r>
              <w:rPr>
                <w:rFonts w:ascii="楷体" w:eastAsia="楷体" w:hAnsi="楷体" w:cs="楷体" w:hint="eastAsia"/>
                <w:kern w:val="0"/>
                <w:sz w:val="20"/>
                <w:szCs w:val="20"/>
                <w:lang w:bidi="ar"/>
              </w:rPr>
              <w:t>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shd w:val="clear" w:color="auto" w:fill="9BC2E6"/>
            <w:tcMar>
              <w:top w:w="0" w:type="dxa"/>
              <w:left w:w="57" w:type="dxa"/>
              <w:bottom w:w="0" w:type="dxa"/>
              <w:right w:w="57" w:type="dxa"/>
            </w:tcMar>
            <w:vAlign w:val="center"/>
            <w:hideMark/>
          </w:tcPr>
          <w:p w:rsidR="00350AB8" w:rsidRDefault="00350AB8">
            <w:pPr>
              <w:widowControl/>
              <w:jc w:val="center"/>
            </w:pPr>
            <w:r>
              <w:rPr>
                <w:rFonts w:ascii="宋体" w:hAnsi="宋体" w:cs="宋体" w:hint="eastAsia"/>
                <w:kern w:val="0"/>
                <w:sz w:val="20"/>
                <w:szCs w:val="20"/>
                <w:lang w:bidi="ar"/>
              </w:rPr>
              <w:t>申请人情况</w:t>
            </w:r>
          </w:p>
        </w:tc>
      </w:tr>
      <w:tr w:rsidR="00350AB8" w:rsidTr="00350AB8">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350AB8" w:rsidRDefault="00350AB8">
            <w:pPr>
              <w:widowControl/>
              <w:jc w:val="left"/>
            </w:pPr>
          </w:p>
        </w:tc>
        <w:tc>
          <w:tcPr>
            <w:tcW w:w="714" w:type="dxa"/>
            <w:vMerge w:val="restart"/>
            <w:tcBorders>
              <w:top w:val="nil"/>
              <w:left w:val="nil"/>
              <w:bottom w:val="single" w:sz="8" w:space="0" w:color="auto"/>
              <w:right w:val="single" w:sz="8" w:space="0" w:color="auto"/>
            </w:tcBorders>
            <w:shd w:val="clear" w:color="auto" w:fill="9BC2E6"/>
            <w:tcMar>
              <w:top w:w="0" w:type="dxa"/>
              <w:left w:w="57" w:type="dxa"/>
              <w:bottom w:w="0" w:type="dxa"/>
              <w:right w:w="57" w:type="dxa"/>
            </w:tcMar>
            <w:vAlign w:val="center"/>
            <w:hideMark/>
          </w:tcPr>
          <w:p w:rsidR="00350AB8" w:rsidRDefault="00350AB8">
            <w:pPr>
              <w:widowControl/>
              <w:jc w:val="center"/>
            </w:pPr>
            <w:r>
              <w:rPr>
                <w:rFonts w:ascii="宋体" w:hAnsi="宋体" w:cs="宋体" w:hint="eastAsia"/>
                <w:kern w:val="0"/>
                <w:sz w:val="20"/>
                <w:szCs w:val="20"/>
                <w:lang w:bidi="ar"/>
              </w:rPr>
              <w:t>自然人</w:t>
            </w:r>
          </w:p>
        </w:tc>
        <w:tc>
          <w:tcPr>
            <w:tcW w:w="3570" w:type="dxa"/>
            <w:gridSpan w:val="5"/>
            <w:tcBorders>
              <w:top w:val="single" w:sz="8" w:space="0" w:color="auto"/>
              <w:left w:val="nil"/>
              <w:bottom w:val="single" w:sz="8" w:space="0" w:color="auto"/>
              <w:right w:val="single" w:sz="8" w:space="0" w:color="auto"/>
            </w:tcBorders>
            <w:shd w:val="clear" w:color="auto" w:fill="9BC2E6"/>
            <w:tcMar>
              <w:top w:w="0" w:type="dxa"/>
              <w:left w:w="57" w:type="dxa"/>
              <w:bottom w:w="0" w:type="dxa"/>
              <w:right w:w="57" w:type="dxa"/>
            </w:tcMar>
            <w:vAlign w:val="center"/>
            <w:hideMark/>
          </w:tcPr>
          <w:p w:rsidR="00350AB8" w:rsidRDefault="00350AB8">
            <w:pPr>
              <w:widowControl/>
              <w:jc w:val="center"/>
            </w:pPr>
            <w:r>
              <w:rPr>
                <w:rFonts w:ascii="宋体" w:hAnsi="宋体" w:cs="宋体" w:hint="eastAsia"/>
                <w:kern w:val="0"/>
                <w:sz w:val="20"/>
                <w:szCs w:val="20"/>
                <w:lang w:bidi="ar"/>
              </w:rPr>
              <w:t>法人或其他组织</w:t>
            </w:r>
          </w:p>
        </w:tc>
        <w:tc>
          <w:tcPr>
            <w:tcW w:w="714" w:type="dxa"/>
            <w:vMerge w:val="restart"/>
            <w:tcBorders>
              <w:top w:val="single" w:sz="8" w:space="0" w:color="auto"/>
              <w:left w:val="nil"/>
              <w:bottom w:val="inset" w:sz="8" w:space="0" w:color="auto"/>
              <w:right w:val="single" w:sz="8" w:space="0" w:color="auto"/>
            </w:tcBorders>
            <w:shd w:val="clear" w:color="auto" w:fill="9BC2E6"/>
            <w:tcMar>
              <w:top w:w="0" w:type="dxa"/>
              <w:left w:w="57" w:type="dxa"/>
              <w:bottom w:w="0" w:type="dxa"/>
              <w:right w:w="57" w:type="dxa"/>
            </w:tcMar>
            <w:vAlign w:val="center"/>
            <w:hideMark/>
          </w:tcPr>
          <w:p w:rsidR="00350AB8" w:rsidRDefault="00350AB8">
            <w:pPr>
              <w:widowControl/>
              <w:jc w:val="center"/>
            </w:pPr>
            <w:r>
              <w:rPr>
                <w:rFonts w:ascii="宋体" w:hAnsi="宋体" w:cs="宋体" w:hint="eastAsia"/>
                <w:kern w:val="0"/>
                <w:sz w:val="20"/>
                <w:szCs w:val="20"/>
                <w:lang w:bidi="ar"/>
              </w:rPr>
              <w:t>总计</w:t>
            </w:r>
          </w:p>
        </w:tc>
      </w:tr>
      <w:tr w:rsidR="00350AB8" w:rsidTr="00350AB8">
        <w:trPr>
          <w:trHeight w:val="348"/>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350AB8" w:rsidRDefault="00350AB8">
            <w:pPr>
              <w:widowControl/>
              <w:jc w:val="left"/>
            </w:pPr>
          </w:p>
        </w:tc>
        <w:tc>
          <w:tcPr>
            <w:tcW w:w="0" w:type="auto"/>
            <w:vMerge/>
            <w:tcBorders>
              <w:top w:val="nil"/>
              <w:left w:val="nil"/>
              <w:bottom w:val="single" w:sz="8" w:space="0" w:color="auto"/>
              <w:right w:val="single" w:sz="8" w:space="0" w:color="auto"/>
            </w:tcBorders>
            <w:vAlign w:val="center"/>
            <w:hideMark/>
          </w:tcPr>
          <w:p w:rsidR="00350AB8" w:rsidRDefault="00350AB8">
            <w:pPr>
              <w:widowControl/>
              <w:jc w:val="left"/>
            </w:pPr>
          </w:p>
        </w:tc>
        <w:tc>
          <w:tcPr>
            <w:tcW w:w="714" w:type="dxa"/>
            <w:tcBorders>
              <w:top w:val="nil"/>
              <w:left w:val="nil"/>
              <w:bottom w:val="single" w:sz="8" w:space="0" w:color="auto"/>
              <w:right w:val="single" w:sz="8" w:space="0" w:color="auto"/>
            </w:tcBorders>
            <w:shd w:val="clear" w:color="auto" w:fill="9BC2E6"/>
            <w:tcMar>
              <w:top w:w="0" w:type="dxa"/>
              <w:left w:w="57" w:type="dxa"/>
              <w:bottom w:w="0" w:type="dxa"/>
              <w:right w:w="57" w:type="dxa"/>
            </w:tcMar>
            <w:vAlign w:val="center"/>
            <w:hideMark/>
          </w:tcPr>
          <w:p w:rsidR="00350AB8" w:rsidRDefault="00350AB8">
            <w:pPr>
              <w:widowControl/>
              <w:jc w:val="center"/>
            </w:pPr>
            <w:r>
              <w:rPr>
                <w:rFonts w:ascii="宋体" w:hAnsi="宋体" w:cs="宋体" w:hint="eastAsia"/>
                <w:kern w:val="0"/>
                <w:sz w:val="20"/>
                <w:szCs w:val="20"/>
                <w:lang w:bidi="ar"/>
              </w:rPr>
              <w:t>商业</w:t>
            </w:r>
          </w:p>
          <w:p w:rsidR="00350AB8" w:rsidRDefault="00350AB8">
            <w:pPr>
              <w:widowControl/>
              <w:jc w:val="center"/>
            </w:pPr>
            <w:r>
              <w:rPr>
                <w:rFonts w:ascii="宋体" w:hAnsi="宋体" w:cs="宋体" w:hint="eastAsia"/>
                <w:kern w:val="0"/>
                <w:sz w:val="20"/>
                <w:szCs w:val="20"/>
                <w:lang w:bidi="ar"/>
              </w:rPr>
              <w:t>企业</w:t>
            </w:r>
          </w:p>
        </w:tc>
        <w:tc>
          <w:tcPr>
            <w:tcW w:w="714" w:type="dxa"/>
            <w:tcBorders>
              <w:top w:val="nil"/>
              <w:left w:val="nil"/>
              <w:bottom w:val="single" w:sz="8" w:space="0" w:color="auto"/>
              <w:right w:val="single" w:sz="8" w:space="0" w:color="auto"/>
            </w:tcBorders>
            <w:shd w:val="clear" w:color="auto" w:fill="9BC2E6"/>
            <w:tcMar>
              <w:top w:w="0" w:type="dxa"/>
              <w:left w:w="57" w:type="dxa"/>
              <w:bottom w:w="0" w:type="dxa"/>
              <w:right w:w="57" w:type="dxa"/>
            </w:tcMar>
            <w:vAlign w:val="center"/>
            <w:hideMark/>
          </w:tcPr>
          <w:p w:rsidR="00350AB8" w:rsidRDefault="00350AB8">
            <w:pPr>
              <w:widowControl/>
              <w:jc w:val="center"/>
            </w:pPr>
            <w:r>
              <w:rPr>
                <w:rFonts w:ascii="宋体" w:hAnsi="宋体" w:cs="宋体" w:hint="eastAsia"/>
                <w:kern w:val="0"/>
                <w:sz w:val="20"/>
                <w:szCs w:val="20"/>
                <w:lang w:bidi="ar"/>
              </w:rPr>
              <w:t>科研</w:t>
            </w:r>
          </w:p>
          <w:p w:rsidR="00350AB8" w:rsidRDefault="00350AB8">
            <w:pPr>
              <w:widowControl/>
              <w:jc w:val="center"/>
            </w:pPr>
            <w:r>
              <w:rPr>
                <w:rFonts w:ascii="宋体" w:hAnsi="宋体" w:cs="宋体" w:hint="eastAsia"/>
                <w:kern w:val="0"/>
                <w:sz w:val="20"/>
                <w:szCs w:val="20"/>
                <w:lang w:bidi="ar"/>
              </w:rPr>
              <w:t>机构</w:t>
            </w:r>
          </w:p>
        </w:tc>
        <w:tc>
          <w:tcPr>
            <w:tcW w:w="714" w:type="dxa"/>
            <w:tcBorders>
              <w:top w:val="single" w:sz="8" w:space="0" w:color="auto"/>
              <w:left w:val="nil"/>
              <w:bottom w:val="single" w:sz="8" w:space="0" w:color="auto"/>
              <w:right w:val="single" w:sz="8" w:space="0" w:color="auto"/>
            </w:tcBorders>
            <w:shd w:val="clear" w:color="auto" w:fill="9BC2E6"/>
            <w:tcMar>
              <w:top w:w="0" w:type="dxa"/>
              <w:left w:w="57" w:type="dxa"/>
              <w:bottom w:w="0" w:type="dxa"/>
              <w:right w:w="57" w:type="dxa"/>
            </w:tcMar>
            <w:vAlign w:val="center"/>
            <w:hideMark/>
          </w:tcPr>
          <w:p w:rsidR="00350AB8" w:rsidRDefault="00350AB8">
            <w:pPr>
              <w:widowControl/>
              <w:jc w:val="center"/>
            </w:pPr>
            <w:r>
              <w:rPr>
                <w:rFonts w:ascii="宋体" w:hAnsi="宋体" w:cs="宋体" w:hint="eastAsia"/>
                <w:kern w:val="0"/>
                <w:sz w:val="20"/>
                <w:szCs w:val="20"/>
                <w:lang w:bidi="ar"/>
              </w:rPr>
              <w:t>社会公益组织</w:t>
            </w:r>
          </w:p>
        </w:tc>
        <w:tc>
          <w:tcPr>
            <w:tcW w:w="714" w:type="dxa"/>
            <w:tcBorders>
              <w:top w:val="single" w:sz="8" w:space="0" w:color="auto"/>
              <w:left w:val="nil"/>
              <w:bottom w:val="single" w:sz="8" w:space="0" w:color="auto"/>
              <w:right w:val="single" w:sz="8" w:space="0" w:color="auto"/>
            </w:tcBorders>
            <w:shd w:val="clear" w:color="auto" w:fill="9BC2E6"/>
            <w:tcMar>
              <w:top w:w="0" w:type="dxa"/>
              <w:left w:w="57" w:type="dxa"/>
              <w:bottom w:w="0" w:type="dxa"/>
              <w:right w:w="57" w:type="dxa"/>
            </w:tcMar>
            <w:vAlign w:val="center"/>
            <w:hideMark/>
          </w:tcPr>
          <w:p w:rsidR="00350AB8" w:rsidRDefault="00350AB8">
            <w:pPr>
              <w:widowControl/>
              <w:jc w:val="center"/>
            </w:pPr>
            <w:r>
              <w:rPr>
                <w:rFonts w:ascii="宋体" w:hAnsi="宋体" w:cs="宋体" w:hint="eastAsia"/>
                <w:kern w:val="0"/>
                <w:sz w:val="20"/>
                <w:szCs w:val="20"/>
                <w:lang w:bidi="ar"/>
              </w:rPr>
              <w:t>法律服务机构</w:t>
            </w:r>
          </w:p>
        </w:tc>
        <w:tc>
          <w:tcPr>
            <w:tcW w:w="714" w:type="dxa"/>
            <w:tcBorders>
              <w:top w:val="single" w:sz="8" w:space="0" w:color="auto"/>
              <w:left w:val="nil"/>
              <w:bottom w:val="single" w:sz="8" w:space="0" w:color="auto"/>
              <w:right w:val="single" w:sz="8" w:space="0" w:color="auto"/>
            </w:tcBorders>
            <w:shd w:val="clear" w:color="auto" w:fill="9BC2E6"/>
            <w:tcMar>
              <w:top w:w="0" w:type="dxa"/>
              <w:left w:w="57" w:type="dxa"/>
              <w:bottom w:w="0" w:type="dxa"/>
              <w:right w:w="57" w:type="dxa"/>
            </w:tcMar>
            <w:vAlign w:val="center"/>
            <w:hideMark/>
          </w:tcPr>
          <w:p w:rsidR="00350AB8" w:rsidRDefault="00350AB8">
            <w:pPr>
              <w:widowControl/>
              <w:jc w:val="center"/>
            </w:pPr>
            <w:r>
              <w:rPr>
                <w:rFonts w:ascii="宋体" w:hAnsi="宋体" w:cs="宋体" w:hint="eastAsia"/>
                <w:kern w:val="0"/>
                <w:sz w:val="20"/>
                <w:szCs w:val="20"/>
                <w:lang w:bidi="ar"/>
              </w:rPr>
              <w:t>其他</w:t>
            </w:r>
          </w:p>
        </w:tc>
        <w:tc>
          <w:tcPr>
            <w:tcW w:w="0" w:type="auto"/>
            <w:vMerge/>
            <w:tcBorders>
              <w:top w:val="single" w:sz="8" w:space="0" w:color="auto"/>
              <w:left w:val="nil"/>
              <w:bottom w:val="inset" w:sz="8" w:space="0" w:color="auto"/>
              <w:right w:val="single" w:sz="8" w:space="0" w:color="auto"/>
            </w:tcBorders>
            <w:vAlign w:val="center"/>
            <w:hideMark/>
          </w:tcPr>
          <w:p w:rsidR="00350AB8" w:rsidRDefault="00350AB8">
            <w:pPr>
              <w:widowControl/>
              <w:jc w:val="left"/>
            </w:pPr>
          </w:p>
        </w:tc>
      </w:tr>
      <w:tr w:rsidR="00350AB8" w:rsidTr="003C1B55">
        <w:trPr>
          <w:jc w:val="center"/>
        </w:trPr>
        <w:tc>
          <w:tcPr>
            <w:tcW w:w="5150" w:type="dxa"/>
            <w:gridSpan w:val="3"/>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hideMark/>
          </w:tcPr>
          <w:p w:rsidR="00350AB8" w:rsidRDefault="00350AB8">
            <w:pPr>
              <w:widowControl/>
              <w:jc w:val="left"/>
            </w:pPr>
            <w:r>
              <w:rPr>
                <w:rFonts w:ascii="宋体" w:hAnsi="宋体" w:cs="宋体" w:hint="eastAsia"/>
                <w:kern w:val="0"/>
                <w:sz w:val="20"/>
                <w:szCs w:val="20"/>
                <w:lang w:bidi="ar"/>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E3050" w:rsidP="003C1B55">
            <w:pPr>
              <w:jc w:val="center"/>
              <w:rPr>
                <w:rFonts w:ascii="宋体" w:hAnsi="Times New Roman" w:cs="宋体"/>
                <w:sz w:val="22"/>
              </w:rPr>
            </w:pPr>
            <w:r w:rsidRPr="00171D1A">
              <w:rPr>
                <w:rFonts w:ascii="宋体" w:hAnsi="Times New Roman" w:cs="宋体" w:hint="eastAsia"/>
                <w:sz w:val="22"/>
              </w:rPr>
              <w:t>6</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E3050"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E3050"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E3050"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E3050"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E3050"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E3050" w:rsidP="003C1B55">
            <w:pPr>
              <w:jc w:val="center"/>
              <w:rPr>
                <w:rFonts w:ascii="宋体" w:hAnsi="Times New Roman" w:cs="宋体"/>
                <w:sz w:val="22"/>
              </w:rPr>
            </w:pPr>
            <w:r w:rsidRPr="00171D1A">
              <w:rPr>
                <w:rFonts w:ascii="宋体" w:hAnsi="Times New Roman" w:cs="宋体" w:hint="eastAsia"/>
                <w:sz w:val="22"/>
              </w:rPr>
              <w:t>6</w:t>
            </w:r>
          </w:p>
        </w:tc>
      </w:tr>
      <w:tr w:rsidR="00350AB8" w:rsidTr="003C1B55">
        <w:trPr>
          <w:trHeight w:val="228"/>
          <w:jc w:val="center"/>
        </w:trPr>
        <w:tc>
          <w:tcPr>
            <w:tcW w:w="5150" w:type="dxa"/>
            <w:gridSpan w:val="3"/>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hideMark/>
          </w:tcPr>
          <w:p w:rsidR="00350AB8" w:rsidRDefault="00350AB8">
            <w:pPr>
              <w:widowControl/>
              <w:jc w:val="left"/>
            </w:pPr>
            <w:r>
              <w:rPr>
                <w:rFonts w:ascii="宋体" w:hAnsi="宋体" w:cs="宋体" w:hint="eastAsia"/>
                <w:kern w:val="0"/>
                <w:sz w:val="20"/>
                <w:szCs w:val="20"/>
                <w:lang w:bidi="ar"/>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E3050"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E3050"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E3050"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E3050"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E3050"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E3050"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E3050" w:rsidP="003C1B55">
            <w:pPr>
              <w:jc w:val="center"/>
              <w:rPr>
                <w:rFonts w:ascii="宋体" w:hAnsi="Times New Roman" w:cs="宋体"/>
                <w:sz w:val="22"/>
              </w:rPr>
            </w:pPr>
            <w:r w:rsidRPr="00171D1A">
              <w:rPr>
                <w:rFonts w:ascii="宋体" w:hAnsi="Times New Roman" w:cs="宋体" w:hint="eastAsia"/>
                <w:sz w:val="22"/>
              </w:rPr>
              <w:t>0</w:t>
            </w:r>
          </w:p>
        </w:tc>
      </w:tr>
      <w:tr w:rsidR="00350AB8" w:rsidTr="003C1B55">
        <w:trPr>
          <w:jc w:val="center"/>
        </w:trPr>
        <w:tc>
          <w:tcPr>
            <w:tcW w:w="785" w:type="dxa"/>
            <w:vMerge w:val="restart"/>
            <w:tcBorders>
              <w:top w:val="nil"/>
              <w:left w:val="single" w:sz="8" w:space="0" w:color="auto"/>
              <w:bottom w:val="inset" w:sz="8" w:space="0" w:color="auto"/>
              <w:right w:val="single" w:sz="8" w:space="0" w:color="auto"/>
            </w:tcBorders>
            <w:shd w:val="clear" w:color="auto" w:fill="BDD7EE"/>
            <w:tcMar>
              <w:top w:w="0" w:type="dxa"/>
              <w:left w:w="57" w:type="dxa"/>
              <w:bottom w:w="0" w:type="dxa"/>
              <w:right w:w="57" w:type="dxa"/>
            </w:tcMar>
            <w:vAlign w:val="center"/>
            <w:hideMark/>
          </w:tcPr>
          <w:p w:rsidR="00350AB8" w:rsidRDefault="00350AB8">
            <w:pPr>
              <w:widowControl/>
              <w:jc w:val="left"/>
            </w:pPr>
            <w:r>
              <w:rPr>
                <w:rFonts w:ascii="宋体" w:hAnsi="宋体" w:cs="宋体" w:hint="eastAsia"/>
                <w:kern w:val="0"/>
                <w:sz w:val="20"/>
                <w:szCs w:val="20"/>
                <w:lang w:bidi="ar"/>
              </w:rPr>
              <w:t>三、本年度办理结果</w:t>
            </w:r>
          </w:p>
        </w:tc>
        <w:tc>
          <w:tcPr>
            <w:tcW w:w="4365" w:type="dxa"/>
            <w:gridSpan w:val="2"/>
            <w:tcBorders>
              <w:top w:val="nil"/>
              <w:left w:val="nil"/>
              <w:bottom w:val="single" w:sz="8" w:space="0" w:color="auto"/>
              <w:right w:val="single" w:sz="8" w:space="0" w:color="auto"/>
            </w:tcBorders>
            <w:shd w:val="clear" w:color="auto" w:fill="DDEBF7"/>
            <w:tcMar>
              <w:top w:w="0" w:type="dxa"/>
              <w:left w:w="57" w:type="dxa"/>
              <w:bottom w:w="0" w:type="dxa"/>
              <w:right w:w="57" w:type="dxa"/>
            </w:tcMar>
            <w:vAlign w:val="center"/>
            <w:hideMark/>
          </w:tcPr>
          <w:p w:rsidR="00350AB8" w:rsidRDefault="00350AB8">
            <w:pPr>
              <w:widowControl/>
              <w:jc w:val="left"/>
            </w:pPr>
            <w:r>
              <w:rPr>
                <w:rFonts w:ascii="宋体" w:hAnsi="宋体" w:cs="宋体" w:hint="eastAsia"/>
                <w:kern w:val="0"/>
                <w:sz w:val="20"/>
                <w:szCs w:val="20"/>
                <w:lang w:bidi="ar"/>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E3050" w:rsidP="003C1B55">
            <w:pPr>
              <w:jc w:val="center"/>
              <w:rPr>
                <w:rFonts w:ascii="宋体" w:hAnsi="Times New Roman" w:cs="宋体"/>
                <w:sz w:val="22"/>
              </w:rPr>
            </w:pPr>
            <w:r w:rsidRPr="00171D1A">
              <w:rPr>
                <w:rFonts w:ascii="宋体" w:hAnsi="Times New Roman" w:cs="宋体" w:hint="eastAsia"/>
                <w:sz w:val="22"/>
              </w:rPr>
              <w:t>2</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3C1B55" w:rsidP="003C1B55">
            <w:pPr>
              <w:jc w:val="center"/>
              <w:rPr>
                <w:rFonts w:ascii="宋体" w:hAnsi="Times New Roman" w:cs="宋体"/>
                <w:sz w:val="22"/>
              </w:rPr>
            </w:pPr>
            <w:r>
              <w:rPr>
                <w:rFonts w:ascii="宋体" w:hAnsi="Times New Roman" w:cs="宋体" w:hint="eastAsia"/>
                <w:sz w:val="22"/>
              </w:rPr>
              <w:t>2</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4365" w:type="dxa"/>
            <w:gridSpan w:val="2"/>
            <w:tcBorders>
              <w:top w:val="nil"/>
              <w:left w:val="nil"/>
              <w:bottom w:val="single" w:sz="8" w:space="0" w:color="auto"/>
              <w:right w:val="single" w:sz="8" w:space="0" w:color="auto"/>
            </w:tcBorders>
            <w:shd w:val="clear" w:color="auto" w:fill="DDEBF7"/>
            <w:tcMar>
              <w:top w:w="0" w:type="dxa"/>
              <w:left w:w="57" w:type="dxa"/>
              <w:bottom w:w="0" w:type="dxa"/>
              <w:right w:w="57" w:type="dxa"/>
            </w:tcMar>
            <w:vAlign w:val="center"/>
            <w:hideMark/>
          </w:tcPr>
          <w:p w:rsidR="00350AB8" w:rsidRDefault="00350AB8">
            <w:pPr>
              <w:widowControl/>
              <w:jc w:val="left"/>
            </w:pPr>
            <w:r>
              <w:rPr>
                <w:rFonts w:ascii="宋体" w:hAnsi="宋体" w:cs="宋体" w:hint="eastAsia"/>
                <w:kern w:val="0"/>
                <w:sz w:val="20"/>
                <w:szCs w:val="20"/>
                <w:lang w:bidi="ar"/>
              </w:rPr>
              <w:t>（二）部分公开</w:t>
            </w:r>
            <w:r>
              <w:rPr>
                <w:rFonts w:ascii="楷体" w:eastAsia="楷体" w:hAnsi="楷体" w:cs="楷体" w:hint="eastAsia"/>
                <w:kern w:val="0"/>
                <w:sz w:val="20"/>
                <w:szCs w:val="20"/>
                <w:lang w:bidi="ar"/>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959" w:type="dxa"/>
            <w:vMerge w:val="restart"/>
            <w:tcBorders>
              <w:top w:val="nil"/>
              <w:left w:val="nil"/>
              <w:bottom w:val="inset" w:sz="8" w:space="0" w:color="auto"/>
              <w:right w:val="single" w:sz="8" w:space="0" w:color="auto"/>
            </w:tcBorders>
            <w:shd w:val="clear" w:color="auto" w:fill="DDEBF7"/>
            <w:tcMar>
              <w:top w:w="0" w:type="dxa"/>
              <w:left w:w="57" w:type="dxa"/>
              <w:bottom w:w="0" w:type="dxa"/>
              <w:right w:w="57" w:type="dxa"/>
            </w:tcMar>
            <w:vAlign w:val="center"/>
            <w:hideMark/>
          </w:tcPr>
          <w:p w:rsidR="00350AB8" w:rsidRDefault="00350AB8">
            <w:pPr>
              <w:widowControl/>
              <w:jc w:val="left"/>
            </w:pPr>
            <w:r>
              <w:rPr>
                <w:rFonts w:ascii="宋体" w:hAnsi="宋体" w:cs="宋体" w:hint="eastAsia"/>
                <w:kern w:val="0"/>
                <w:sz w:val="20"/>
                <w:szCs w:val="20"/>
                <w:lang w:bidi="ar"/>
              </w:rPr>
              <w:t>（三）不予公开</w:t>
            </w:r>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hideMark/>
          </w:tcPr>
          <w:p w:rsidR="00350AB8" w:rsidRDefault="00350AB8">
            <w:pPr>
              <w:widowControl/>
              <w:jc w:val="left"/>
            </w:pPr>
            <w:r>
              <w:rPr>
                <w:rFonts w:ascii="宋体" w:hAnsi="宋体" w:cs="宋体" w:hint="eastAsia"/>
                <w:kern w:val="0"/>
                <w:sz w:val="20"/>
                <w:szCs w:val="20"/>
                <w:lang w:bidi="ar"/>
              </w:rPr>
              <w:t>1.属于国家秘密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50AB8" w:rsidRPr="00171D1A" w:rsidRDefault="00171D1A" w:rsidP="003C1B55">
            <w:pPr>
              <w:jc w:val="center"/>
              <w:rPr>
                <w:rFonts w:ascii="宋体" w:hAnsi="Times New Roman" w:cs="宋体"/>
                <w:sz w:val="22"/>
              </w:rPr>
            </w:pPr>
            <w:r w:rsidRPr="00171D1A">
              <w:rPr>
                <w:rFonts w:ascii="宋体" w:hAnsi="Times New Roman" w:cs="宋体" w:hint="eastAsia"/>
                <w:sz w:val="22"/>
              </w:rPr>
              <w:t>0</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0" w:type="auto"/>
            <w:vMerge/>
            <w:tcBorders>
              <w:top w:val="nil"/>
              <w:left w:val="nil"/>
              <w:bottom w:val="inset" w:sz="8" w:space="0" w:color="auto"/>
              <w:right w:val="single" w:sz="8" w:space="0" w:color="auto"/>
            </w:tcBorders>
            <w:vAlign w:val="center"/>
            <w:hideMark/>
          </w:tcPr>
          <w:p w:rsidR="00350AB8" w:rsidRDefault="00350AB8">
            <w:pPr>
              <w:widowControl/>
              <w:jc w:val="left"/>
            </w:pPr>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hideMark/>
          </w:tcPr>
          <w:p w:rsidR="00350AB8" w:rsidRDefault="00350AB8">
            <w:pPr>
              <w:widowControl/>
              <w:jc w:val="left"/>
            </w:pPr>
            <w:r>
              <w:rPr>
                <w:rFonts w:ascii="宋体" w:hAnsi="宋体" w:cs="宋体" w:hint="eastAsia"/>
                <w:kern w:val="0"/>
                <w:sz w:val="20"/>
                <w:szCs w:val="20"/>
                <w:lang w:bidi="ar"/>
              </w:rPr>
              <w:t>2.其他法律行政法规禁止公开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0</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0" w:type="auto"/>
            <w:vMerge/>
            <w:tcBorders>
              <w:top w:val="nil"/>
              <w:left w:val="nil"/>
              <w:bottom w:val="inset" w:sz="8" w:space="0" w:color="auto"/>
              <w:right w:val="single" w:sz="8" w:space="0" w:color="auto"/>
            </w:tcBorders>
            <w:vAlign w:val="center"/>
            <w:hideMark/>
          </w:tcPr>
          <w:p w:rsidR="00350AB8" w:rsidRDefault="00350AB8">
            <w:pPr>
              <w:widowControl/>
              <w:jc w:val="left"/>
            </w:pPr>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hideMark/>
          </w:tcPr>
          <w:p w:rsidR="00350AB8" w:rsidRDefault="00350AB8">
            <w:pPr>
              <w:widowControl/>
              <w:jc w:val="left"/>
            </w:pPr>
            <w:r>
              <w:rPr>
                <w:rFonts w:ascii="宋体" w:hAnsi="宋体" w:cs="宋体" w:hint="eastAsia"/>
                <w:kern w:val="0"/>
                <w:sz w:val="20"/>
                <w:szCs w:val="20"/>
                <w:lang w:bidi="ar"/>
              </w:rPr>
              <w:t>3.危及“三安全</w:t>
            </w:r>
            <w:proofErr w:type="gramStart"/>
            <w:r>
              <w:rPr>
                <w:rFonts w:ascii="宋体" w:hAnsi="宋体" w:cs="宋体" w:hint="eastAsia"/>
                <w:kern w:val="0"/>
                <w:sz w:val="20"/>
                <w:szCs w:val="20"/>
                <w:lang w:bidi="ar"/>
              </w:rPr>
              <w:t>一</w:t>
            </w:r>
            <w:proofErr w:type="gramEnd"/>
            <w:r>
              <w:rPr>
                <w:rFonts w:ascii="宋体" w:hAnsi="宋体" w:cs="宋体" w:hint="eastAsia"/>
                <w:kern w:val="0"/>
                <w:sz w:val="20"/>
                <w:szCs w:val="20"/>
                <w:lang w:bidi="ar"/>
              </w:rPr>
              <w:t>稳定”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0</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0" w:type="auto"/>
            <w:vMerge/>
            <w:tcBorders>
              <w:top w:val="nil"/>
              <w:left w:val="nil"/>
              <w:bottom w:val="inset" w:sz="8" w:space="0" w:color="auto"/>
              <w:right w:val="single" w:sz="8" w:space="0" w:color="auto"/>
            </w:tcBorders>
            <w:vAlign w:val="center"/>
            <w:hideMark/>
          </w:tcPr>
          <w:p w:rsidR="00350AB8" w:rsidRDefault="00350AB8">
            <w:pPr>
              <w:widowControl/>
              <w:jc w:val="left"/>
            </w:pPr>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hideMark/>
          </w:tcPr>
          <w:p w:rsidR="00350AB8" w:rsidRDefault="00350AB8">
            <w:pPr>
              <w:widowControl/>
              <w:jc w:val="left"/>
            </w:pPr>
            <w:r>
              <w:rPr>
                <w:rFonts w:ascii="宋体" w:hAnsi="宋体" w:cs="宋体" w:hint="eastAsia"/>
                <w:kern w:val="0"/>
                <w:sz w:val="20"/>
                <w:szCs w:val="20"/>
                <w:lang w:bidi="ar"/>
              </w:rPr>
              <w:t>4.保护第三方合法权益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0</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0" w:type="auto"/>
            <w:vMerge/>
            <w:tcBorders>
              <w:top w:val="nil"/>
              <w:left w:val="nil"/>
              <w:bottom w:val="inset" w:sz="8" w:space="0" w:color="auto"/>
              <w:right w:val="single" w:sz="8" w:space="0" w:color="auto"/>
            </w:tcBorders>
            <w:vAlign w:val="center"/>
            <w:hideMark/>
          </w:tcPr>
          <w:p w:rsidR="00350AB8" w:rsidRDefault="00350AB8">
            <w:pPr>
              <w:widowControl/>
              <w:jc w:val="left"/>
            </w:pPr>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hideMark/>
          </w:tcPr>
          <w:p w:rsidR="00350AB8" w:rsidRDefault="00350AB8">
            <w:pPr>
              <w:widowControl/>
              <w:jc w:val="left"/>
            </w:pPr>
            <w:r>
              <w:rPr>
                <w:rFonts w:ascii="宋体" w:hAnsi="宋体" w:cs="宋体" w:hint="eastAsia"/>
                <w:kern w:val="0"/>
                <w:sz w:val="20"/>
                <w:szCs w:val="20"/>
                <w:lang w:bidi="ar"/>
              </w:rPr>
              <w:t>5.属于三类内部事务信息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E3050" w:rsidP="003C1B55">
            <w:pPr>
              <w:jc w:val="center"/>
              <w:rPr>
                <w:rFonts w:ascii="宋体" w:hAnsi="Times New Roman" w:cs="宋体"/>
                <w:sz w:val="22"/>
              </w:rPr>
            </w:pPr>
            <w:r w:rsidRPr="003C1B55">
              <w:rPr>
                <w:rFonts w:ascii="宋体" w:hAnsi="Times New Roman" w:cs="宋体" w:hint="eastAsia"/>
                <w:sz w:val="22"/>
              </w:rPr>
              <w:t>1</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1</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0" w:type="auto"/>
            <w:vMerge/>
            <w:tcBorders>
              <w:top w:val="nil"/>
              <w:left w:val="nil"/>
              <w:bottom w:val="inset" w:sz="8" w:space="0" w:color="auto"/>
              <w:right w:val="single" w:sz="8" w:space="0" w:color="auto"/>
            </w:tcBorders>
            <w:vAlign w:val="center"/>
            <w:hideMark/>
          </w:tcPr>
          <w:p w:rsidR="00350AB8" w:rsidRDefault="00350AB8">
            <w:pPr>
              <w:widowControl/>
              <w:jc w:val="left"/>
            </w:pPr>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hideMark/>
          </w:tcPr>
          <w:p w:rsidR="00350AB8" w:rsidRDefault="00350AB8">
            <w:pPr>
              <w:widowControl/>
              <w:jc w:val="left"/>
            </w:pPr>
            <w:r>
              <w:rPr>
                <w:rFonts w:ascii="宋体" w:hAnsi="宋体" w:cs="宋体" w:hint="eastAsia"/>
                <w:kern w:val="0"/>
                <w:sz w:val="20"/>
                <w:szCs w:val="20"/>
                <w:lang w:bidi="ar"/>
              </w:rPr>
              <w:t>6.属于四类过程性信息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0</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0" w:type="auto"/>
            <w:vMerge/>
            <w:tcBorders>
              <w:top w:val="nil"/>
              <w:left w:val="nil"/>
              <w:bottom w:val="inset" w:sz="8" w:space="0" w:color="auto"/>
              <w:right w:val="single" w:sz="8" w:space="0" w:color="auto"/>
            </w:tcBorders>
            <w:vAlign w:val="center"/>
            <w:hideMark/>
          </w:tcPr>
          <w:p w:rsidR="00350AB8" w:rsidRDefault="00350AB8">
            <w:pPr>
              <w:widowControl/>
              <w:jc w:val="left"/>
            </w:pPr>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hideMark/>
          </w:tcPr>
          <w:p w:rsidR="00350AB8" w:rsidRDefault="00350AB8">
            <w:pPr>
              <w:widowControl/>
              <w:jc w:val="left"/>
            </w:pPr>
            <w:r>
              <w:rPr>
                <w:rFonts w:ascii="宋体" w:hAnsi="宋体" w:cs="宋体" w:hint="eastAsia"/>
                <w:kern w:val="0"/>
                <w:sz w:val="20"/>
                <w:szCs w:val="20"/>
                <w:lang w:bidi="ar"/>
              </w:rPr>
              <w:t>7.属于行政执法案卷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E3050" w:rsidP="003C1B55">
            <w:pPr>
              <w:jc w:val="center"/>
              <w:rPr>
                <w:rFonts w:ascii="宋体" w:hAnsi="Times New Roman" w:cs="宋体"/>
                <w:sz w:val="22"/>
              </w:rPr>
            </w:pPr>
            <w:r w:rsidRPr="003C1B55">
              <w:rPr>
                <w:rFonts w:ascii="宋体" w:hAnsi="Times New Roman" w:cs="宋体" w:hint="eastAsia"/>
                <w:sz w:val="22"/>
              </w:rPr>
              <w:t>2</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2</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0" w:type="auto"/>
            <w:vMerge/>
            <w:tcBorders>
              <w:top w:val="nil"/>
              <w:left w:val="nil"/>
              <w:bottom w:val="inset" w:sz="8" w:space="0" w:color="auto"/>
              <w:right w:val="single" w:sz="8" w:space="0" w:color="auto"/>
            </w:tcBorders>
            <w:vAlign w:val="center"/>
            <w:hideMark/>
          </w:tcPr>
          <w:p w:rsidR="00350AB8" w:rsidRDefault="00350AB8">
            <w:pPr>
              <w:widowControl/>
              <w:jc w:val="left"/>
            </w:pPr>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hideMark/>
          </w:tcPr>
          <w:p w:rsidR="00350AB8" w:rsidRDefault="00350AB8">
            <w:pPr>
              <w:widowControl/>
              <w:jc w:val="left"/>
            </w:pPr>
            <w:r>
              <w:rPr>
                <w:rFonts w:ascii="宋体" w:hAnsi="宋体" w:cs="宋体" w:hint="eastAsia"/>
                <w:kern w:val="0"/>
                <w:sz w:val="20"/>
                <w:szCs w:val="20"/>
                <w:lang w:bidi="ar"/>
              </w:rPr>
              <w:t>8.属于行政查询事项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0</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959" w:type="dxa"/>
            <w:vMerge w:val="restart"/>
            <w:tcBorders>
              <w:top w:val="nil"/>
              <w:left w:val="nil"/>
              <w:bottom w:val="inset" w:sz="8" w:space="0" w:color="auto"/>
              <w:right w:val="single" w:sz="8" w:space="0" w:color="auto"/>
            </w:tcBorders>
            <w:shd w:val="clear" w:color="auto" w:fill="DDEBF7"/>
            <w:tcMar>
              <w:top w:w="0" w:type="dxa"/>
              <w:left w:w="57" w:type="dxa"/>
              <w:bottom w:w="0" w:type="dxa"/>
              <w:right w:w="57" w:type="dxa"/>
            </w:tcMar>
            <w:vAlign w:val="center"/>
            <w:hideMark/>
          </w:tcPr>
          <w:p w:rsidR="00350AB8" w:rsidRDefault="00350AB8">
            <w:pPr>
              <w:widowControl/>
              <w:jc w:val="left"/>
            </w:pPr>
            <w:r>
              <w:rPr>
                <w:rFonts w:ascii="宋体" w:hAnsi="宋体" w:cs="宋体" w:hint="eastAsia"/>
                <w:kern w:val="0"/>
                <w:sz w:val="20"/>
                <w:szCs w:val="20"/>
                <w:lang w:bidi="ar"/>
              </w:rPr>
              <w:t>（四）无法提供</w:t>
            </w:r>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hideMark/>
          </w:tcPr>
          <w:p w:rsidR="00350AB8" w:rsidRDefault="00350AB8">
            <w:pPr>
              <w:widowControl/>
              <w:jc w:val="left"/>
            </w:pPr>
            <w:r>
              <w:rPr>
                <w:rFonts w:ascii="宋体" w:hAnsi="宋体" w:cs="宋体" w:hint="eastAsia"/>
                <w:kern w:val="0"/>
                <w:sz w:val="20"/>
                <w:szCs w:val="20"/>
                <w:lang w:bidi="ar"/>
              </w:rPr>
              <w:t>1.本机关不掌握相关政府信息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E3050" w:rsidP="003C1B55">
            <w:pPr>
              <w:jc w:val="center"/>
              <w:rPr>
                <w:rFonts w:ascii="宋体" w:hAnsi="Times New Roman" w:cs="宋体"/>
                <w:sz w:val="22"/>
              </w:rPr>
            </w:pPr>
            <w:r w:rsidRPr="003C1B55">
              <w:rPr>
                <w:rFonts w:ascii="宋体" w:hAnsi="Times New Roman" w:cs="宋体" w:hint="eastAsia"/>
                <w:sz w:val="22"/>
              </w:rPr>
              <w:t>1</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1</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0" w:type="auto"/>
            <w:vMerge/>
            <w:tcBorders>
              <w:top w:val="nil"/>
              <w:left w:val="nil"/>
              <w:bottom w:val="inset" w:sz="8" w:space="0" w:color="auto"/>
              <w:right w:val="single" w:sz="8" w:space="0" w:color="auto"/>
            </w:tcBorders>
            <w:vAlign w:val="center"/>
            <w:hideMark/>
          </w:tcPr>
          <w:p w:rsidR="00350AB8" w:rsidRDefault="00350AB8">
            <w:pPr>
              <w:widowControl/>
              <w:jc w:val="left"/>
            </w:pPr>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hideMark/>
          </w:tcPr>
          <w:p w:rsidR="00350AB8" w:rsidRDefault="00350AB8">
            <w:pPr>
              <w:widowControl/>
              <w:jc w:val="left"/>
            </w:pPr>
            <w:r>
              <w:rPr>
                <w:rFonts w:ascii="宋体" w:hAnsi="宋体" w:cs="宋体" w:hint="eastAsia"/>
                <w:kern w:val="0"/>
                <w:sz w:val="20"/>
                <w:szCs w:val="20"/>
                <w:lang w:bidi="ar"/>
              </w:rPr>
              <w:t>2.没有现成信息需要另行制作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0</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0" w:type="auto"/>
            <w:vMerge/>
            <w:tcBorders>
              <w:top w:val="nil"/>
              <w:left w:val="nil"/>
              <w:bottom w:val="inset" w:sz="8" w:space="0" w:color="auto"/>
              <w:right w:val="single" w:sz="8" w:space="0" w:color="auto"/>
            </w:tcBorders>
            <w:vAlign w:val="center"/>
            <w:hideMark/>
          </w:tcPr>
          <w:p w:rsidR="00350AB8" w:rsidRDefault="00350AB8">
            <w:pPr>
              <w:widowControl/>
              <w:jc w:val="left"/>
            </w:pPr>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hideMark/>
          </w:tcPr>
          <w:p w:rsidR="00350AB8" w:rsidRDefault="00350AB8">
            <w:pPr>
              <w:widowControl/>
              <w:jc w:val="left"/>
            </w:pPr>
            <w:r>
              <w:rPr>
                <w:rFonts w:ascii="宋体" w:hAnsi="宋体" w:cs="宋体" w:hint="eastAsia"/>
                <w:kern w:val="0"/>
                <w:sz w:val="20"/>
                <w:szCs w:val="20"/>
                <w:lang w:bidi="ar"/>
              </w:rPr>
              <w:t>3.补正后申请内容仍不明确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0</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959" w:type="dxa"/>
            <w:vMerge w:val="restart"/>
            <w:tcBorders>
              <w:top w:val="nil"/>
              <w:left w:val="nil"/>
              <w:bottom w:val="inset" w:sz="8" w:space="0" w:color="auto"/>
              <w:right w:val="single" w:sz="8" w:space="0" w:color="auto"/>
            </w:tcBorders>
            <w:shd w:val="clear" w:color="auto" w:fill="DDEBF7"/>
            <w:tcMar>
              <w:top w:w="0" w:type="dxa"/>
              <w:left w:w="57" w:type="dxa"/>
              <w:bottom w:w="0" w:type="dxa"/>
              <w:right w:w="57" w:type="dxa"/>
            </w:tcMar>
            <w:vAlign w:val="center"/>
            <w:hideMark/>
          </w:tcPr>
          <w:p w:rsidR="00350AB8" w:rsidRDefault="00350AB8">
            <w:pPr>
              <w:widowControl/>
              <w:jc w:val="left"/>
            </w:pPr>
            <w:r>
              <w:rPr>
                <w:rFonts w:ascii="宋体" w:hAnsi="宋体" w:cs="宋体" w:hint="eastAsia"/>
                <w:kern w:val="0"/>
                <w:sz w:val="20"/>
                <w:szCs w:val="20"/>
                <w:lang w:bidi="ar"/>
              </w:rPr>
              <w:t>（五）</w:t>
            </w:r>
            <w:proofErr w:type="gramStart"/>
            <w:r>
              <w:rPr>
                <w:rFonts w:ascii="宋体" w:hAnsi="宋体" w:cs="宋体" w:hint="eastAsia"/>
                <w:kern w:val="0"/>
                <w:sz w:val="20"/>
                <w:szCs w:val="20"/>
                <w:lang w:bidi="ar"/>
              </w:rPr>
              <w:t>不予处理</w:t>
            </w:r>
            <w:proofErr w:type="gramEnd"/>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hideMark/>
          </w:tcPr>
          <w:p w:rsidR="00350AB8" w:rsidRDefault="00350AB8">
            <w:pPr>
              <w:widowControl/>
              <w:jc w:val="left"/>
            </w:pPr>
            <w:r>
              <w:rPr>
                <w:rFonts w:ascii="宋体" w:hAnsi="宋体" w:cs="宋体" w:hint="eastAsia"/>
                <w:kern w:val="0"/>
                <w:sz w:val="20"/>
                <w:szCs w:val="20"/>
                <w:lang w:bidi="ar"/>
              </w:rPr>
              <w:t>1.信访举报投诉类申请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0</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0" w:type="auto"/>
            <w:vMerge/>
            <w:tcBorders>
              <w:top w:val="nil"/>
              <w:left w:val="nil"/>
              <w:bottom w:val="inset" w:sz="8" w:space="0" w:color="auto"/>
              <w:right w:val="single" w:sz="8" w:space="0" w:color="auto"/>
            </w:tcBorders>
            <w:vAlign w:val="center"/>
            <w:hideMark/>
          </w:tcPr>
          <w:p w:rsidR="00350AB8" w:rsidRDefault="00350AB8">
            <w:pPr>
              <w:widowControl/>
              <w:jc w:val="left"/>
            </w:pPr>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hideMark/>
          </w:tcPr>
          <w:p w:rsidR="00350AB8" w:rsidRDefault="00350AB8">
            <w:pPr>
              <w:widowControl/>
              <w:jc w:val="left"/>
            </w:pPr>
            <w:r>
              <w:rPr>
                <w:rFonts w:ascii="宋体" w:hAnsi="宋体" w:cs="宋体" w:hint="eastAsia"/>
                <w:kern w:val="0"/>
                <w:sz w:val="20"/>
                <w:szCs w:val="20"/>
                <w:lang w:bidi="ar"/>
              </w:rPr>
              <w:t>2.重复申请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0</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0" w:type="auto"/>
            <w:vMerge/>
            <w:tcBorders>
              <w:top w:val="nil"/>
              <w:left w:val="nil"/>
              <w:bottom w:val="inset" w:sz="8" w:space="0" w:color="auto"/>
              <w:right w:val="single" w:sz="8" w:space="0" w:color="auto"/>
            </w:tcBorders>
            <w:vAlign w:val="center"/>
            <w:hideMark/>
          </w:tcPr>
          <w:p w:rsidR="00350AB8" w:rsidRDefault="00350AB8">
            <w:pPr>
              <w:widowControl/>
              <w:jc w:val="left"/>
            </w:pPr>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hideMark/>
          </w:tcPr>
          <w:p w:rsidR="00350AB8" w:rsidRDefault="00350AB8">
            <w:pPr>
              <w:widowControl/>
              <w:jc w:val="left"/>
            </w:pPr>
            <w:r>
              <w:rPr>
                <w:rFonts w:ascii="宋体" w:hAnsi="宋体" w:cs="宋体" w:hint="eastAsia"/>
                <w:kern w:val="0"/>
                <w:sz w:val="20"/>
                <w:szCs w:val="20"/>
                <w:lang w:bidi="ar"/>
              </w:rPr>
              <w:t>3.要求提供公开出版物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0</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0" w:type="auto"/>
            <w:vMerge/>
            <w:tcBorders>
              <w:top w:val="nil"/>
              <w:left w:val="nil"/>
              <w:bottom w:val="inset" w:sz="8" w:space="0" w:color="auto"/>
              <w:right w:val="single" w:sz="8" w:space="0" w:color="auto"/>
            </w:tcBorders>
            <w:vAlign w:val="center"/>
            <w:hideMark/>
          </w:tcPr>
          <w:p w:rsidR="00350AB8" w:rsidRDefault="00350AB8">
            <w:pPr>
              <w:widowControl/>
              <w:jc w:val="left"/>
            </w:pPr>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hideMark/>
          </w:tcPr>
          <w:p w:rsidR="00350AB8" w:rsidRDefault="00350AB8">
            <w:pPr>
              <w:widowControl/>
              <w:jc w:val="left"/>
            </w:pPr>
            <w:r>
              <w:rPr>
                <w:rFonts w:ascii="宋体" w:hAnsi="宋体" w:cs="宋体" w:hint="eastAsia"/>
                <w:kern w:val="0"/>
                <w:sz w:val="20"/>
                <w:szCs w:val="20"/>
                <w:lang w:bidi="ar"/>
              </w:rPr>
              <w:t>4.无正当理由大量反复申请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0</w:t>
            </w:r>
          </w:p>
        </w:tc>
      </w:tr>
      <w:tr w:rsidR="00350AB8" w:rsidTr="003C1B55">
        <w:trPr>
          <w:trHeight w:val="779"/>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0" w:type="auto"/>
            <w:vMerge/>
            <w:tcBorders>
              <w:top w:val="nil"/>
              <w:left w:val="nil"/>
              <w:bottom w:val="inset" w:sz="8" w:space="0" w:color="auto"/>
              <w:right w:val="single" w:sz="8" w:space="0" w:color="auto"/>
            </w:tcBorders>
            <w:vAlign w:val="center"/>
            <w:hideMark/>
          </w:tcPr>
          <w:p w:rsidR="00350AB8" w:rsidRDefault="00350AB8">
            <w:pPr>
              <w:widowControl/>
              <w:jc w:val="left"/>
            </w:pPr>
          </w:p>
        </w:tc>
        <w:tc>
          <w:tcPr>
            <w:tcW w:w="3406" w:type="dxa"/>
            <w:tcBorders>
              <w:top w:val="nil"/>
              <w:left w:val="nil"/>
              <w:bottom w:val="inset" w:sz="8" w:space="0" w:color="auto"/>
              <w:right w:val="single" w:sz="8" w:space="0" w:color="auto"/>
            </w:tcBorders>
            <w:shd w:val="clear" w:color="auto" w:fill="DDEBF7"/>
            <w:tcMar>
              <w:top w:w="0" w:type="dxa"/>
              <w:left w:w="57" w:type="dxa"/>
              <w:bottom w:w="0" w:type="dxa"/>
              <w:right w:w="57" w:type="dxa"/>
            </w:tcMar>
            <w:vAlign w:val="center"/>
            <w:hideMark/>
          </w:tcPr>
          <w:p w:rsidR="00350AB8" w:rsidRDefault="00350AB8">
            <w:pPr>
              <w:widowControl/>
            </w:pPr>
            <w:r>
              <w:rPr>
                <w:rFonts w:ascii="宋体" w:hAnsi="宋体" w:cs="宋体" w:hint="eastAsia"/>
                <w:kern w:val="0"/>
                <w:sz w:val="20"/>
                <w:szCs w:val="20"/>
                <w:lang w:bidi="ar"/>
              </w:rPr>
              <w:t>5.要求行政机关确认或重新出具已获取信息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0</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959" w:type="dxa"/>
            <w:vMerge w:val="restart"/>
            <w:tcBorders>
              <w:top w:val="inset" w:sz="8" w:space="0" w:color="auto"/>
              <w:left w:val="nil"/>
              <w:bottom w:val="inset" w:sz="8" w:space="0" w:color="auto"/>
              <w:right w:val="single" w:sz="8" w:space="0" w:color="auto"/>
            </w:tcBorders>
            <w:shd w:val="clear" w:color="auto" w:fill="DDEBF7"/>
            <w:tcMar>
              <w:top w:w="0" w:type="dxa"/>
              <w:left w:w="57" w:type="dxa"/>
              <w:bottom w:w="0" w:type="dxa"/>
              <w:right w:w="57" w:type="dxa"/>
            </w:tcMar>
            <w:vAlign w:val="center"/>
            <w:hideMark/>
          </w:tcPr>
          <w:p w:rsidR="00350AB8" w:rsidRDefault="00350AB8">
            <w:pPr>
              <w:widowControl/>
              <w:jc w:val="left"/>
            </w:pPr>
            <w:r>
              <w:rPr>
                <w:rFonts w:ascii="宋体" w:hAnsi="宋体" w:cs="宋体" w:hint="eastAsia"/>
                <w:kern w:val="0"/>
                <w:sz w:val="20"/>
                <w:szCs w:val="20"/>
                <w:lang w:bidi="ar"/>
              </w:rPr>
              <w:t>（六）其他处理</w:t>
            </w:r>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vAlign w:val="center"/>
            <w:hideMark/>
          </w:tcPr>
          <w:p w:rsidR="00350AB8" w:rsidRDefault="00350AB8">
            <w:pPr>
              <w:widowControl/>
            </w:pPr>
            <w:r>
              <w:rPr>
                <w:rFonts w:ascii="宋体" w:hAnsi="宋体" w:cs="宋体" w:hint="eastAsia"/>
                <w:kern w:val="0"/>
                <w:sz w:val="20"/>
                <w:szCs w:val="20"/>
                <w:lang w:bidi="ar"/>
              </w:rPr>
              <w:t>1.申请人无正当理由逾期</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补正、行政机关</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0</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0" w:type="auto"/>
            <w:vMerge/>
            <w:tcBorders>
              <w:top w:val="inset" w:sz="8" w:space="0" w:color="auto"/>
              <w:left w:val="nil"/>
              <w:bottom w:val="inset" w:sz="8" w:space="0" w:color="auto"/>
              <w:right w:val="single" w:sz="8" w:space="0" w:color="auto"/>
            </w:tcBorders>
            <w:vAlign w:val="center"/>
            <w:hideMark/>
          </w:tcPr>
          <w:p w:rsidR="00350AB8" w:rsidRDefault="00350AB8">
            <w:pPr>
              <w:widowControl/>
              <w:jc w:val="left"/>
            </w:pPr>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vAlign w:val="center"/>
            <w:hideMark/>
          </w:tcPr>
          <w:p w:rsidR="00350AB8" w:rsidRDefault="00350AB8">
            <w:pPr>
              <w:widowControl/>
            </w:pPr>
            <w:r>
              <w:rPr>
                <w:rFonts w:ascii="宋体" w:hAnsi="宋体" w:cs="宋体" w:hint="eastAsia"/>
                <w:kern w:val="0"/>
                <w:sz w:val="20"/>
                <w:szCs w:val="20"/>
                <w:lang w:bidi="ar"/>
              </w:rPr>
              <w:t>2.申请人逾期未按收费通知要求缴纳费用、行政机关</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0</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0" w:type="auto"/>
            <w:vMerge/>
            <w:tcBorders>
              <w:top w:val="inset" w:sz="8" w:space="0" w:color="auto"/>
              <w:left w:val="nil"/>
              <w:bottom w:val="inset" w:sz="8" w:space="0" w:color="auto"/>
              <w:right w:val="single" w:sz="8" w:space="0" w:color="auto"/>
            </w:tcBorders>
            <w:vAlign w:val="center"/>
            <w:hideMark/>
          </w:tcPr>
          <w:p w:rsidR="00350AB8" w:rsidRDefault="00350AB8">
            <w:pPr>
              <w:widowControl/>
              <w:jc w:val="left"/>
            </w:pPr>
          </w:p>
        </w:tc>
        <w:tc>
          <w:tcPr>
            <w:tcW w:w="3406" w:type="dxa"/>
            <w:tcBorders>
              <w:top w:val="nil"/>
              <w:left w:val="nil"/>
              <w:bottom w:val="single" w:sz="8" w:space="0" w:color="auto"/>
              <w:right w:val="single" w:sz="8" w:space="0" w:color="auto"/>
            </w:tcBorders>
            <w:shd w:val="clear" w:color="auto" w:fill="DDEBF7"/>
            <w:tcMar>
              <w:top w:w="0" w:type="dxa"/>
              <w:left w:w="57" w:type="dxa"/>
              <w:bottom w:w="0" w:type="dxa"/>
              <w:right w:w="57" w:type="dxa"/>
            </w:tcMar>
            <w:vAlign w:val="center"/>
            <w:hideMark/>
          </w:tcPr>
          <w:p w:rsidR="00350AB8" w:rsidRDefault="00350AB8">
            <w:pPr>
              <w:widowControl/>
              <w:jc w:val="left"/>
            </w:pPr>
            <w:r>
              <w:rPr>
                <w:rFonts w:ascii="宋体" w:hAnsi="宋体" w:cs="宋体" w:hint="eastAsia"/>
                <w:kern w:val="0"/>
                <w:sz w:val="20"/>
                <w:szCs w:val="20"/>
                <w:lang w:bidi="ar"/>
              </w:rPr>
              <w:t>3.其他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0</w:t>
            </w:r>
          </w:p>
        </w:tc>
      </w:tr>
      <w:tr w:rsidR="00350AB8" w:rsidTr="003C1B55">
        <w:trPr>
          <w:jc w:val="center"/>
        </w:trPr>
        <w:tc>
          <w:tcPr>
            <w:tcW w:w="0" w:type="auto"/>
            <w:vMerge/>
            <w:tcBorders>
              <w:top w:val="nil"/>
              <w:left w:val="single" w:sz="8" w:space="0" w:color="auto"/>
              <w:bottom w:val="inset" w:sz="8" w:space="0" w:color="auto"/>
              <w:right w:val="single" w:sz="8" w:space="0" w:color="auto"/>
            </w:tcBorders>
            <w:vAlign w:val="center"/>
            <w:hideMark/>
          </w:tcPr>
          <w:p w:rsidR="00350AB8" w:rsidRDefault="00350AB8">
            <w:pPr>
              <w:widowControl/>
              <w:jc w:val="left"/>
            </w:pPr>
          </w:p>
        </w:tc>
        <w:tc>
          <w:tcPr>
            <w:tcW w:w="4365" w:type="dxa"/>
            <w:gridSpan w:val="2"/>
            <w:tcBorders>
              <w:top w:val="nil"/>
              <w:left w:val="nil"/>
              <w:bottom w:val="single" w:sz="8" w:space="0" w:color="auto"/>
              <w:right w:val="single" w:sz="8" w:space="0" w:color="auto"/>
            </w:tcBorders>
            <w:shd w:val="clear" w:color="auto" w:fill="DDEBF7"/>
            <w:tcMar>
              <w:top w:w="0" w:type="dxa"/>
              <w:left w:w="57" w:type="dxa"/>
              <w:bottom w:w="0" w:type="dxa"/>
              <w:right w:w="57" w:type="dxa"/>
            </w:tcMar>
            <w:vAlign w:val="center"/>
            <w:hideMark/>
          </w:tcPr>
          <w:p w:rsidR="00350AB8" w:rsidRDefault="00350AB8">
            <w:pPr>
              <w:widowControl/>
              <w:jc w:val="left"/>
            </w:pPr>
            <w:r>
              <w:rPr>
                <w:rFonts w:ascii="宋体" w:hAnsi="宋体" w:cs="宋体" w:hint="eastAsia"/>
                <w:kern w:val="0"/>
                <w:sz w:val="20"/>
                <w:szCs w:val="20"/>
                <w:lang w:bidi="ar"/>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6</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6</w:t>
            </w:r>
          </w:p>
        </w:tc>
      </w:tr>
      <w:tr w:rsidR="00350AB8" w:rsidTr="003C1B55">
        <w:trPr>
          <w:jc w:val="center"/>
        </w:trPr>
        <w:tc>
          <w:tcPr>
            <w:tcW w:w="5150" w:type="dxa"/>
            <w:gridSpan w:val="3"/>
            <w:tcBorders>
              <w:top w:val="nil"/>
              <w:left w:val="single" w:sz="8" w:space="0" w:color="auto"/>
              <w:bottom w:val="single" w:sz="8" w:space="0" w:color="auto"/>
              <w:right w:val="single" w:sz="8" w:space="0" w:color="auto"/>
            </w:tcBorders>
            <w:shd w:val="clear" w:color="auto" w:fill="BDD7EE"/>
            <w:tcMar>
              <w:top w:w="0" w:type="dxa"/>
              <w:left w:w="57" w:type="dxa"/>
              <w:bottom w:w="0" w:type="dxa"/>
              <w:right w:w="57" w:type="dxa"/>
            </w:tcMar>
            <w:vAlign w:val="center"/>
            <w:hideMark/>
          </w:tcPr>
          <w:p w:rsidR="00350AB8" w:rsidRDefault="00350AB8">
            <w:pPr>
              <w:widowControl/>
              <w:jc w:val="left"/>
            </w:pPr>
            <w:r>
              <w:rPr>
                <w:rFonts w:ascii="宋体" w:hAnsi="宋体" w:cs="宋体" w:hint="eastAsia"/>
                <w:kern w:val="0"/>
                <w:sz w:val="20"/>
                <w:szCs w:val="20"/>
                <w:lang w:bidi="ar"/>
              </w:rPr>
              <w:t>四、结转下年度继续办理</w:t>
            </w:r>
          </w:p>
        </w:tc>
        <w:tc>
          <w:tcPr>
            <w:tcW w:w="0" w:type="auto"/>
            <w:tcBorders>
              <w:top w:val="inset" w:sz="6" w:space="0" w:color="auto"/>
              <w:left w:val="nil"/>
              <w:bottom w:val="inset" w:sz="6" w:space="0" w:color="auto"/>
              <w:right w:val="inset" w:sz="6" w:space="0" w:color="auto"/>
            </w:tcBorders>
            <w:vAlign w:val="center"/>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0" w:type="auto"/>
            <w:tcBorders>
              <w:top w:val="inset" w:sz="6" w:space="0" w:color="auto"/>
              <w:left w:val="nil"/>
              <w:bottom w:val="inset" w:sz="6" w:space="0" w:color="auto"/>
              <w:right w:val="inset" w:sz="6" w:space="0" w:color="auto"/>
            </w:tcBorders>
            <w:vAlign w:val="center"/>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0" w:type="auto"/>
            <w:tcBorders>
              <w:top w:val="inset" w:sz="6" w:space="0" w:color="auto"/>
              <w:left w:val="nil"/>
              <w:bottom w:val="inset" w:sz="6" w:space="0" w:color="auto"/>
              <w:right w:val="inset" w:sz="6" w:space="0" w:color="auto"/>
            </w:tcBorders>
            <w:vAlign w:val="center"/>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0" w:type="auto"/>
            <w:tcBorders>
              <w:top w:val="inset" w:sz="6" w:space="0" w:color="auto"/>
              <w:left w:val="nil"/>
              <w:bottom w:val="inset" w:sz="6" w:space="0" w:color="auto"/>
              <w:right w:val="inset" w:sz="6" w:space="0" w:color="auto"/>
            </w:tcBorders>
            <w:vAlign w:val="center"/>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0" w:type="auto"/>
            <w:tcBorders>
              <w:top w:val="inset" w:sz="6" w:space="0" w:color="auto"/>
              <w:left w:val="nil"/>
              <w:bottom w:val="inset" w:sz="6" w:space="0" w:color="auto"/>
              <w:right w:val="inset" w:sz="6" w:space="0" w:color="auto"/>
            </w:tcBorders>
            <w:vAlign w:val="center"/>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0" w:type="auto"/>
            <w:tcBorders>
              <w:top w:val="inset" w:sz="6" w:space="0" w:color="auto"/>
              <w:left w:val="nil"/>
              <w:bottom w:val="inset" w:sz="6" w:space="0" w:color="auto"/>
              <w:right w:val="inset" w:sz="6" w:space="0" w:color="auto"/>
            </w:tcBorders>
            <w:vAlign w:val="center"/>
          </w:tcPr>
          <w:p w:rsidR="00350AB8" w:rsidRPr="003C1B55" w:rsidRDefault="00171D1A" w:rsidP="003C1B55">
            <w:pPr>
              <w:jc w:val="center"/>
              <w:rPr>
                <w:rFonts w:ascii="宋体" w:hAnsi="Times New Roman" w:cs="宋体"/>
                <w:sz w:val="22"/>
              </w:rPr>
            </w:pPr>
            <w:r w:rsidRPr="003C1B55">
              <w:rPr>
                <w:rFonts w:ascii="宋体" w:hAnsi="Times New Roman" w:cs="宋体" w:hint="eastAsia"/>
                <w:sz w:val="22"/>
              </w:rPr>
              <w:t>0</w:t>
            </w:r>
          </w:p>
        </w:tc>
        <w:tc>
          <w:tcPr>
            <w:tcW w:w="0" w:type="auto"/>
            <w:tcBorders>
              <w:top w:val="inset" w:sz="6" w:space="0" w:color="auto"/>
              <w:left w:val="nil"/>
              <w:bottom w:val="inset" w:sz="6" w:space="0" w:color="auto"/>
              <w:right w:val="inset" w:sz="6" w:space="0" w:color="auto"/>
            </w:tcBorders>
            <w:vAlign w:val="center"/>
          </w:tcPr>
          <w:p w:rsidR="00350AB8" w:rsidRPr="003C1B55" w:rsidRDefault="003C1B55" w:rsidP="003C1B55">
            <w:pPr>
              <w:jc w:val="center"/>
              <w:rPr>
                <w:rFonts w:ascii="宋体" w:hAnsi="Times New Roman" w:cs="宋体"/>
                <w:sz w:val="22"/>
              </w:rPr>
            </w:pPr>
            <w:r w:rsidRPr="003C1B55">
              <w:rPr>
                <w:rFonts w:ascii="宋体" w:hAnsi="Times New Roman" w:cs="宋体" w:hint="eastAsia"/>
                <w:sz w:val="22"/>
              </w:rPr>
              <w:t>0</w:t>
            </w:r>
          </w:p>
        </w:tc>
      </w:tr>
    </w:tbl>
    <w:p w:rsidR="00350AB8" w:rsidRDefault="00350AB8" w:rsidP="00350AB8">
      <w:pPr>
        <w:pStyle w:val="a5"/>
        <w:widowControl/>
        <w:ind w:leftChars="200" w:left="420"/>
      </w:pPr>
    </w:p>
    <w:p w:rsidR="00350AB8" w:rsidRDefault="00350AB8" w:rsidP="00350AB8">
      <w:pPr>
        <w:pStyle w:val="a5"/>
        <w:widowControl/>
        <w:ind w:leftChars="200" w:left="420"/>
      </w:pPr>
    </w:p>
    <w:p w:rsidR="00350AB8" w:rsidRDefault="00350AB8" w:rsidP="00350AB8">
      <w:p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lang w:bidi="ar"/>
        </w:rPr>
        <w:t>四、政府信息公开行政复议、行政诉讼情况</w:t>
      </w:r>
    </w:p>
    <w:p w:rsidR="00350AB8" w:rsidRDefault="00350AB8" w:rsidP="00350AB8">
      <w:pPr>
        <w:widowControl/>
        <w:jc w:val="center"/>
      </w:pPr>
    </w:p>
    <w:tbl>
      <w:tblPr>
        <w:tblW w:w="9748"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350AB8" w:rsidTr="00350AB8">
        <w:trPr>
          <w:trHeight w:val="547"/>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BDD7EE"/>
            <w:tcMar>
              <w:top w:w="0" w:type="dxa"/>
              <w:left w:w="108" w:type="dxa"/>
              <w:bottom w:w="0" w:type="dxa"/>
              <w:right w:w="108" w:type="dxa"/>
            </w:tcMar>
            <w:vAlign w:val="center"/>
            <w:hideMark/>
          </w:tcPr>
          <w:p w:rsidR="00350AB8" w:rsidRDefault="00350AB8">
            <w:pPr>
              <w:widowControl/>
              <w:jc w:val="center"/>
            </w:pPr>
            <w:r>
              <w:rPr>
                <w:rFonts w:ascii="宋体" w:hAnsi="宋体" w:cs="宋体" w:hint="eastAsia"/>
                <w:kern w:val="0"/>
                <w:sz w:val="20"/>
                <w:szCs w:val="20"/>
                <w:lang w:bidi="ar"/>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BDD7EE"/>
            <w:tcMar>
              <w:top w:w="0" w:type="dxa"/>
              <w:left w:w="108" w:type="dxa"/>
              <w:bottom w:w="0" w:type="dxa"/>
              <w:right w:w="108" w:type="dxa"/>
            </w:tcMar>
            <w:vAlign w:val="center"/>
            <w:hideMark/>
          </w:tcPr>
          <w:p w:rsidR="00350AB8" w:rsidRDefault="00350AB8">
            <w:pPr>
              <w:widowControl/>
              <w:jc w:val="center"/>
            </w:pPr>
            <w:r>
              <w:rPr>
                <w:rFonts w:ascii="宋体" w:hAnsi="宋体" w:cs="宋体" w:hint="eastAsia"/>
                <w:kern w:val="0"/>
                <w:sz w:val="20"/>
                <w:szCs w:val="20"/>
                <w:lang w:bidi="ar"/>
              </w:rPr>
              <w:t>行政诉讼</w:t>
            </w:r>
          </w:p>
        </w:tc>
      </w:tr>
      <w:tr w:rsidR="00350AB8" w:rsidTr="00350AB8">
        <w:trPr>
          <w:trHeight w:val="582"/>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Default="00350AB8">
            <w:pPr>
              <w:widowControl/>
              <w:jc w:val="center"/>
            </w:pPr>
            <w:r>
              <w:rPr>
                <w:rFonts w:ascii="宋体" w:hAnsi="宋体" w:cs="宋体" w:hint="eastAsia"/>
                <w:kern w:val="0"/>
                <w:sz w:val="20"/>
                <w:szCs w:val="20"/>
                <w:lang w:bidi="ar"/>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Default="00350AB8">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Default="00350AB8">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Default="00350AB8">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Default="00350AB8">
            <w:pPr>
              <w:widowControl/>
              <w:jc w:val="center"/>
            </w:pPr>
            <w:r>
              <w:rPr>
                <w:rFonts w:ascii="宋体" w:hAnsi="宋体" w:cs="宋体" w:hint="eastAsia"/>
                <w:kern w:val="0"/>
                <w:sz w:val="20"/>
                <w:szCs w:val="20"/>
                <w:lang w:bidi="ar"/>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center"/>
            <w:hideMark/>
          </w:tcPr>
          <w:p w:rsidR="00350AB8" w:rsidRDefault="00350AB8">
            <w:pPr>
              <w:widowControl/>
              <w:jc w:val="center"/>
            </w:pPr>
            <w:r>
              <w:rPr>
                <w:rFonts w:ascii="宋体" w:hAnsi="宋体" w:cs="宋体" w:hint="eastAsia"/>
                <w:kern w:val="0"/>
                <w:sz w:val="20"/>
                <w:szCs w:val="20"/>
                <w:lang w:bidi="ar"/>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center"/>
            <w:hideMark/>
          </w:tcPr>
          <w:p w:rsidR="00350AB8" w:rsidRDefault="00350AB8">
            <w:pPr>
              <w:widowControl/>
              <w:jc w:val="center"/>
            </w:pPr>
            <w:r>
              <w:rPr>
                <w:rFonts w:ascii="宋体" w:hAnsi="宋体" w:cs="宋体" w:hint="eastAsia"/>
                <w:kern w:val="0"/>
                <w:sz w:val="20"/>
                <w:szCs w:val="20"/>
                <w:lang w:bidi="ar"/>
              </w:rPr>
              <w:t>复议后起诉</w:t>
            </w:r>
          </w:p>
        </w:tc>
      </w:tr>
      <w:tr w:rsidR="00350AB8" w:rsidTr="00350AB8">
        <w:trPr>
          <w:trHeight w:val="714"/>
          <w:jc w:val="center"/>
        </w:trPr>
        <w:tc>
          <w:tcPr>
            <w:tcW w:w="0" w:type="auto"/>
            <w:vMerge/>
            <w:tcBorders>
              <w:top w:val="nil"/>
              <w:left w:val="single" w:sz="8" w:space="0" w:color="auto"/>
              <w:bottom w:val="single" w:sz="8" w:space="0" w:color="auto"/>
              <w:right w:val="single" w:sz="8" w:space="0" w:color="auto"/>
            </w:tcBorders>
            <w:vAlign w:val="center"/>
            <w:hideMark/>
          </w:tcPr>
          <w:p w:rsidR="00350AB8" w:rsidRDefault="00350AB8">
            <w:pPr>
              <w:widowControl/>
              <w:jc w:val="left"/>
            </w:pPr>
          </w:p>
        </w:tc>
        <w:tc>
          <w:tcPr>
            <w:tcW w:w="0" w:type="auto"/>
            <w:vMerge/>
            <w:tcBorders>
              <w:top w:val="nil"/>
              <w:left w:val="single" w:sz="8" w:space="0" w:color="auto"/>
              <w:bottom w:val="single" w:sz="8" w:space="0" w:color="auto"/>
              <w:right w:val="single" w:sz="8" w:space="0" w:color="auto"/>
            </w:tcBorders>
            <w:vAlign w:val="center"/>
            <w:hideMark/>
          </w:tcPr>
          <w:p w:rsidR="00350AB8" w:rsidRDefault="00350AB8">
            <w:pPr>
              <w:widowControl/>
              <w:jc w:val="left"/>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0AB8" w:rsidRDefault="00350AB8">
            <w:pPr>
              <w:widowControl/>
              <w:jc w:val="left"/>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0AB8" w:rsidRDefault="00350AB8">
            <w:pPr>
              <w:widowControl/>
              <w:jc w:val="left"/>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0AB8" w:rsidRDefault="00350AB8">
            <w:pPr>
              <w:widowControl/>
              <w:jc w:val="left"/>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Default="00350AB8">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Default="00350AB8">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Default="00350AB8">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Default="00350AB8">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Default="00350AB8">
            <w:pPr>
              <w:widowControl/>
              <w:jc w:val="center"/>
            </w:pPr>
            <w:r>
              <w:rPr>
                <w:rFonts w:ascii="宋体" w:hAnsi="宋体" w:cs="宋体" w:hint="eastAsia"/>
                <w:color w:val="000000"/>
                <w:kern w:val="0"/>
                <w:sz w:val="20"/>
                <w:szCs w:val="20"/>
                <w:lang w:bidi="ar"/>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Default="00350AB8">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Default="00350AB8">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Default="00350AB8">
            <w:pPr>
              <w:widowControl/>
              <w:jc w:val="center"/>
            </w:pPr>
            <w:r>
              <w:rPr>
                <w:rFonts w:ascii="宋体" w:hAnsi="宋体" w:cs="宋体" w:hint="eastAsia"/>
                <w:color w:val="000000"/>
                <w:kern w:val="0"/>
                <w:sz w:val="20"/>
                <w:szCs w:val="20"/>
                <w:lang w:bidi="ar"/>
              </w:rPr>
              <w:t>其他</w:t>
            </w:r>
            <w:r>
              <w:rPr>
                <w:rFonts w:ascii="宋体" w:hAnsi="宋体" w:cs="宋体" w:hint="eastAsia"/>
                <w:color w:val="000000"/>
                <w:kern w:val="0"/>
                <w:sz w:val="20"/>
                <w:szCs w:val="20"/>
                <w:lang w:bidi="ar"/>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Default="00350AB8">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Default="00350AB8">
            <w:pPr>
              <w:widowControl/>
              <w:jc w:val="center"/>
            </w:pPr>
            <w:r>
              <w:rPr>
                <w:rFonts w:ascii="宋体" w:hAnsi="宋体" w:cs="宋体" w:hint="eastAsia"/>
                <w:color w:val="000000"/>
                <w:kern w:val="0"/>
                <w:sz w:val="20"/>
                <w:szCs w:val="20"/>
                <w:lang w:bidi="ar"/>
              </w:rPr>
              <w:t>总计</w:t>
            </w:r>
          </w:p>
        </w:tc>
      </w:tr>
      <w:tr w:rsidR="00350AB8" w:rsidTr="00350AB8">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Pr="003C1B55" w:rsidRDefault="00350AB8" w:rsidP="003C1B55">
            <w:pPr>
              <w:jc w:val="center"/>
              <w:rPr>
                <w:rFonts w:ascii="宋体" w:hAnsi="Times New Roman" w:cs="宋体"/>
                <w:sz w:val="22"/>
              </w:rPr>
            </w:pPr>
            <w:r w:rsidRPr="003C1B55">
              <w:rPr>
                <w:rFonts w:ascii="宋体" w:hAnsi="Times New Roman" w:cs="宋体" w:hint="eastAsia"/>
                <w:sz w:val="22"/>
              </w:rPr>
              <w:t> </w:t>
            </w:r>
            <w:r w:rsidR="001A4227" w:rsidRPr="003C1B55">
              <w:rPr>
                <w:rFonts w:ascii="宋体" w:hAnsi="Times New Roman" w:cs="宋体" w:hint="eastAsia"/>
                <w:sz w:val="22"/>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Pr="003C1B55" w:rsidRDefault="00350AB8" w:rsidP="003C1B55">
            <w:pPr>
              <w:jc w:val="center"/>
              <w:rPr>
                <w:rFonts w:ascii="宋体" w:hAnsi="Times New Roman" w:cs="宋体"/>
                <w:sz w:val="22"/>
              </w:rPr>
            </w:pPr>
            <w:r w:rsidRPr="003C1B55">
              <w:rPr>
                <w:rFonts w:ascii="宋体" w:hAnsi="Times New Roman" w:cs="宋体" w:hint="eastAsia"/>
                <w:sz w:val="22"/>
              </w:rPr>
              <w:t> </w:t>
            </w:r>
            <w:r w:rsidR="001A4227" w:rsidRPr="003C1B55">
              <w:rPr>
                <w:rFonts w:ascii="宋体" w:hAnsi="Times New Roman" w:cs="宋体" w:hint="eastAsia"/>
                <w:sz w:val="22"/>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Pr="003C1B55" w:rsidRDefault="00350AB8" w:rsidP="003C1B55">
            <w:pPr>
              <w:jc w:val="center"/>
              <w:rPr>
                <w:rFonts w:ascii="宋体" w:hAnsi="Times New Roman" w:cs="宋体"/>
                <w:sz w:val="22"/>
              </w:rPr>
            </w:pPr>
            <w:r w:rsidRPr="003C1B55">
              <w:rPr>
                <w:rFonts w:ascii="宋体" w:hAnsi="Times New Roman" w:cs="宋体" w:hint="eastAsia"/>
                <w:sz w:val="22"/>
              </w:rPr>
              <w:t> </w:t>
            </w:r>
            <w:r w:rsidR="001A4227" w:rsidRPr="003C1B55">
              <w:rPr>
                <w:rFonts w:ascii="宋体" w:hAnsi="Times New Roman" w:cs="宋体" w:hint="eastAsia"/>
                <w:sz w:val="22"/>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Pr="003C1B55" w:rsidRDefault="00350AB8" w:rsidP="003C1B55">
            <w:pPr>
              <w:jc w:val="center"/>
              <w:rPr>
                <w:rFonts w:ascii="宋体" w:hAnsi="Times New Roman" w:cs="宋体"/>
                <w:sz w:val="22"/>
              </w:rPr>
            </w:pPr>
            <w:r w:rsidRPr="003C1B55">
              <w:rPr>
                <w:rFonts w:ascii="宋体" w:hAnsi="Times New Roman" w:cs="宋体" w:hint="eastAsia"/>
                <w:sz w:val="22"/>
              </w:rPr>
              <w:t> </w:t>
            </w:r>
            <w:r w:rsidR="001A4227" w:rsidRPr="003C1B55">
              <w:rPr>
                <w:rFonts w:ascii="宋体" w:hAnsi="Times New Roman" w:cs="宋体" w:hint="eastAsia"/>
                <w:sz w:val="22"/>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Pr="003C1B55" w:rsidRDefault="00350AB8" w:rsidP="003C1B55">
            <w:pPr>
              <w:jc w:val="center"/>
              <w:rPr>
                <w:rFonts w:ascii="宋体" w:hAnsi="Times New Roman" w:cs="宋体"/>
                <w:sz w:val="22"/>
              </w:rPr>
            </w:pPr>
            <w:r w:rsidRPr="003C1B55">
              <w:rPr>
                <w:rFonts w:ascii="宋体" w:hAnsi="Times New Roman" w:cs="宋体" w:hint="eastAsia"/>
                <w:sz w:val="22"/>
              </w:rPr>
              <w:t> </w:t>
            </w:r>
            <w:r w:rsidR="001A4227" w:rsidRPr="003C1B55">
              <w:rPr>
                <w:rFonts w:ascii="宋体" w:hAnsi="Times New Roman" w:cs="宋体" w:hint="eastAsia"/>
                <w:sz w:val="22"/>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Pr="003C1B55" w:rsidRDefault="00350AB8" w:rsidP="003C1B55">
            <w:pPr>
              <w:jc w:val="center"/>
              <w:rPr>
                <w:rFonts w:ascii="宋体" w:hAnsi="Times New Roman" w:cs="宋体"/>
                <w:sz w:val="22"/>
              </w:rPr>
            </w:pPr>
            <w:r w:rsidRPr="003C1B55">
              <w:rPr>
                <w:rFonts w:ascii="宋体" w:hAnsi="Times New Roman" w:cs="宋体" w:hint="eastAsia"/>
                <w:sz w:val="22"/>
              </w:rPr>
              <w:t> </w:t>
            </w:r>
            <w:r w:rsidR="001A4227" w:rsidRPr="003C1B55">
              <w:rPr>
                <w:rFonts w:ascii="宋体" w:hAnsi="Times New Roman" w:cs="宋体" w:hint="eastAsia"/>
                <w:sz w:val="22"/>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Pr="003C1B55" w:rsidRDefault="00350AB8" w:rsidP="003C1B55">
            <w:pPr>
              <w:jc w:val="center"/>
              <w:rPr>
                <w:rFonts w:ascii="宋体" w:hAnsi="Times New Roman" w:cs="宋体"/>
                <w:sz w:val="22"/>
              </w:rPr>
            </w:pPr>
            <w:r w:rsidRPr="003C1B55">
              <w:rPr>
                <w:rFonts w:ascii="宋体" w:hAnsi="Times New Roman" w:cs="宋体" w:hint="eastAsia"/>
                <w:sz w:val="22"/>
              </w:rPr>
              <w:t> </w:t>
            </w:r>
            <w:r w:rsidR="001A4227" w:rsidRPr="003C1B55">
              <w:rPr>
                <w:rFonts w:ascii="宋体" w:hAnsi="Times New Roman" w:cs="宋体" w:hint="eastAsia"/>
                <w:sz w:val="22"/>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Pr="003C1B55" w:rsidRDefault="00350AB8" w:rsidP="003C1B55">
            <w:pPr>
              <w:jc w:val="center"/>
              <w:rPr>
                <w:rFonts w:ascii="宋体" w:hAnsi="Times New Roman" w:cs="宋体"/>
                <w:sz w:val="22"/>
              </w:rPr>
            </w:pPr>
            <w:r w:rsidRPr="003C1B55">
              <w:rPr>
                <w:rFonts w:ascii="宋体" w:hAnsi="Times New Roman" w:cs="宋体" w:hint="eastAsia"/>
                <w:sz w:val="22"/>
              </w:rPr>
              <w:t> </w:t>
            </w:r>
            <w:r w:rsidR="001A4227" w:rsidRPr="003C1B55">
              <w:rPr>
                <w:rFonts w:ascii="宋体" w:hAnsi="Times New Roman" w:cs="宋体" w:hint="eastAsia"/>
                <w:sz w:val="22"/>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Pr="003C1B55" w:rsidRDefault="00350AB8" w:rsidP="003C1B55">
            <w:pPr>
              <w:jc w:val="center"/>
              <w:rPr>
                <w:rFonts w:ascii="宋体" w:hAnsi="Times New Roman" w:cs="宋体"/>
                <w:sz w:val="22"/>
              </w:rPr>
            </w:pPr>
            <w:r w:rsidRPr="003C1B55">
              <w:rPr>
                <w:rFonts w:ascii="宋体" w:hAnsi="Times New Roman" w:cs="宋体" w:hint="eastAsia"/>
                <w:sz w:val="22"/>
              </w:rPr>
              <w:t> </w:t>
            </w:r>
            <w:r w:rsidR="001A4227" w:rsidRPr="003C1B55">
              <w:rPr>
                <w:rFonts w:ascii="宋体" w:hAnsi="Times New Roman" w:cs="宋体" w:hint="eastAsia"/>
                <w:sz w:val="22"/>
              </w:rPr>
              <w:t>1</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Pr="003C1B55" w:rsidRDefault="00350AB8" w:rsidP="003C1B55">
            <w:pPr>
              <w:jc w:val="center"/>
              <w:rPr>
                <w:rFonts w:ascii="宋体" w:hAnsi="Times New Roman" w:cs="宋体"/>
                <w:sz w:val="22"/>
              </w:rPr>
            </w:pPr>
            <w:r w:rsidRPr="003C1B55">
              <w:rPr>
                <w:rFonts w:ascii="宋体" w:hAnsi="Times New Roman" w:cs="宋体" w:hint="eastAsia"/>
                <w:sz w:val="22"/>
              </w:rPr>
              <w:t> </w:t>
            </w:r>
            <w:r w:rsidR="001A4227" w:rsidRPr="003C1B55">
              <w:rPr>
                <w:rFonts w:ascii="宋体" w:hAnsi="Times New Roman" w:cs="宋体" w:hint="eastAsia"/>
                <w:sz w:val="22"/>
              </w:rPr>
              <w:t>1</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Pr="003C1B55" w:rsidRDefault="00350AB8" w:rsidP="003C1B55">
            <w:pPr>
              <w:jc w:val="center"/>
              <w:rPr>
                <w:rFonts w:ascii="宋体" w:hAnsi="Times New Roman" w:cs="宋体"/>
                <w:sz w:val="22"/>
              </w:rPr>
            </w:pPr>
            <w:r w:rsidRPr="003C1B55">
              <w:rPr>
                <w:rFonts w:ascii="宋体" w:hAnsi="Times New Roman" w:cs="宋体" w:hint="eastAsia"/>
                <w:sz w:val="22"/>
              </w:rPr>
              <w:t> </w:t>
            </w:r>
            <w:r w:rsidR="001A4227" w:rsidRPr="003C1B55">
              <w:rPr>
                <w:rFonts w:ascii="宋体" w:hAnsi="Times New Roman" w:cs="宋体" w:hint="eastAsia"/>
                <w:sz w:val="22"/>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Pr="003C1B55" w:rsidRDefault="00350AB8" w:rsidP="003C1B55">
            <w:pPr>
              <w:jc w:val="center"/>
              <w:rPr>
                <w:rFonts w:ascii="宋体" w:hAnsi="Times New Roman" w:cs="宋体"/>
                <w:sz w:val="22"/>
              </w:rPr>
            </w:pPr>
            <w:r w:rsidRPr="003C1B55">
              <w:rPr>
                <w:rFonts w:ascii="宋体" w:hAnsi="Times New Roman" w:cs="宋体" w:hint="eastAsia"/>
                <w:sz w:val="22"/>
              </w:rPr>
              <w:t> </w:t>
            </w:r>
            <w:r w:rsidR="001A4227" w:rsidRPr="003C1B55">
              <w:rPr>
                <w:rFonts w:ascii="宋体" w:hAnsi="Times New Roman" w:cs="宋体" w:hint="eastAsia"/>
                <w:sz w:val="22"/>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Pr="003C1B55" w:rsidRDefault="001A4227" w:rsidP="003C1B55">
            <w:pPr>
              <w:jc w:val="center"/>
              <w:rPr>
                <w:rFonts w:ascii="宋体" w:hAnsi="Times New Roman" w:cs="宋体"/>
                <w:sz w:val="22"/>
              </w:rPr>
            </w:pPr>
            <w:r w:rsidRPr="003C1B55">
              <w:rPr>
                <w:rFonts w:ascii="宋体" w:hAnsi="Times New Roman" w:cs="宋体" w:hint="eastAsia"/>
                <w:sz w:val="22"/>
              </w:rPr>
              <w:t>0</w:t>
            </w:r>
            <w:r w:rsidR="00350AB8" w:rsidRPr="003C1B55">
              <w:rPr>
                <w:rFonts w:ascii="宋体" w:hAnsi="Times New Roman" w:cs="宋体" w:hint="eastAsia"/>
                <w:sz w:val="22"/>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AB8" w:rsidRPr="003C1B55" w:rsidRDefault="00350AB8" w:rsidP="003C1B55">
            <w:pPr>
              <w:jc w:val="center"/>
              <w:rPr>
                <w:rFonts w:ascii="宋体" w:hAnsi="Times New Roman" w:cs="宋体"/>
                <w:sz w:val="22"/>
              </w:rPr>
            </w:pPr>
            <w:r w:rsidRPr="003C1B55">
              <w:rPr>
                <w:rFonts w:ascii="宋体" w:hAnsi="Times New Roman" w:cs="宋体" w:hint="eastAsia"/>
                <w:sz w:val="22"/>
              </w:rPr>
              <w:t> </w:t>
            </w:r>
            <w:r w:rsidR="001A4227" w:rsidRPr="003C1B55">
              <w:rPr>
                <w:rFonts w:ascii="宋体" w:hAnsi="Times New Roman" w:cs="宋体" w:hint="eastAsia"/>
                <w:sz w:val="22"/>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50AB8" w:rsidRPr="003C1B55" w:rsidRDefault="001A4227" w:rsidP="003C1B55">
            <w:pPr>
              <w:rPr>
                <w:rFonts w:ascii="宋体" w:hAnsi="Times New Roman" w:cs="宋体"/>
                <w:sz w:val="22"/>
              </w:rPr>
            </w:pPr>
            <w:r w:rsidRPr="003C1B55">
              <w:rPr>
                <w:rFonts w:ascii="宋体" w:hAnsi="Times New Roman" w:cs="宋体" w:hint="eastAsia"/>
                <w:sz w:val="22"/>
              </w:rPr>
              <w:t>0</w:t>
            </w:r>
          </w:p>
        </w:tc>
      </w:tr>
    </w:tbl>
    <w:p w:rsidR="00350AB8" w:rsidRDefault="00350AB8" w:rsidP="00350AB8">
      <w:pPr>
        <w:widowControl/>
        <w:jc w:val="left"/>
      </w:pPr>
    </w:p>
    <w:p w:rsidR="00350AB8" w:rsidRDefault="00350AB8" w:rsidP="00350AB8">
      <w:pPr>
        <w:widowControl/>
        <w:spacing w:line="560" w:lineRule="exact"/>
        <w:ind w:firstLineChars="200" w:firstLine="672"/>
        <w:jc w:val="left"/>
        <w:rPr>
          <w:rFonts w:ascii="宋体" w:hAnsi="宋体" w:cs="宋体"/>
          <w:spacing w:val="8"/>
          <w:kern w:val="0"/>
          <w:sz w:val="24"/>
        </w:rPr>
      </w:pPr>
      <w:r>
        <w:rPr>
          <w:rFonts w:ascii="黑体" w:eastAsia="黑体" w:hAnsi="宋体" w:cs="宋体" w:hint="eastAsia"/>
          <w:spacing w:val="8"/>
          <w:kern w:val="0"/>
          <w:sz w:val="32"/>
          <w:szCs w:val="32"/>
          <w:lang w:bidi="ar"/>
        </w:rPr>
        <w:t>五、存在的主要问题及改进情况</w:t>
      </w:r>
    </w:p>
    <w:p w:rsidR="00773E0A" w:rsidRDefault="00BF0B5A" w:rsidP="00350AB8">
      <w:pPr>
        <w:widowControl/>
        <w:spacing w:line="560" w:lineRule="exact"/>
        <w:ind w:firstLine="675"/>
        <w:jc w:val="left"/>
        <w:rPr>
          <w:rFonts w:ascii="仿宋_GB2312" w:eastAsia="仿宋_GB2312"/>
          <w:sz w:val="32"/>
          <w:szCs w:val="32"/>
        </w:rPr>
      </w:pPr>
      <w:r w:rsidRPr="00B31385">
        <w:rPr>
          <w:rFonts w:ascii="仿宋_GB2312" w:eastAsia="仿宋_GB2312" w:hint="eastAsia"/>
          <w:sz w:val="32"/>
          <w:szCs w:val="32"/>
        </w:rPr>
        <w:t>202</w:t>
      </w:r>
      <w:r>
        <w:rPr>
          <w:rFonts w:ascii="仿宋_GB2312" w:eastAsia="仿宋_GB2312" w:hint="eastAsia"/>
          <w:sz w:val="32"/>
          <w:szCs w:val="32"/>
        </w:rPr>
        <w:t>3</w:t>
      </w:r>
      <w:r w:rsidRPr="00B31385">
        <w:rPr>
          <w:rFonts w:ascii="仿宋_GB2312" w:eastAsia="仿宋_GB2312" w:hint="eastAsia"/>
          <w:sz w:val="32"/>
          <w:szCs w:val="32"/>
        </w:rPr>
        <w:t>年，总队政府信息公开工作存在的主要问题是</w:t>
      </w:r>
      <w:r w:rsidR="00BE700D">
        <w:rPr>
          <w:rFonts w:ascii="仿宋_GB2312" w:eastAsia="仿宋_GB2312" w:hint="eastAsia"/>
          <w:sz w:val="32"/>
          <w:szCs w:val="32"/>
        </w:rPr>
        <w:t>主动</w:t>
      </w:r>
      <w:r w:rsidRPr="00B31385">
        <w:rPr>
          <w:rFonts w:ascii="仿宋_GB2312" w:eastAsia="仿宋_GB2312" w:hint="eastAsia"/>
          <w:sz w:val="32"/>
          <w:szCs w:val="32"/>
        </w:rPr>
        <w:t>公开</w:t>
      </w:r>
      <w:r w:rsidR="00773E0A">
        <w:rPr>
          <w:rFonts w:ascii="仿宋_GB2312" w:eastAsia="仿宋_GB2312" w:hint="eastAsia"/>
          <w:sz w:val="32"/>
          <w:szCs w:val="32"/>
        </w:rPr>
        <w:t>力度</w:t>
      </w:r>
      <w:r w:rsidR="00BE700D">
        <w:rPr>
          <w:rFonts w:ascii="仿宋_GB2312" w:eastAsia="仿宋_GB2312" w:hint="eastAsia"/>
          <w:sz w:val="32"/>
          <w:szCs w:val="32"/>
        </w:rPr>
        <w:t>仍需加强。下一步，要进一步丰富主动公开内容，提升</w:t>
      </w:r>
      <w:r w:rsidR="00BE700D">
        <w:rPr>
          <w:rFonts w:ascii="仿宋_GB2312" w:eastAsia="仿宋_GB2312" w:hint="eastAsia"/>
          <w:color w:val="222222"/>
          <w:sz w:val="32"/>
          <w:szCs w:val="32"/>
          <w:shd w:val="clear" w:color="auto" w:fill="FFFFFF"/>
        </w:rPr>
        <w:t>主动公开率，</w:t>
      </w:r>
      <w:r w:rsidR="00BE700D">
        <w:rPr>
          <w:rFonts w:ascii="仿宋_GB2312" w:eastAsia="仿宋_GB2312" w:hint="eastAsia"/>
          <w:sz w:val="32"/>
          <w:szCs w:val="32"/>
        </w:rPr>
        <w:t>提高</w:t>
      </w:r>
      <w:r w:rsidRPr="00B31385">
        <w:rPr>
          <w:rFonts w:ascii="仿宋_GB2312" w:eastAsia="仿宋_GB2312" w:hint="eastAsia"/>
          <w:sz w:val="32"/>
          <w:szCs w:val="32"/>
        </w:rPr>
        <w:t>政府信息公开水平。</w:t>
      </w:r>
    </w:p>
    <w:p w:rsidR="00350AB8" w:rsidRDefault="00350AB8" w:rsidP="00350AB8">
      <w:pPr>
        <w:widowControl/>
        <w:spacing w:line="560" w:lineRule="exact"/>
        <w:ind w:firstLine="675"/>
        <w:jc w:val="left"/>
        <w:rPr>
          <w:rFonts w:ascii="宋体" w:hAnsi="宋体" w:cs="宋体"/>
          <w:spacing w:val="8"/>
          <w:kern w:val="0"/>
          <w:sz w:val="32"/>
          <w:szCs w:val="32"/>
        </w:rPr>
      </w:pPr>
      <w:r>
        <w:rPr>
          <w:rFonts w:ascii="黑体" w:eastAsia="黑体" w:hAnsi="宋体" w:cs="宋体" w:hint="eastAsia"/>
          <w:spacing w:val="8"/>
          <w:kern w:val="0"/>
          <w:sz w:val="32"/>
          <w:szCs w:val="32"/>
          <w:lang w:bidi="ar"/>
        </w:rPr>
        <w:t>六、其他需要报告的事项</w:t>
      </w:r>
    </w:p>
    <w:p w:rsidR="00BF0B5A" w:rsidRPr="00B31385" w:rsidRDefault="00BF0B5A" w:rsidP="00BF0B5A">
      <w:pPr>
        <w:spacing w:line="580" w:lineRule="exact"/>
        <w:ind w:firstLineChars="200" w:firstLine="640"/>
        <w:rPr>
          <w:rFonts w:ascii="仿宋_GB2312" w:eastAsia="仿宋_GB2312"/>
          <w:sz w:val="32"/>
          <w:szCs w:val="32"/>
        </w:rPr>
      </w:pPr>
      <w:r w:rsidRPr="00B31385">
        <w:rPr>
          <w:rFonts w:ascii="仿宋_GB2312" w:eastAsia="仿宋_GB2312" w:hint="eastAsia"/>
          <w:sz w:val="32"/>
          <w:szCs w:val="32"/>
        </w:rPr>
        <w:t>202</w:t>
      </w:r>
      <w:r>
        <w:rPr>
          <w:rFonts w:ascii="仿宋_GB2312" w:eastAsia="仿宋_GB2312" w:hint="eastAsia"/>
          <w:sz w:val="32"/>
          <w:szCs w:val="32"/>
        </w:rPr>
        <w:t>3</w:t>
      </w:r>
      <w:r w:rsidRPr="00B31385">
        <w:rPr>
          <w:rFonts w:ascii="仿宋_GB2312" w:eastAsia="仿宋_GB2312" w:hint="eastAsia"/>
          <w:sz w:val="32"/>
          <w:szCs w:val="32"/>
        </w:rPr>
        <w:t>年,总队发出收费通知的件数和总金额以及实际收取的总金额均为0。</w:t>
      </w:r>
    </w:p>
    <w:p w:rsidR="009F3F31" w:rsidRPr="00BF0B5A" w:rsidRDefault="009F3F31"/>
    <w:sectPr w:rsidR="009F3F31" w:rsidRPr="00BF0B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5A" w:rsidRDefault="00F5015A" w:rsidP="00350AB8">
      <w:r>
        <w:separator/>
      </w:r>
    </w:p>
  </w:endnote>
  <w:endnote w:type="continuationSeparator" w:id="0">
    <w:p w:rsidR="00F5015A" w:rsidRDefault="00F5015A" w:rsidP="0035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5A" w:rsidRDefault="00F5015A" w:rsidP="00350AB8">
      <w:r>
        <w:separator/>
      </w:r>
    </w:p>
  </w:footnote>
  <w:footnote w:type="continuationSeparator" w:id="0">
    <w:p w:rsidR="00F5015A" w:rsidRDefault="00F5015A" w:rsidP="0035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DE897"/>
    <w:multiLevelType w:val="multilevel"/>
    <w:tmpl w:val="BA9DE897"/>
    <w:lvl w:ilvl="0">
      <w:start w:val="2"/>
      <w:numFmt w:val="chineseCounting"/>
      <w:suff w:val="nothing"/>
      <w:lvlText w:val="%1、"/>
      <w:lvlJc w:val="left"/>
      <w:pPr>
        <w:ind w:left="-1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AD"/>
    <w:rsid w:val="00171D1A"/>
    <w:rsid w:val="00185FC9"/>
    <w:rsid w:val="001A4227"/>
    <w:rsid w:val="001C7ECA"/>
    <w:rsid w:val="001E3050"/>
    <w:rsid w:val="002D42CB"/>
    <w:rsid w:val="002E6367"/>
    <w:rsid w:val="00350AB8"/>
    <w:rsid w:val="003C1B55"/>
    <w:rsid w:val="0071532B"/>
    <w:rsid w:val="00773E0A"/>
    <w:rsid w:val="00815475"/>
    <w:rsid w:val="00862EAD"/>
    <w:rsid w:val="009F3F31"/>
    <w:rsid w:val="00A2377E"/>
    <w:rsid w:val="00A616E1"/>
    <w:rsid w:val="00BE700D"/>
    <w:rsid w:val="00BF0B5A"/>
    <w:rsid w:val="00C42F1C"/>
    <w:rsid w:val="00D00E88"/>
    <w:rsid w:val="00D737FE"/>
    <w:rsid w:val="00E5758D"/>
    <w:rsid w:val="00E96723"/>
    <w:rsid w:val="00EB731F"/>
    <w:rsid w:val="00F50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B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0AB8"/>
    <w:rPr>
      <w:sz w:val="18"/>
      <w:szCs w:val="18"/>
    </w:rPr>
  </w:style>
  <w:style w:type="paragraph" w:styleId="a4">
    <w:name w:val="footer"/>
    <w:basedOn w:val="a"/>
    <w:link w:val="Char0"/>
    <w:uiPriority w:val="99"/>
    <w:unhideWhenUsed/>
    <w:rsid w:val="00350AB8"/>
    <w:pPr>
      <w:tabs>
        <w:tab w:val="center" w:pos="4153"/>
        <w:tab w:val="right" w:pos="8306"/>
      </w:tabs>
      <w:snapToGrid w:val="0"/>
      <w:jc w:val="left"/>
    </w:pPr>
    <w:rPr>
      <w:sz w:val="18"/>
      <w:szCs w:val="18"/>
    </w:rPr>
  </w:style>
  <w:style w:type="character" w:customStyle="1" w:styleId="Char0">
    <w:name w:val="页脚 Char"/>
    <w:basedOn w:val="a0"/>
    <w:link w:val="a4"/>
    <w:uiPriority w:val="99"/>
    <w:rsid w:val="00350AB8"/>
    <w:rPr>
      <w:sz w:val="18"/>
      <w:szCs w:val="18"/>
    </w:rPr>
  </w:style>
  <w:style w:type="paragraph" w:styleId="a5">
    <w:name w:val="Plain Text"/>
    <w:basedOn w:val="a"/>
    <w:link w:val="Char1"/>
    <w:semiHidden/>
    <w:unhideWhenUsed/>
    <w:rsid w:val="00350AB8"/>
    <w:rPr>
      <w:rFonts w:ascii="等线" w:eastAsia="等线" w:hAnsi="Courier New"/>
    </w:rPr>
  </w:style>
  <w:style w:type="character" w:customStyle="1" w:styleId="Char1">
    <w:name w:val="纯文本 Char"/>
    <w:basedOn w:val="a0"/>
    <w:link w:val="a5"/>
    <w:semiHidden/>
    <w:rsid w:val="00350AB8"/>
    <w:rPr>
      <w:rFonts w:ascii="等线" w:eastAsia="等线" w:hAnsi="Courier New" w:cs="Times New Roman"/>
      <w:szCs w:val="24"/>
    </w:rPr>
  </w:style>
  <w:style w:type="paragraph" w:styleId="a6">
    <w:name w:val="List Paragraph"/>
    <w:basedOn w:val="a"/>
    <w:uiPriority w:val="34"/>
    <w:qFormat/>
    <w:rsid w:val="002D42C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B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0AB8"/>
    <w:rPr>
      <w:sz w:val="18"/>
      <w:szCs w:val="18"/>
    </w:rPr>
  </w:style>
  <w:style w:type="paragraph" w:styleId="a4">
    <w:name w:val="footer"/>
    <w:basedOn w:val="a"/>
    <w:link w:val="Char0"/>
    <w:uiPriority w:val="99"/>
    <w:unhideWhenUsed/>
    <w:rsid w:val="00350AB8"/>
    <w:pPr>
      <w:tabs>
        <w:tab w:val="center" w:pos="4153"/>
        <w:tab w:val="right" w:pos="8306"/>
      </w:tabs>
      <w:snapToGrid w:val="0"/>
      <w:jc w:val="left"/>
    </w:pPr>
    <w:rPr>
      <w:sz w:val="18"/>
      <w:szCs w:val="18"/>
    </w:rPr>
  </w:style>
  <w:style w:type="character" w:customStyle="1" w:styleId="Char0">
    <w:name w:val="页脚 Char"/>
    <w:basedOn w:val="a0"/>
    <w:link w:val="a4"/>
    <w:uiPriority w:val="99"/>
    <w:rsid w:val="00350AB8"/>
    <w:rPr>
      <w:sz w:val="18"/>
      <w:szCs w:val="18"/>
    </w:rPr>
  </w:style>
  <w:style w:type="paragraph" w:styleId="a5">
    <w:name w:val="Plain Text"/>
    <w:basedOn w:val="a"/>
    <w:link w:val="Char1"/>
    <w:semiHidden/>
    <w:unhideWhenUsed/>
    <w:rsid w:val="00350AB8"/>
    <w:rPr>
      <w:rFonts w:ascii="等线" w:eastAsia="等线" w:hAnsi="Courier New"/>
    </w:rPr>
  </w:style>
  <w:style w:type="character" w:customStyle="1" w:styleId="Char1">
    <w:name w:val="纯文本 Char"/>
    <w:basedOn w:val="a0"/>
    <w:link w:val="a5"/>
    <w:semiHidden/>
    <w:rsid w:val="00350AB8"/>
    <w:rPr>
      <w:rFonts w:ascii="等线" w:eastAsia="等线" w:hAnsi="Courier New" w:cs="Times New Roman"/>
      <w:szCs w:val="24"/>
    </w:rPr>
  </w:style>
  <w:style w:type="paragraph" w:styleId="a6">
    <w:name w:val="List Paragraph"/>
    <w:basedOn w:val="a"/>
    <w:uiPriority w:val="34"/>
    <w:qFormat/>
    <w:rsid w:val="002D42C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592F-A6C4-4414-8124-2004793D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252</Words>
  <Characters>1440</Characters>
  <Application>Microsoft Office Word</Application>
  <DocSecurity>0</DocSecurity>
  <Lines>12</Lines>
  <Paragraphs>3</Paragraphs>
  <ScaleCrop>false</ScaleCrop>
  <Company>Microsoft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ftl</dc:creator>
  <cp:keywords/>
  <dc:description/>
  <cp:lastModifiedBy>ftl</cp:lastModifiedBy>
  <cp:revision>101</cp:revision>
  <dcterms:created xsi:type="dcterms:W3CDTF">2024-01-02T01:19:00Z</dcterms:created>
  <dcterms:modified xsi:type="dcterms:W3CDTF">2024-01-04T06:55:00Z</dcterms:modified>
</cp:coreProperties>
</file>