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0F014">
      <w:pPr>
        <w:jc w:val="center"/>
        <w:rPr>
          <w:rFonts w:ascii="仿宋_GB2312" w:eastAsia="仿宋_GB2312"/>
          <w:b/>
          <w:sz w:val="32"/>
          <w:szCs w:val="32"/>
        </w:rPr>
      </w:pPr>
    </w:p>
    <w:p w14:paraId="78F06C30">
      <w:pPr>
        <w:jc w:val="center"/>
        <w:rPr>
          <w:rFonts w:ascii="黑体" w:eastAsia="黑体"/>
          <w:sz w:val="72"/>
          <w:szCs w:val="72"/>
        </w:rPr>
      </w:pPr>
    </w:p>
    <w:p w14:paraId="274623CB">
      <w:pPr>
        <w:jc w:val="center"/>
        <w:rPr>
          <w:rFonts w:ascii="黑体" w:eastAsia="黑体"/>
          <w:sz w:val="72"/>
          <w:szCs w:val="72"/>
        </w:rPr>
      </w:pPr>
    </w:p>
    <w:p w14:paraId="39FA74CC">
      <w:pPr>
        <w:jc w:val="center"/>
        <w:rPr>
          <w:rFonts w:ascii="黑体" w:eastAsia="黑体"/>
          <w:sz w:val="72"/>
          <w:szCs w:val="72"/>
        </w:rPr>
      </w:pPr>
    </w:p>
    <w:p w14:paraId="63EF0A04">
      <w:pPr>
        <w:jc w:val="center"/>
        <w:rPr>
          <w:rFonts w:ascii="黑体" w:eastAsia="黑体"/>
          <w:sz w:val="72"/>
          <w:szCs w:val="72"/>
        </w:rPr>
      </w:pPr>
    </w:p>
    <w:p w14:paraId="289D967E">
      <w:pPr>
        <w:jc w:val="center"/>
        <w:rPr>
          <w:rFonts w:ascii="黑体" w:eastAsia="黑体"/>
          <w:sz w:val="72"/>
          <w:szCs w:val="72"/>
        </w:rPr>
      </w:pPr>
      <w:r>
        <w:rPr>
          <w:rFonts w:hint="eastAsia" w:ascii="黑体" w:eastAsia="黑体"/>
          <w:sz w:val="72"/>
          <w:szCs w:val="72"/>
        </w:rPr>
        <w:t>2023年度部门决算公开</w:t>
      </w:r>
    </w:p>
    <w:p w14:paraId="74A7C591">
      <w:pPr>
        <w:pStyle w:val="2"/>
        <w:ind w:firstLine="1440"/>
        <w:rPr>
          <w:rFonts w:ascii="黑体" w:eastAsia="黑体"/>
          <w:sz w:val="72"/>
          <w:szCs w:val="72"/>
        </w:rPr>
      </w:pPr>
    </w:p>
    <w:p w14:paraId="361C4EF8">
      <w:pPr>
        <w:jc w:val="center"/>
        <w:rPr>
          <w:rFonts w:ascii="宋体" w:hAnsi="宋体"/>
          <w:sz w:val="36"/>
          <w:szCs w:val="36"/>
        </w:rPr>
      </w:pPr>
      <w:r>
        <w:rPr>
          <w:rFonts w:hint="eastAsia" w:ascii="宋体" w:hAnsi="宋体"/>
          <w:sz w:val="36"/>
          <w:szCs w:val="36"/>
        </w:rPr>
        <w:t>单位名称：北京交通运输职业学院</w:t>
      </w:r>
    </w:p>
    <w:p w14:paraId="44A13A2D">
      <w:pPr>
        <w:pStyle w:val="2"/>
        <w:ind w:firstLine="420"/>
        <w:jc w:val="center"/>
      </w:pPr>
    </w:p>
    <w:p w14:paraId="4946CA06">
      <w:pPr>
        <w:jc w:val="center"/>
        <w:rPr>
          <w:rFonts w:ascii="黑体" w:eastAsia="黑体"/>
          <w:sz w:val="52"/>
          <w:szCs w:val="52"/>
        </w:rPr>
      </w:pPr>
    </w:p>
    <w:p w14:paraId="450D522F">
      <w:pPr>
        <w:jc w:val="both"/>
        <w:rPr>
          <w:rFonts w:ascii="黑体" w:eastAsia="黑体"/>
          <w:sz w:val="52"/>
          <w:szCs w:val="52"/>
        </w:rPr>
      </w:pPr>
    </w:p>
    <w:p w14:paraId="59FD72A9">
      <w:pPr>
        <w:jc w:val="center"/>
        <w:rPr>
          <w:rFonts w:ascii="黑体" w:eastAsia="黑体"/>
          <w:sz w:val="32"/>
          <w:szCs w:val="32"/>
        </w:rPr>
      </w:pPr>
    </w:p>
    <w:p w14:paraId="635C6ED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931AC92">
      <w:pPr>
        <w:spacing w:line="500" w:lineRule="exact"/>
        <w:ind w:firstLine="645"/>
        <w:jc w:val="center"/>
        <w:rPr>
          <w:rFonts w:ascii="宋体" w:hAnsi="宋体" w:cs="宋体"/>
          <w:b/>
          <w:bCs/>
          <w:kern w:val="0"/>
          <w:sz w:val="36"/>
          <w:szCs w:val="36"/>
        </w:rPr>
      </w:pPr>
    </w:p>
    <w:p w14:paraId="04D1462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75CFFE3B">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49CA87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5D557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A9BB14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C884F0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27D06B6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56E92B2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7AF785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933A98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B7CA76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0ECCC0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3EDBB8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5FCD486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2BFED8D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602D28E5">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3B8E1F67">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1119F14B">
      <w:pPr>
        <w:tabs>
          <w:tab w:val="center" w:pos="6979"/>
        </w:tabs>
        <w:spacing w:before="156" w:beforeLines="50" w:after="156" w:afterLines="50"/>
        <w:jc w:val="center"/>
        <w:rPr>
          <w:rFonts w:ascii="宋体" w:hAnsi="宋体" w:cs="宋体"/>
          <w:b/>
          <w:bCs/>
          <w:spacing w:val="40"/>
          <w:kern w:val="0"/>
          <w:sz w:val="32"/>
          <w:szCs w:val="32"/>
        </w:rPr>
      </w:pPr>
    </w:p>
    <w:p w14:paraId="30EB7E34">
      <w:pPr>
        <w:tabs>
          <w:tab w:val="center" w:pos="6979"/>
        </w:tabs>
        <w:spacing w:before="156" w:beforeLines="50" w:after="156" w:afterLines="50"/>
        <w:jc w:val="center"/>
        <w:rPr>
          <w:rFonts w:ascii="宋体" w:hAnsi="宋体" w:cs="宋体"/>
          <w:b/>
          <w:bCs/>
          <w:spacing w:val="40"/>
          <w:kern w:val="0"/>
          <w:sz w:val="32"/>
          <w:szCs w:val="32"/>
        </w:rPr>
      </w:pPr>
    </w:p>
    <w:p w14:paraId="1FAA2447">
      <w:pPr>
        <w:tabs>
          <w:tab w:val="center" w:pos="6979"/>
        </w:tabs>
        <w:spacing w:before="156" w:beforeLines="50" w:after="156" w:afterLines="50"/>
        <w:jc w:val="center"/>
        <w:rPr>
          <w:rFonts w:ascii="宋体" w:hAnsi="宋体" w:cs="宋体"/>
          <w:b/>
          <w:bCs/>
          <w:spacing w:val="40"/>
          <w:kern w:val="0"/>
          <w:sz w:val="32"/>
          <w:szCs w:val="32"/>
        </w:rPr>
      </w:pPr>
    </w:p>
    <w:p w14:paraId="7F076286">
      <w:pPr>
        <w:tabs>
          <w:tab w:val="center" w:pos="6979"/>
        </w:tabs>
        <w:spacing w:before="156" w:beforeLines="50" w:after="156" w:afterLines="50"/>
        <w:jc w:val="center"/>
        <w:rPr>
          <w:rFonts w:ascii="宋体" w:hAnsi="宋体" w:cs="宋体"/>
          <w:b/>
          <w:bCs/>
          <w:spacing w:val="40"/>
          <w:kern w:val="0"/>
          <w:sz w:val="32"/>
          <w:szCs w:val="32"/>
        </w:rPr>
      </w:pPr>
    </w:p>
    <w:p w14:paraId="43DCDDAD">
      <w:pPr>
        <w:tabs>
          <w:tab w:val="center" w:pos="6979"/>
        </w:tabs>
        <w:spacing w:before="156" w:beforeLines="50" w:after="156" w:afterLines="50"/>
        <w:jc w:val="center"/>
        <w:rPr>
          <w:rFonts w:ascii="宋体" w:hAnsi="宋体" w:cs="宋体"/>
          <w:b/>
          <w:bCs/>
          <w:spacing w:val="40"/>
          <w:kern w:val="0"/>
          <w:sz w:val="32"/>
          <w:szCs w:val="32"/>
        </w:rPr>
      </w:pPr>
    </w:p>
    <w:p w14:paraId="66539D6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31AD28C0">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5CAAA7F">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4676D463">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highlight w:val="none"/>
        </w:rPr>
        <w:t>一、单位基本情况</w:t>
      </w:r>
    </w:p>
    <w:p w14:paraId="3EA05B25">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4B67DC97">
      <w:pPr>
        <w:pStyle w:val="9"/>
        <w:keepNext w:val="0"/>
        <w:keepLines w:val="0"/>
        <w:widowControl/>
        <w:suppressLineNumbers w:val="0"/>
        <w:spacing w:before="0" w:beforeAutospacing="0" w:after="0" w:afterAutospacing="0"/>
        <w:ind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北京交通运输职业学院为北京市交通委员会所属二级预算单位，单位性质为财政补助事业单位。学院分5类机构、共28个部门。具体如下：</w:t>
      </w:r>
    </w:p>
    <w:p w14:paraId="711D39E0">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1.</w:t>
      </w:r>
      <w:r>
        <w:rPr>
          <w:rFonts w:hint="default" w:ascii="仿宋_GB2312" w:hAnsi="Times New Roman" w:eastAsia="仿宋_GB2312" w:cs="Times New Roman"/>
          <w:b w:val="0"/>
          <w:kern w:val="0"/>
          <w:sz w:val="28"/>
          <w:szCs w:val="28"/>
          <w:lang w:val="en-US" w:eastAsia="zh-CN" w:bidi="ar-SA"/>
        </w:rPr>
        <w:t>党政管理机构：党委办公室、组织人事处、党委宣传部、纪委办公室、党委学生工作部、行政办公室、发展规划处、市场部、科研处、财务处、后勤管理处、资产管理处</w:t>
      </w:r>
      <w:r>
        <w:rPr>
          <w:rFonts w:hint="eastAsia" w:ascii="仿宋_GB2312" w:hAnsi="Times New Roman" w:eastAsia="仿宋_GB2312" w:cs="Times New Roman"/>
          <w:b w:val="0"/>
          <w:kern w:val="0"/>
          <w:sz w:val="28"/>
          <w:szCs w:val="28"/>
          <w:lang w:val="en-US" w:eastAsia="zh-CN" w:bidi="ar-SA"/>
        </w:rPr>
        <w:t>。</w:t>
      </w:r>
    </w:p>
    <w:p w14:paraId="7DCA0BA8">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2.</w:t>
      </w:r>
      <w:r>
        <w:rPr>
          <w:rFonts w:hint="default" w:ascii="仿宋_GB2312" w:hAnsi="Times New Roman" w:eastAsia="仿宋_GB2312" w:cs="Times New Roman"/>
          <w:b w:val="0"/>
          <w:kern w:val="0"/>
          <w:sz w:val="28"/>
          <w:szCs w:val="28"/>
          <w:lang w:val="en-US" w:eastAsia="zh-CN" w:bidi="ar-SA"/>
        </w:rPr>
        <w:t>群团机构：工会、团委</w:t>
      </w:r>
      <w:r>
        <w:rPr>
          <w:rFonts w:hint="eastAsia" w:ascii="仿宋_GB2312" w:hAnsi="Times New Roman" w:eastAsia="仿宋_GB2312" w:cs="Times New Roman"/>
          <w:b w:val="0"/>
          <w:kern w:val="0"/>
          <w:sz w:val="28"/>
          <w:szCs w:val="28"/>
          <w:lang w:val="en-US" w:eastAsia="zh-CN" w:bidi="ar-SA"/>
        </w:rPr>
        <w:t>。</w:t>
      </w:r>
    </w:p>
    <w:p w14:paraId="19B38597">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3.</w:t>
      </w:r>
      <w:r>
        <w:rPr>
          <w:rFonts w:hint="default" w:ascii="仿宋_GB2312" w:hAnsi="Times New Roman" w:eastAsia="仿宋_GB2312" w:cs="Times New Roman"/>
          <w:b w:val="0"/>
          <w:kern w:val="0"/>
          <w:sz w:val="28"/>
          <w:szCs w:val="28"/>
          <w:lang w:val="en-US" w:eastAsia="zh-CN" w:bidi="ar-SA"/>
        </w:rPr>
        <w:t>教学组织管理机构：教务处、教育教学督导室</w:t>
      </w:r>
      <w:r>
        <w:rPr>
          <w:rFonts w:hint="eastAsia" w:ascii="仿宋_GB2312" w:hAnsi="Times New Roman" w:eastAsia="仿宋_GB2312" w:cs="Times New Roman"/>
          <w:b w:val="0"/>
          <w:kern w:val="0"/>
          <w:sz w:val="28"/>
          <w:szCs w:val="28"/>
          <w:lang w:val="en-US" w:eastAsia="zh-CN" w:bidi="ar-SA"/>
        </w:rPr>
        <w:t>。</w:t>
      </w:r>
    </w:p>
    <w:p w14:paraId="413AE31B">
      <w:pPr>
        <w:pStyle w:val="9"/>
        <w:keepNext w:val="0"/>
        <w:keepLines w:val="0"/>
        <w:widowControl/>
        <w:suppressLineNumbers w:val="0"/>
        <w:spacing w:before="0" w:beforeAutospacing="0" w:after="0" w:afterAutospacing="0"/>
        <w:ind w:left="0" w:firstLine="560" w:firstLineChars="200"/>
        <w:jc w:val="left"/>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4.</w:t>
      </w:r>
      <w:r>
        <w:rPr>
          <w:rFonts w:hint="default" w:ascii="仿宋_GB2312" w:hAnsi="Times New Roman" w:eastAsia="仿宋_GB2312" w:cs="Times New Roman"/>
          <w:b w:val="0"/>
          <w:kern w:val="0"/>
          <w:sz w:val="28"/>
          <w:szCs w:val="28"/>
          <w:lang w:val="en-US" w:eastAsia="zh-CN" w:bidi="ar-SA"/>
        </w:rPr>
        <w:t>教学实施机构：城市轨道交通学院、汽车学院、交通管理与信息学院、道路桥梁学院、传统建筑学院、基础教育部、继续教育学院、思想政治教育教学部、心理健康教育中心</w:t>
      </w:r>
      <w:r>
        <w:rPr>
          <w:rFonts w:hint="eastAsia" w:ascii="仿宋_GB2312" w:hAnsi="Times New Roman" w:eastAsia="仿宋_GB2312" w:cs="Times New Roman"/>
          <w:b w:val="0"/>
          <w:kern w:val="0"/>
          <w:sz w:val="28"/>
          <w:szCs w:val="28"/>
          <w:lang w:val="en-US" w:eastAsia="zh-CN" w:bidi="ar-SA"/>
        </w:rPr>
        <w:t>。</w:t>
      </w:r>
    </w:p>
    <w:p w14:paraId="4258A7EF">
      <w:pPr>
        <w:pStyle w:val="9"/>
        <w:keepNext w:val="0"/>
        <w:keepLines w:val="0"/>
        <w:widowControl/>
        <w:suppressLineNumbers w:val="0"/>
        <w:spacing w:before="0" w:beforeAutospacing="0" w:after="0" w:afterAutospacing="0"/>
        <w:ind w:left="0" w:firstLine="560" w:firstLineChars="200"/>
        <w:jc w:val="left"/>
        <w:rPr>
          <w:rFonts w:hint="default"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5.</w:t>
      </w:r>
      <w:r>
        <w:rPr>
          <w:rFonts w:hint="default" w:ascii="仿宋_GB2312" w:hAnsi="Times New Roman" w:eastAsia="仿宋_GB2312" w:cs="Times New Roman"/>
          <w:b w:val="0"/>
          <w:kern w:val="0"/>
          <w:sz w:val="28"/>
          <w:szCs w:val="28"/>
          <w:lang w:val="en-US" w:eastAsia="zh-CN" w:bidi="ar-SA"/>
        </w:rPr>
        <w:t>教学辅助机构：信息中心、图书馆、产教融合办公室。</w:t>
      </w:r>
    </w:p>
    <w:p w14:paraId="247514E2">
      <w:pPr>
        <w:tabs>
          <w:tab w:val="center" w:pos="6979"/>
        </w:tabs>
        <w:spacing w:line="360" w:lineRule="auto"/>
        <w:ind w:firstLine="560" w:firstLineChars="200"/>
        <w:rPr>
          <w:rFonts w:hint="eastAsia" w:ascii="仿宋_GB2312" w:hAnsi="Times New Roman" w:eastAsia="仿宋_GB2312" w:cs="Times New Roman"/>
          <w:b w:val="0"/>
          <w:kern w:val="0"/>
          <w:sz w:val="28"/>
          <w:szCs w:val="28"/>
          <w:lang w:val="en-US" w:eastAsia="zh-CN" w:bidi="ar-SA"/>
        </w:rPr>
      </w:pPr>
      <w:r>
        <w:rPr>
          <w:rFonts w:hint="eastAsia" w:ascii="仿宋_GB2312" w:hAnsi="Times New Roman" w:eastAsia="仿宋_GB2312" w:cs="Times New Roman"/>
          <w:b w:val="0"/>
          <w:kern w:val="0"/>
          <w:sz w:val="28"/>
          <w:szCs w:val="28"/>
          <w:lang w:val="en-US" w:eastAsia="zh-CN" w:bidi="ar-SA"/>
        </w:rPr>
        <w:t>按照国家对高等教育的五大定位：教育教学、科技研发、社会服务、文化传承、国际交往要求，学院主要承担交通高等职业教育、交通行业职业培训和职业资格鉴定、以及交通应用技术研发和推广工作。</w:t>
      </w:r>
    </w:p>
    <w:p w14:paraId="677FC67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（二）人员构成情况</w:t>
      </w:r>
    </w:p>
    <w:p w14:paraId="4FC7BD10">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事业编制</w:t>
      </w:r>
      <w:r>
        <w:rPr>
          <w:rFonts w:hint="eastAsia" w:ascii="仿宋_GB2312" w:eastAsia="仿宋_GB2312"/>
          <w:kern w:val="0"/>
          <w:sz w:val="28"/>
          <w:szCs w:val="28"/>
          <w:lang w:val="en-US" w:eastAsia="zh-CN"/>
        </w:rPr>
        <w:t>458</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425</w:t>
      </w:r>
      <w:r>
        <w:rPr>
          <w:rFonts w:hint="eastAsia" w:ascii="仿宋_GB2312" w:eastAsia="仿宋_GB2312"/>
          <w:kern w:val="0"/>
          <w:sz w:val="28"/>
          <w:szCs w:val="28"/>
        </w:rPr>
        <w:t>人。</w:t>
      </w:r>
    </w:p>
    <w:p w14:paraId="535AACE7">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2FCC08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26345.38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1298.56</w:t>
      </w:r>
      <w:r>
        <w:rPr>
          <w:rFonts w:hint="eastAsia" w:ascii="仿宋_GB2312" w:eastAsia="仿宋_GB2312"/>
          <w:sz w:val="28"/>
          <w:szCs w:val="28"/>
        </w:rPr>
        <w:t>万元，下降</w:t>
      </w:r>
      <w:r>
        <w:rPr>
          <w:rFonts w:hint="eastAsia" w:ascii="仿宋_GB2312" w:eastAsia="仿宋_GB2312"/>
          <w:sz w:val="28"/>
          <w:szCs w:val="28"/>
          <w:lang w:val="en-US" w:eastAsia="zh-CN"/>
        </w:rPr>
        <w:t>4.70</w:t>
      </w:r>
      <w:r>
        <w:rPr>
          <w:rFonts w:hint="eastAsia" w:ascii="仿宋_GB2312" w:eastAsia="仿宋_GB2312"/>
          <w:sz w:val="28"/>
          <w:szCs w:val="28"/>
        </w:rPr>
        <w:t>%。</w:t>
      </w:r>
    </w:p>
    <w:p w14:paraId="31D8AD5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DA5D2B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23784.57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2254.59</w:t>
      </w:r>
      <w:r>
        <w:rPr>
          <w:rFonts w:hint="eastAsia" w:ascii="仿宋_GB2312" w:eastAsia="仿宋_GB2312"/>
          <w:sz w:val="28"/>
          <w:szCs w:val="28"/>
        </w:rPr>
        <w:t>万元，下降</w:t>
      </w:r>
      <w:r>
        <w:rPr>
          <w:rFonts w:hint="eastAsia" w:ascii="仿宋_GB2312" w:eastAsia="仿宋_GB2312"/>
          <w:sz w:val="28"/>
          <w:szCs w:val="28"/>
          <w:lang w:val="en-US" w:eastAsia="zh-CN"/>
        </w:rPr>
        <w:t>8.66</w:t>
      </w:r>
      <w:r>
        <w:rPr>
          <w:rFonts w:hint="eastAsia" w:ascii="仿宋_GB2312" w:eastAsia="仿宋_GB2312"/>
          <w:sz w:val="28"/>
          <w:szCs w:val="28"/>
        </w:rPr>
        <w:t>%。</w:t>
      </w:r>
    </w:p>
    <w:p w14:paraId="29AD13F7">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21065.76</w:t>
      </w:r>
      <w:r>
        <w:rPr>
          <w:rFonts w:hint="eastAsia" w:ascii="仿宋_GB2312" w:eastAsia="仿宋_GB2312"/>
          <w:sz w:val="28"/>
          <w:szCs w:val="28"/>
        </w:rPr>
        <w:t>万元，占收入合计的8</w:t>
      </w:r>
      <w:r>
        <w:rPr>
          <w:rFonts w:hint="eastAsia" w:ascii="仿宋_GB2312" w:eastAsia="仿宋_GB2312"/>
          <w:sz w:val="28"/>
          <w:szCs w:val="28"/>
          <w:lang w:val="en-US" w:eastAsia="zh-CN"/>
        </w:rPr>
        <w:t>8.57</w:t>
      </w:r>
      <w:r>
        <w:rPr>
          <w:rFonts w:hint="eastAsia" w:ascii="仿宋_GB2312" w:eastAsia="仿宋_GB2312"/>
          <w:sz w:val="28"/>
          <w:szCs w:val="28"/>
        </w:rPr>
        <w:t>%。其中：一般公共预算财政拨款收入</w:t>
      </w:r>
      <w:r>
        <w:rPr>
          <w:rFonts w:ascii="仿宋_GB2312" w:eastAsia="仿宋_GB2312"/>
          <w:sz w:val="28"/>
          <w:szCs w:val="28"/>
        </w:rPr>
        <w:t>21065.76</w:t>
      </w:r>
      <w:r>
        <w:rPr>
          <w:rFonts w:hint="eastAsia" w:ascii="仿宋_GB2312" w:eastAsia="仿宋_GB2312"/>
          <w:sz w:val="28"/>
          <w:szCs w:val="28"/>
        </w:rPr>
        <w:t>万元，占收入合计的89%；政府性基金预算财政拨款收入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56406A2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13882AB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2135.43</w:t>
      </w:r>
      <w:r>
        <w:rPr>
          <w:rFonts w:hint="eastAsia" w:ascii="仿宋_GB2312" w:eastAsia="仿宋_GB2312"/>
          <w:sz w:val="28"/>
          <w:szCs w:val="28"/>
        </w:rPr>
        <w:t>万元，占收入合计的</w:t>
      </w:r>
      <w:r>
        <w:rPr>
          <w:rFonts w:hint="eastAsia" w:ascii="仿宋_GB2312" w:eastAsia="仿宋_GB2312"/>
          <w:sz w:val="28"/>
          <w:szCs w:val="28"/>
          <w:lang w:val="en-US" w:eastAsia="zh-CN"/>
        </w:rPr>
        <w:t>8.98</w:t>
      </w:r>
      <w:r>
        <w:rPr>
          <w:rFonts w:hint="eastAsia" w:ascii="仿宋_GB2312" w:eastAsia="仿宋_GB2312"/>
          <w:sz w:val="28"/>
          <w:szCs w:val="28"/>
        </w:rPr>
        <w:t>%；</w:t>
      </w:r>
    </w:p>
    <w:p w14:paraId="7B7D950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186.48</w:t>
      </w:r>
      <w:r>
        <w:rPr>
          <w:rFonts w:hint="eastAsia" w:ascii="仿宋_GB2312" w:eastAsia="仿宋_GB2312"/>
          <w:sz w:val="28"/>
          <w:szCs w:val="28"/>
        </w:rPr>
        <w:t>万元，占收入合计的</w:t>
      </w:r>
      <w:r>
        <w:rPr>
          <w:rFonts w:hint="eastAsia" w:ascii="仿宋_GB2312" w:eastAsia="仿宋_GB2312"/>
          <w:sz w:val="28"/>
          <w:szCs w:val="28"/>
          <w:lang w:val="en-US" w:eastAsia="zh-CN"/>
        </w:rPr>
        <w:t>0.78</w:t>
      </w:r>
      <w:r>
        <w:rPr>
          <w:rFonts w:hint="eastAsia" w:ascii="仿宋_GB2312" w:eastAsia="仿宋_GB2312"/>
          <w:sz w:val="28"/>
          <w:szCs w:val="28"/>
        </w:rPr>
        <w:t>%；</w:t>
      </w:r>
    </w:p>
    <w:p w14:paraId="6CEA2E0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7D12A5C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396.9</w:t>
      </w:r>
      <w:r>
        <w:rPr>
          <w:rFonts w:hint="eastAsia" w:ascii="仿宋_GB2312" w:eastAsia="仿宋_GB2312"/>
          <w:sz w:val="28"/>
          <w:szCs w:val="28"/>
        </w:rPr>
        <w:t>万元，占收入合计的</w:t>
      </w:r>
      <w:r>
        <w:rPr>
          <w:rFonts w:hint="eastAsia" w:ascii="仿宋_GB2312" w:eastAsia="仿宋_GB2312"/>
          <w:sz w:val="28"/>
          <w:szCs w:val="28"/>
          <w:lang w:val="en-US" w:eastAsia="zh-CN"/>
        </w:rPr>
        <w:t>1.67</w:t>
      </w:r>
      <w:r>
        <w:rPr>
          <w:rFonts w:hint="eastAsia" w:ascii="仿宋_GB2312" w:eastAsia="仿宋_GB2312"/>
          <w:sz w:val="28"/>
          <w:szCs w:val="28"/>
        </w:rPr>
        <w:t>%。</w:t>
      </w:r>
    </w:p>
    <w:p w14:paraId="6CCD6343">
      <w:pPr>
        <w:pStyle w:val="3"/>
        <w:jc w:val="center"/>
      </w:pPr>
      <w:r>
        <w:rPr>
          <w:rFonts w:hint="eastAsia" w:ascii="仿宋_GB2312" w:eastAsia="仿宋_GB2312"/>
          <w:color w:val="000000"/>
          <w:sz w:val="32"/>
        </w:rPr>
        <w:t>图1：收入决算</w:t>
      </w:r>
    </w:p>
    <w:p w14:paraId="3A5E3BE7">
      <w:pPr>
        <w:pStyle w:val="2"/>
        <w:ind w:firstLine="420"/>
        <w:jc w:val="center"/>
      </w:pPr>
      <w:r>
        <w:rPr>
          <w:rFonts w:hint="eastAsia" w:eastAsia="宋体"/>
          <w:lang w:eastAsia="zh-CN"/>
        </w:rPr>
        <w:object>
          <v:shape id="_x0000_i1025" o:spt="75" type="#_x0000_t75" style="height:255.9pt;width:423.6pt;" o:ole="t" filled="f" o:preferrelative="t" stroked="f" coordsize="21600,21600" o:gfxdata="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">
            <v:path/>
            <v:fill on="f" focussize="0,0"/>
            <v:stroke on="f"/>
            <v:imagedata r:id="rId10" o:title=""/>
            <o:lock v:ext="edit" aspectratio="t"/>
            <w10:wrap type="none"/>
            <w10:anchorlock/>
          </v:shape>
          <o:OLEObject Type="Embed" ProgID="excel.sheet.8" ShapeID="_x0000_i1025" DrawAspect="Content" ObjectID="_1468075725" r:id="rId9">
            <o:LockedField>false</o:LockedField>
          </o:OLEObject>
        </w:object>
      </w:r>
    </w:p>
    <w:p w14:paraId="73A0F36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C62559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23721.28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2534.09</w:t>
      </w:r>
      <w:r>
        <w:rPr>
          <w:rFonts w:hint="eastAsia" w:ascii="仿宋_GB2312" w:eastAsia="仿宋_GB2312"/>
          <w:sz w:val="28"/>
          <w:szCs w:val="28"/>
        </w:rPr>
        <w:t>万元，下降</w:t>
      </w:r>
      <w:r>
        <w:rPr>
          <w:rFonts w:hint="eastAsia" w:ascii="仿宋_GB2312" w:eastAsia="仿宋_GB2312"/>
          <w:sz w:val="28"/>
          <w:szCs w:val="28"/>
          <w:lang w:val="en-US" w:eastAsia="zh-CN"/>
        </w:rPr>
        <w:t>9.65</w:t>
      </w:r>
      <w:r>
        <w:rPr>
          <w:rFonts w:hint="eastAsia" w:ascii="仿宋_GB2312" w:eastAsia="仿宋_GB2312"/>
          <w:sz w:val="28"/>
          <w:szCs w:val="28"/>
        </w:rPr>
        <w:t>%，其中：基本支出</w:t>
      </w:r>
      <w:r>
        <w:rPr>
          <w:rFonts w:ascii="仿宋_GB2312" w:eastAsia="仿宋_GB2312"/>
          <w:sz w:val="28"/>
          <w:szCs w:val="28"/>
        </w:rPr>
        <w:t>21969.</w:t>
      </w:r>
      <w:r>
        <w:rPr>
          <w:rFonts w:hint="eastAsia" w:ascii="仿宋_GB2312" w:eastAsia="仿宋_GB2312"/>
          <w:sz w:val="28"/>
          <w:szCs w:val="28"/>
          <w:lang w:val="en-US" w:eastAsia="zh-CN"/>
        </w:rPr>
        <w:t>31</w:t>
      </w:r>
      <w:r>
        <w:rPr>
          <w:rFonts w:hint="eastAsia" w:ascii="仿宋_GB2312" w:eastAsia="仿宋_GB2312"/>
          <w:sz w:val="28"/>
          <w:szCs w:val="28"/>
        </w:rPr>
        <w:t>万元，占支出合计的9</w:t>
      </w:r>
      <w:r>
        <w:rPr>
          <w:rFonts w:hint="eastAsia" w:ascii="仿宋_GB2312" w:eastAsia="仿宋_GB2312"/>
          <w:sz w:val="28"/>
          <w:szCs w:val="28"/>
          <w:lang w:val="en-US" w:eastAsia="zh-CN"/>
        </w:rPr>
        <w:t>2.61</w:t>
      </w:r>
      <w:r>
        <w:rPr>
          <w:rFonts w:hint="eastAsia" w:ascii="仿宋_GB2312" w:eastAsia="仿宋_GB2312"/>
          <w:sz w:val="28"/>
          <w:szCs w:val="28"/>
        </w:rPr>
        <w:t>%；项目支出</w:t>
      </w:r>
      <w:r>
        <w:rPr>
          <w:rFonts w:ascii="仿宋_GB2312" w:eastAsia="仿宋_GB2312"/>
          <w:sz w:val="28"/>
          <w:szCs w:val="28"/>
        </w:rPr>
        <w:t>1588.83</w:t>
      </w:r>
      <w:r>
        <w:rPr>
          <w:rFonts w:hint="eastAsia" w:ascii="仿宋_GB2312" w:eastAsia="仿宋_GB2312"/>
          <w:sz w:val="28"/>
          <w:szCs w:val="28"/>
        </w:rPr>
        <w:t>万元，占支出合计的</w:t>
      </w:r>
      <w:r>
        <w:rPr>
          <w:rFonts w:hint="eastAsia" w:ascii="仿宋_GB2312" w:eastAsia="仿宋_GB2312"/>
          <w:sz w:val="28"/>
          <w:szCs w:val="28"/>
          <w:lang w:val="en-US" w:eastAsia="zh-CN"/>
        </w:rPr>
        <w:t>6.</w:t>
      </w:r>
      <w:r>
        <w:rPr>
          <w:rFonts w:hint="eastAsia" w:ascii="仿宋_GB2312" w:eastAsia="仿宋_GB2312"/>
          <w:sz w:val="28"/>
          <w:szCs w:val="28"/>
        </w:rPr>
        <w:t>7</w:t>
      </w:r>
      <w:r>
        <w:rPr>
          <w:rFonts w:hint="eastAsia" w:ascii="仿宋_GB2312" w:eastAsia="仿宋_GB2312"/>
          <w:sz w:val="28"/>
          <w:szCs w:val="28"/>
          <w:lang w:val="en-US"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163.14</w:t>
      </w:r>
      <w:r>
        <w:rPr>
          <w:rFonts w:hint="eastAsia" w:ascii="仿宋_GB2312" w:eastAsia="仿宋_GB2312"/>
          <w:sz w:val="28"/>
          <w:szCs w:val="28"/>
        </w:rPr>
        <w:t>万元，占支出合计的</w:t>
      </w:r>
      <w:r>
        <w:rPr>
          <w:rFonts w:hint="eastAsia" w:ascii="仿宋_GB2312" w:eastAsia="仿宋_GB2312"/>
          <w:sz w:val="28"/>
          <w:szCs w:val="28"/>
          <w:lang w:val="en-US" w:eastAsia="zh-CN"/>
        </w:rPr>
        <w:t>0.69</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25DC31DD">
      <w:pPr>
        <w:spacing w:line="560" w:lineRule="exact"/>
        <w:ind w:firstLine="640"/>
        <w:rPr>
          <w:rFonts w:ascii="仿宋_GB2312" w:eastAsia="仿宋_GB2312" w:cs="Droid Sans"/>
          <w:color w:val="000000"/>
          <w:sz w:val="32"/>
          <w:szCs w:val="32"/>
        </w:rPr>
      </w:pPr>
    </w:p>
    <w:p w14:paraId="54FC189F">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4D383B7">
      <w:pPr>
        <w:jc w:val="center"/>
        <w:rPr>
          <w:rFonts w:ascii="黑体" w:eastAsia="黑体"/>
          <w:b/>
          <w:sz w:val="28"/>
          <w:szCs w:val="28"/>
        </w:rPr>
      </w:pPr>
      <w:r>
        <w:rPr>
          <w:rFonts w:hint="eastAsia" w:eastAsia="宋体"/>
          <w:lang w:eastAsia="zh-CN"/>
        </w:rPr>
        <w:object>
          <v:shape id="_x0000_i1026" o:spt="75" type="#_x0000_t75" style="height:250.8pt;width:415.2pt;" o:ole="t" filled="f" stroked="f" coordsize="21600,21600" o:gfxdata="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">
            <v:path/>
            <v:fill on="f" focussize="0,0"/>
            <v:stroke on="f"/>
            <v:imagedata r:id="rId12" o:title=""/>
            <o:lock v:ext="edit" aspectratio="t"/>
            <w10:wrap type="none"/>
            <w10:anchorlock/>
          </v:shape>
          <o:OLEObject Type="Embed" ProgID="excel.sheet.8" ShapeID="_x0000_i1026" DrawAspect="Content" ObjectID="_1468075726" r:id="rId11">
            <o:LockedField>false</o:LockedField>
          </o:OLEObject>
        </w:object>
      </w:r>
    </w:p>
    <w:p w14:paraId="2B9F3CC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136487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2023年度财政拨款收、支</w:t>
      </w:r>
      <w:r>
        <w:rPr>
          <w:rFonts w:hint="eastAsia" w:ascii="仿宋_GB2312" w:eastAsia="仿宋_GB2312"/>
          <w:sz w:val="28"/>
          <w:szCs w:val="28"/>
        </w:rPr>
        <w:t>总计21283.23</w:t>
      </w:r>
      <w:r>
        <w:rPr>
          <w:rFonts w:hint="eastAsia" w:ascii="仿宋_GB2312" w:eastAsia="仿宋_GB2312"/>
          <w:sz w:val="28"/>
          <w:szCs w:val="28"/>
        </w:rPr>
        <w:t>万元，比上年减少</w:t>
      </w:r>
      <w:r>
        <w:rPr>
          <w:rFonts w:hint="eastAsia" w:ascii="仿宋_GB2312" w:eastAsia="仿宋_GB2312"/>
          <w:sz w:val="28"/>
          <w:szCs w:val="28"/>
          <w:lang w:val="en-US" w:eastAsia="zh-CN"/>
        </w:rPr>
        <w:t>3853.69</w:t>
      </w:r>
      <w:r>
        <w:rPr>
          <w:rFonts w:hint="eastAsia" w:ascii="仿宋_GB2312" w:eastAsia="仿宋_GB2312"/>
          <w:sz w:val="28"/>
          <w:szCs w:val="28"/>
        </w:rPr>
        <w:t>万元，下降</w:t>
      </w:r>
      <w:r>
        <w:rPr>
          <w:rFonts w:hint="eastAsia" w:ascii="仿宋_GB2312" w:eastAsia="仿宋_GB2312"/>
          <w:sz w:val="28"/>
          <w:szCs w:val="28"/>
          <w:lang w:val="en-US" w:eastAsia="zh-CN"/>
        </w:rPr>
        <w:t>15.33</w:t>
      </w:r>
      <w:r>
        <w:rPr>
          <w:rFonts w:hint="eastAsia" w:ascii="仿宋_GB2312" w:eastAsia="仿宋_GB2312"/>
          <w:sz w:val="28"/>
          <w:szCs w:val="28"/>
        </w:rPr>
        <w:t>%。主要原因：根据学院事业发展规划调整项目投入。</w:t>
      </w:r>
    </w:p>
    <w:p w14:paraId="5511992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EB4961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CA5291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21029.62</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w:t>
      </w:r>
      <w:r>
        <w:rPr>
          <w:rFonts w:ascii="仿宋_GB2312" w:eastAsia="仿宋_GB2312"/>
          <w:sz w:val="28"/>
          <w:szCs w:val="28"/>
        </w:rPr>
        <w:t>21029.62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14:paraId="0040A08C">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347120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教育</w:t>
      </w:r>
      <w:r>
        <w:rPr>
          <w:rFonts w:hint="eastAsia" w:ascii="仿宋_GB2312" w:eastAsia="仿宋_GB2312"/>
          <w:sz w:val="28"/>
          <w:szCs w:val="28"/>
        </w:rPr>
        <w:t>支出”2023年度决算</w:t>
      </w:r>
      <w:r>
        <w:rPr>
          <w:rFonts w:ascii="仿宋_GB2312" w:eastAsia="仿宋_GB2312"/>
          <w:sz w:val="28"/>
          <w:szCs w:val="28"/>
        </w:rPr>
        <w:t>21029.62</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196.80</w:t>
      </w:r>
      <w:r>
        <w:rPr>
          <w:rFonts w:hint="eastAsia" w:ascii="仿宋_GB2312" w:eastAsia="仿宋_GB2312"/>
          <w:sz w:val="28"/>
          <w:szCs w:val="28"/>
        </w:rPr>
        <w:t>万元，增长</w:t>
      </w:r>
      <w:r>
        <w:rPr>
          <w:rFonts w:hint="eastAsia" w:ascii="仿宋_GB2312" w:eastAsia="仿宋_GB2312"/>
          <w:sz w:val="28"/>
          <w:szCs w:val="28"/>
          <w:lang w:val="en-US" w:eastAsia="zh-CN"/>
        </w:rPr>
        <w:t>0.94</w:t>
      </w:r>
      <w:r>
        <w:rPr>
          <w:rFonts w:hint="eastAsia" w:ascii="仿宋_GB2312" w:eastAsia="仿宋_GB2312"/>
          <w:sz w:val="28"/>
          <w:szCs w:val="28"/>
        </w:rPr>
        <w:t>%。其中：</w:t>
      </w:r>
    </w:p>
    <w:p w14:paraId="34C6154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职业教育</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年度决算21029.62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196.80</w:t>
      </w:r>
      <w:r>
        <w:rPr>
          <w:rFonts w:hint="eastAsia" w:ascii="仿宋_GB2312" w:eastAsia="仿宋_GB2312"/>
          <w:sz w:val="28"/>
          <w:szCs w:val="28"/>
        </w:rPr>
        <w:t>万元，增长</w:t>
      </w:r>
      <w:r>
        <w:rPr>
          <w:rFonts w:hint="eastAsia" w:ascii="仿宋_GB2312" w:eastAsia="仿宋_GB2312"/>
          <w:sz w:val="28"/>
          <w:szCs w:val="28"/>
          <w:lang w:val="en-US" w:eastAsia="zh-CN"/>
        </w:rPr>
        <w:t>0.94</w:t>
      </w:r>
      <w:r>
        <w:rPr>
          <w:rFonts w:hint="eastAsia" w:ascii="仿宋_GB2312" w:eastAsia="仿宋_GB2312"/>
          <w:sz w:val="28"/>
          <w:szCs w:val="28"/>
        </w:rPr>
        <w:t>%。主要原因：根据学院事业发展规划</w:t>
      </w:r>
      <w:r>
        <w:rPr>
          <w:rFonts w:hint="eastAsia" w:ascii="仿宋_GB2312" w:eastAsia="仿宋_GB2312"/>
          <w:sz w:val="28"/>
          <w:szCs w:val="28"/>
          <w:lang w:eastAsia="zh-CN"/>
        </w:rPr>
        <w:t>，</w:t>
      </w:r>
      <w:r>
        <w:rPr>
          <w:rFonts w:hint="eastAsia" w:ascii="仿宋_GB2312" w:eastAsia="仿宋_GB2312"/>
          <w:sz w:val="28"/>
          <w:szCs w:val="28"/>
        </w:rPr>
        <w:t>调</w:t>
      </w:r>
      <w:r>
        <w:rPr>
          <w:rFonts w:hint="eastAsia" w:ascii="仿宋_GB2312" w:eastAsia="仿宋_GB2312"/>
          <w:sz w:val="28"/>
          <w:szCs w:val="28"/>
          <w:lang w:val="en-US" w:eastAsia="zh-CN"/>
        </w:rPr>
        <w:t>增部分支出</w:t>
      </w:r>
      <w:r>
        <w:rPr>
          <w:rFonts w:hint="eastAsia" w:ascii="仿宋_GB2312" w:eastAsia="仿宋_GB2312"/>
          <w:sz w:val="28"/>
          <w:szCs w:val="28"/>
        </w:rPr>
        <w:t>。</w:t>
      </w:r>
    </w:p>
    <w:p w14:paraId="25309F5C">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1D47F58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w:t>
      </w:r>
      <w:r>
        <w:rPr>
          <w:rFonts w:hint="eastAsia" w:ascii="仿宋_GB2312" w:eastAsia="仿宋_GB2312"/>
          <w:sz w:val="28"/>
          <w:szCs w:val="28"/>
          <w:lang w:val="en-US" w:eastAsia="zh-CN"/>
        </w:rPr>
        <w:t>支出</w:t>
      </w:r>
      <w:r>
        <w:rPr>
          <w:rFonts w:hint="eastAsia" w:ascii="仿宋_GB2312" w:eastAsia="仿宋_GB2312"/>
          <w:sz w:val="28"/>
          <w:szCs w:val="28"/>
        </w:rPr>
        <w:t>。</w:t>
      </w:r>
    </w:p>
    <w:p w14:paraId="5D51B1BE">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E5332D6">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w:t>
      </w:r>
      <w:r>
        <w:rPr>
          <w:rFonts w:hint="eastAsia" w:ascii="仿宋_GB2312" w:eastAsia="仿宋_GB2312"/>
          <w:sz w:val="28"/>
          <w:szCs w:val="28"/>
          <w:lang w:val="en-US" w:eastAsia="zh-CN"/>
        </w:rPr>
        <w:t>国有资本经营收支情况</w:t>
      </w:r>
      <w:r>
        <w:rPr>
          <w:rFonts w:hint="eastAsia" w:ascii="仿宋_GB2312" w:eastAsia="仿宋_GB2312"/>
          <w:sz w:val="28"/>
          <w:szCs w:val="28"/>
        </w:rPr>
        <w:t>。</w:t>
      </w:r>
    </w:p>
    <w:p w14:paraId="0BDD3985">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7FD18FEF">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19440.79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万元，其中：（1）工资福利支出包括基本工资、津贴补贴、绩效工资、</w:t>
      </w:r>
      <w:r>
        <w:rPr>
          <w:rFonts w:hint="eastAsia" w:ascii="仿宋_GB2312" w:eastAsia="仿宋_GB2312"/>
          <w:sz w:val="28"/>
          <w:szCs w:val="28"/>
        </w:rPr>
        <w:t>其他社会保障缴费、其他工资福利</w:t>
      </w:r>
      <w:r>
        <w:rPr>
          <w:rFonts w:hint="eastAsia" w:ascii="仿宋_GB2312" w:eastAsia="仿宋_GB2312"/>
          <w:sz w:val="28"/>
          <w:szCs w:val="28"/>
        </w:rPr>
        <w:t>等支出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维修（护）费、租赁费、会议费、培训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14:paraId="2271B921">
      <w:pPr>
        <w:autoSpaceDE w:val="0"/>
        <w:autoSpaceDN w:val="0"/>
        <w:adjustRightInd w:val="0"/>
        <w:spacing w:line="580" w:lineRule="exact"/>
        <w:ind w:firstLine="3600" w:firstLineChars="900"/>
        <w:jc w:val="both"/>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21DA27FC">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4095A8A">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个事业单位。2023年度“三公”经费财政拨款决算数</w:t>
      </w:r>
      <w:r>
        <w:rPr>
          <w:rFonts w:ascii="仿宋_GB2312" w:eastAsia="仿宋_GB2312"/>
          <w:sz w:val="28"/>
          <w:szCs w:val="28"/>
        </w:rPr>
        <w:t>30.12</w:t>
      </w:r>
      <w:r>
        <w:rPr>
          <w:rFonts w:hint="eastAsia" w:ascii="仿宋_GB2312" w:eastAsia="仿宋_GB2312"/>
          <w:sz w:val="28"/>
          <w:szCs w:val="28"/>
        </w:rPr>
        <w:t>万元，比2023年度“三公”经费财政拨款年初预算</w:t>
      </w:r>
      <w:r>
        <w:rPr>
          <w:rFonts w:ascii="仿宋_GB2312" w:eastAsia="仿宋_GB2312"/>
          <w:sz w:val="28"/>
          <w:szCs w:val="28"/>
        </w:rPr>
        <w:t>50.5</w:t>
      </w:r>
      <w:r>
        <w:rPr>
          <w:rFonts w:hint="eastAsia" w:ascii="仿宋_GB2312" w:eastAsia="仿宋_GB2312"/>
          <w:sz w:val="28"/>
          <w:szCs w:val="28"/>
        </w:rPr>
        <w:t>万元减少</w:t>
      </w:r>
      <w:r>
        <w:rPr>
          <w:rFonts w:ascii="仿宋_GB2312" w:eastAsia="仿宋_GB2312"/>
          <w:sz w:val="28"/>
          <w:szCs w:val="28"/>
        </w:rPr>
        <w:t>20.3</w:t>
      </w:r>
      <w:r>
        <w:rPr>
          <w:rFonts w:hint="eastAsia" w:ascii="仿宋_GB2312" w:eastAsia="仿宋_GB2312"/>
          <w:sz w:val="28"/>
          <w:szCs w:val="28"/>
          <w:lang w:val="en-US" w:eastAsia="zh-CN"/>
        </w:rPr>
        <w:t>8</w:t>
      </w:r>
      <w:r>
        <w:rPr>
          <w:rFonts w:hint="eastAsia" w:ascii="仿宋_GB2312" w:eastAsia="仿宋_GB2312"/>
          <w:sz w:val="28"/>
          <w:szCs w:val="28"/>
        </w:rPr>
        <w:t>万元。其中：</w:t>
      </w:r>
    </w:p>
    <w:p w14:paraId="69BECAAF">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val="en-US"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14:paraId="3ECF0ABD">
      <w:pPr>
        <w:spacing w:line="560" w:lineRule="exact"/>
        <w:ind w:firstLine="560" w:firstLineChars="200"/>
        <w:rPr>
          <w:rFonts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val="en-US"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14:paraId="07E1E501">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hint="eastAsia" w:ascii="仿宋_GB2312" w:eastAsia="仿宋_GB2312"/>
          <w:sz w:val="28"/>
          <w:szCs w:val="28"/>
          <w:lang w:val="en-US" w:eastAsia="zh-CN"/>
        </w:rPr>
        <w:t>30.12</w:t>
      </w:r>
      <w:r>
        <w:rPr>
          <w:rFonts w:hint="eastAsia" w:ascii="仿宋_GB2312" w:eastAsia="仿宋_GB2312"/>
          <w:sz w:val="28"/>
          <w:szCs w:val="28"/>
        </w:rPr>
        <w:t>万元，比2023年度年初预算数</w:t>
      </w:r>
      <w:r>
        <w:rPr>
          <w:rFonts w:hint="eastAsia" w:ascii="仿宋_GB2312" w:eastAsia="仿宋_GB2312"/>
          <w:sz w:val="28"/>
          <w:szCs w:val="28"/>
          <w:lang w:val="en-US" w:eastAsia="zh-CN"/>
        </w:rPr>
        <w:t>50.5</w:t>
      </w:r>
      <w:r>
        <w:rPr>
          <w:rFonts w:hint="eastAsia" w:ascii="仿宋_GB2312" w:eastAsia="仿宋_GB2312"/>
          <w:sz w:val="28"/>
          <w:szCs w:val="28"/>
        </w:rPr>
        <w:t>万元减少</w:t>
      </w:r>
      <w:r>
        <w:rPr>
          <w:rFonts w:ascii="仿宋_GB2312" w:eastAsia="仿宋_GB2312"/>
          <w:sz w:val="28"/>
          <w:szCs w:val="28"/>
        </w:rPr>
        <w:t>20.3</w:t>
      </w:r>
      <w:r>
        <w:rPr>
          <w:rFonts w:hint="eastAsia" w:ascii="仿宋_GB2312" w:eastAsia="仿宋_GB2312"/>
          <w:sz w:val="28"/>
          <w:szCs w:val="28"/>
          <w:lang w:val="en-US" w:eastAsia="zh-CN"/>
        </w:rPr>
        <w:t>8</w:t>
      </w:r>
      <w:r>
        <w:rPr>
          <w:rFonts w:hint="eastAsia" w:ascii="仿宋_GB2312" w:eastAsia="仿宋_GB2312"/>
          <w:sz w:val="28"/>
          <w:szCs w:val="28"/>
        </w:rPr>
        <w:t>万元。</w:t>
      </w:r>
    </w:p>
    <w:p w14:paraId="1FEE4ED1">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w:t>
      </w:r>
      <w:r>
        <w:rPr>
          <w:rFonts w:hint="eastAsia" w:ascii="仿宋_GB2312" w:eastAsia="仿宋_GB2312"/>
          <w:sz w:val="28"/>
          <w:szCs w:val="28"/>
          <w:lang w:eastAsia="zh-CN"/>
        </w:rPr>
        <w:t>，</w:t>
      </w:r>
      <w:r>
        <w:rPr>
          <w:rFonts w:hint="eastAsia" w:ascii="仿宋_GB2312" w:eastAsia="仿宋_GB2312"/>
          <w:sz w:val="28"/>
          <w:szCs w:val="28"/>
          <w:lang w:val="en-US" w:eastAsia="zh-CN"/>
        </w:rPr>
        <w:t>本年度无此项支出。</w:t>
      </w:r>
      <w:r>
        <w:rPr>
          <w:rFonts w:hint="eastAsia" w:ascii="仿宋_GB2312" w:eastAsia="仿宋_GB2312"/>
          <w:sz w:val="28"/>
          <w:szCs w:val="28"/>
        </w:rPr>
        <w:t>公务用车运行维护费2023年度决算数</w:t>
      </w:r>
      <w:r>
        <w:rPr>
          <w:rFonts w:ascii="仿宋_GB2312" w:eastAsia="仿宋_GB2312"/>
          <w:sz w:val="28"/>
          <w:szCs w:val="28"/>
        </w:rPr>
        <w:t>30.12</w:t>
      </w:r>
      <w:r>
        <w:rPr>
          <w:rFonts w:hint="eastAsia" w:ascii="仿宋_GB2312" w:eastAsia="仿宋_GB2312"/>
          <w:sz w:val="28"/>
          <w:szCs w:val="28"/>
        </w:rPr>
        <w:t>万元，比2023年度年初预算数</w:t>
      </w:r>
      <w:r>
        <w:rPr>
          <w:rFonts w:ascii="仿宋_GB2312" w:eastAsia="仿宋_GB2312"/>
          <w:sz w:val="28"/>
          <w:szCs w:val="28"/>
        </w:rPr>
        <w:t>50.5</w:t>
      </w:r>
      <w:r>
        <w:rPr>
          <w:rFonts w:hint="eastAsia" w:ascii="仿宋_GB2312" w:eastAsia="仿宋_GB2312"/>
          <w:sz w:val="28"/>
          <w:szCs w:val="28"/>
        </w:rPr>
        <w:t>万元减少</w:t>
      </w:r>
      <w:r>
        <w:rPr>
          <w:rFonts w:hint="eastAsia" w:ascii="仿宋_GB2312" w:eastAsia="仿宋_GB2312"/>
          <w:sz w:val="28"/>
          <w:szCs w:val="28"/>
          <w:lang w:val="en-US" w:eastAsia="zh-CN"/>
        </w:rPr>
        <w:t>20.38</w:t>
      </w:r>
      <w:r>
        <w:rPr>
          <w:rFonts w:hint="eastAsia" w:ascii="仿宋_GB2312" w:eastAsia="仿宋_GB2312"/>
          <w:sz w:val="28"/>
          <w:szCs w:val="28"/>
        </w:rPr>
        <w:t>万元，主要原因：</w:t>
      </w:r>
      <w:r>
        <w:rPr>
          <w:rFonts w:hint="eastAsia" w:ascii="仿宋_GB2312" w:eastAsia="仿宋_GB2312"/>
          <w:sz w:val="28"/>
          <w:szCs w:val="28"/>
          <w:lang w:val="en-US" w:eastAsia="zh-CN"/>
        </w:rPr>
        <w:t>我单位加强公务用车管理，严格控制公务车辆运行费用支出</w:t>
      </w:r>
      <w:r>
        <w:rPr>
          <w:rFonts w:hint="eastAsia" w:ascii="仿宋_GB2312" w:eastAsia="仿宋_GB2312"/>
          <w:sz w:val="28"/>
          <w:szCs w:val="28"/>
        </w:rPr>
        <w:t>。2023年度公务用车运行维护费中，公务用车加油</w:t>
      </w:r>
      <w:r>
        <w:rPr>
          <w:rFonts w:ascii="仿宋_GB2312" w:eastAsia="仿宋_GB2312"/>
          <w:sz w:val="28"/>
          <w:szCs w:val="28"/>
        </w:rPr>
        <w:t>2.88</w:t>
      </w:r>
      <w:r>
        <w:rPr>
          <w:rFonts w:hint="eastAsia" w:ascii="仿宋_GB2312" w:eastAsia="仿宋_GB2312"/>
          <w:sz w:val="28"/>
          <w:szCs w:val="28"/>
        </w:rPr>
        <w:t>万元，公务用车维修</w:t>
      </w:r>
      <w:r>
        <w:rPr>
          <w:rFonts w:ascii="仿宋_GB2312" w:eastAsia="仿宋_GB2312"/>
          <w:sz w:val="28"/>
          <w:szCs w:val="28"/>
        </w:rPr>
        <w:t>17.15</w:t>
      </w:r>
      <w:r>
        <w:rPr>
          <w:rFonts w:hint="eastAsia" w:ascii="仿宋_GB2312" w:eastAsia="仿宋_GB2312"/>
          <w:sz w:val="28"/>
          <w:szCs w:val="28"/>
        </w:rPr>
        <w:t>万元，公务用车保险</w:t>
      </w:r>
      <w:r>
        <w:rPr>
          <w:rFonts w:ascii="仿宋_GB2312" w:eastAsia="仿宋_GB2312"/>
          <w:sz w:val="28"/>
          <w:szCs w:val="28"/>
        </w:rPr>
        <w:t>4.37</w:t>
      </w:r>
      <w:r>
        <w:rPr>
          <w:rFonts w:hint="eastAsia" w:ascii="仿宋_GB2312" w:eastAsia="仿宋_GB2312"/>
          <w:sz w:val="28"/>
          <w:szCs w:val="28"/>
        </w:rPr>
        <w:t>万元，公务用车其他支出</w:t>
      </w:r>
      <w:r>
        <w:rPr>
          <w:rFonts w:ascii="仿宋_GB2312" w:eastAsia="仿宋_GB2312"/>
          <w:sz w:val="28"/>
          <w:szCs w:val="28"/>
        </w:rPr>
        <w:t>5.72</w:t>
      </w:r>
      <w:r>
        <w:rPr>
          <w:rFonts w:hint="eastAsia" w:ascii="仿宋_GB2312" w:eastAsia="仿宋_GB2312"/>
          <w:sz w:val="28"/>
          <w:szCs w:val="28"/>
        </w:rPr>
        <w:t>万元。2023年度公务用车保有量</w:t>
      </w:r>
      <w:r>
        <w:rPr>
          <w:rFonts w:hint="eastAsia" w:ascii="仿宋_GB2312" w:eastAsia="仿宋_GB2312"/>
          <w:sz w:val="28"/>
          <w:szCs w:val="28"/>
          <w:lang w:val="en-US" w:eastAsia="zh-CN"/>
        </w:rPr>
        <w:t>23</w:t>
      </w:r>
      <w:r>
        <w:rPr>
          <w:rFonts w:hint="eastAsia" w:ascii="仿宋_GB2312" w:eastAsia="仿宋_GB2312"/>
          <w:sz w:val="28"/>
          <w:szCs w:val="28"/>
        </w:rPr>
        <w:t>辆，车均运行维护费</w:t>
      </w:r>
      <w:r>
        <w:rPr>
          <w:rFonts w:hint="eastAsia" w:ascii="仿宋_GB2312" w:eastAsia="仿宋_GB2312"/>
          <w:sz w:val="28"/>
          <w:szCs w:val="28"/>
          <w:lang w:val="en-US" w:eastAsia="zh-CN"/>
        </w:rPr>
        <w:t>1.31</w:t>
      </w:r>
      <w:r>
        <w:rPr>
          <w:rFonts w:hint="eastAsia" w:ascii="仿宋_GB2312" w:eastAsia="仿宋_GB2312"/>
          <w:sz w:val="28"/>
          <w:szCs w:val="28"/>
        </w:rPr>
        <w:t>万元。</w:t>
      </w:r>
    </w:p>
    <w:p w14:paraId="7D379BE1">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16CBDC5F">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不属于机关运行经费统计范围。</w:t>
      </w:r>
    </w:p>
    <w:p w14:paraId="2CF9987F">
      <w:pPr>
        <w:ind w:left="540"/>
        <w:rPr>
          <w:rFonts w:ascii="黑体" w:eastAsia="黑体"/>
          <w:sz w:val="28"/>
          <w:szCs w:val="28"/>
        </w:rPr>
      </w:pPr>
      <w:r>
        <w:rPr>
          <w:rFonts w:hint="eastAsia" w:ascii="黑体" w:eastAsia="黑体"/>
          <w:sz w:val="28"/>
          <w:szCs w:val="28"/>
        </w:rPr>
        <w:t>三、政府采购支出情况</w:t>
      </w:r>
    </w:p>
    <w:p w14:paraId="299152F4">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1435.36</w:t>
      </w:r>
      <w:r>
        <w:rPr>
          <w:rFonts w:hint="eastAsia" w:ascii="仿宋_GB2312" w:eastAsia="仿宋_GB2312"/>
          <w:sz w:val="28"/>
          <w:szCs w:val="28"/>
        </w:rPr>
        <w:t>万元，其中：政府采购货物支出</w:t>
      </w:r>
      <w:r>
        <w:rPr>
          <w:rFonts w:ascii="仿宋_GB2312" w:eastAsia="仿宋_GB2312"/>
          <w:sz w:val="28"/>
          <w:szCs w:val="28"/>
        </w:rPr>
        <w:t>239.52</w:t>
      </w:r>
      <w:r>
        <w:rPr>
          <w:rFonts w:hint="eastAsia" w:ascii="仿宋_GB2312" w:eastAsia="仿宋_GB2312"/>
          <w:sz w:val="28"/>
          <w:szCs w:val="28"/>
        </w:rPr>
        <w:t>万元，政府采购工程支出</w:t>
      </w:r>
      <w:r>
        <w:rPr>
          <w:rFonts w:ascii="仿宋_GB2312" w:eastAsia="仿宋_GB2312"/>
          <w:sz w:val="28"/>
          <w:szCs w:val="28"/>
        </w:rPr>
        <w:t>354.8</w:t>
      </w:r>
      <w:r>
        <w:rPr>
          <w:rFonts w:hint="eastAsia" w:ascii="仿宋_GB2312" w:eastAsia="仿宋_GB2312"/>
          <w:sz w:val="28"/>
          <w:szCs w:val="28"/>
          <w:lang w:val="en-US" w:eastAsia="zh-CN"/>
        </w:rPr>
        <w:t>6</w:t>
      </w:r>
      <w:r>
        <w:rPr>
          <w:rFonts w:hint="eastAsia" w:ascii="仿宋_GB2312" w:eastAsia="仿宋_GB2312"/>
          <w:sz w:val="28"/>
          <w:szCs w:val="28"/>
        </w:rPr>
        <w:t>万元，政府采购服务支出</w:t>
      </w:r>
      <w:r>
        <w:rPr>
          <w:rFonts w:ascii="仿宋_GB2312" w:eastAsia="仿宋_GB2312"/>
          <w:sz w:val="28"/>
          <w:szCs w:val="28"/>
        </w:rPr>
        <w:t>840.98</w:t>
      </w:r>
      <w:r>
        <w:rPr>
          <w:rFonts w:hint="eastAsia" w:ascii="仿宋_GB2312" w:eastAsia="仿宋_GB2312"/>
          <w:sz w:val="28"/>
          <w:szCs w:val="28"/>
        </w:rPr>
        <w:t>万元。授予中小企业合同金额</w:t>
      </w:r>
      <w:r>
        <w:rPr>
          <w:rFonts w:ascii="仿宋_GB2312" w:eastAsia="仿宋_GB2312"/>
          <w:sz w:val="28"/>
          <w:szCs w:val="28"/>
        </w:rPr>
        <w:t>1292.06</w:t>
      </w:r>
      <w:r>
        <w:rPr>
          <w:rFonts w:hint="eastAsia" w:ascii="仿宋_GB2312" w:eastAsia="仿宋_GB2312"/>
          <w:sz w:val="28"/>
          <w:szCs w:val="28"/>
        </w:rPr>
        <w:t>万元，占政府采购支出总额的90</w:t>
      </w:r>
      <w:r>
        <w:rPr>
          <w:rFonts w:hint="eastAsia" w:ascii="仿宋_GB2312" w:eastAsia="仿宋_GB2312"/>
          <w:sz w:val="28"/>
          <w:szCs w:val="28"/>
          <w:lang w:val="en-US" w:eastAsia="zh-CN"/>
        </w:rPr>
        <w:t>.02</w:t>
      </w:r>
      <w:r>
        <w:rPr>
          <w:rFonts w:hint="eastAsia" w:ascii="仿宋_GB2312" w:eastAsia="仿宋_GB2312"/>
          <w:sz w:val="28"/>
          <w:szCs w:val="28"/>
        </w:rPr>
        <w:t>%，其中：授予小微企业合同金额</w:t>
      </w:r>
      <w:r>
        <w:rPr>
          <w:rFonts w:ascii="仿宋_GB2312" w:eastAsia="仿宋_GB2312"/>
          <w:sz w:val="28"/>
          <w:szCs w:val="28"/>
        </w:rPr>
        <w:t>928.5</w:t>
      </w:r>
      <w:r>
        <w:rPr>
          <w:rFonts w:hint="eastAsia" w:ascii="仿宋_GB2312" w:eastAsia="仿宋_GB2312"/>
          <w:sz w:val="28"/>
          <w:szCs w:val="28"/>
        </w:rPr>
        <w:t>万元，占政府采购支出总额的6</w:t>
      </w:r>
      <w:r>
        <w:rPr>
          <w:rFonts w:hint="eastAsia" w:ascii="仿宋_GB2312" w:eastAsia="仿宋_GB2312"/>
          <w:sz w:val="28"/>
          <w:szCs w:val="28"/>
          <w:lang w:val="en-US" w:eastAsia="zh-CN"/>
        </w:rPr>
        <w:t>4.69</w:t>
      </w:r>
      <w:r>
        <w:rPr>
          <w:rFonts w:hint="eastAsia" w:ascii="仿宋_GB2312" w:eastAsia="仿宋_GB2312"/>
          <w:sz w:val="28"/>
          <w:szCs w:val="28"/>
        </w:rPr>
        <w:t>%。</w:t>
      </w:r>
    </w:p>
    <w:p w14:paraId="59B08D81">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4DD143D4">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2</w:t>
      </w:r>
      <w:r>
        <w:rPr>
          <w:rFonts w:hint="eastAsia" w:ascii="仿宋_GB2312" w:eastAsia="仿宋_GB2312"/>
          <w:sz w:val="28"/>
          <w:szCs w:val="28"/>
        </w:rPr>
        <w:t>台（套），共计</w:t>
      </w:r>
      <w:r>
        <w:rPr>
          <w:rFonts w:hint="eastAsia" w:ascii="仿宋_GB2312" w:eastAsia="仿宋_GB2312"/>
          <w:sz w:val="28"/>
          <w:szCs w:val="28"/>
          <w:lang w:val="en-US" w:eastAsia="zh-CN"/>
        </w:rPr>
        <w:t>303.75</w:t>
      </w:r>
      <w:r>
        <w:rPr>
          <w:rFonts w:hint="eastAsia" w:ascii="仿宋_GB2312" w:eastAsia="仿宋_GB2312"/>
          <w:sz w:val="28"/>
          <w:szCs w:val="28"/>
        </w:rPr>
        <w:t>万元。截至12月31日，共有车辆</w:t>
      </w:r>
      <w:r>
        <w:rPr>
          <w:rFonts w:hint="eastAsia" w:ascii="仿宋_GB2312" w:eastAsia="仿宋_GB2312"/>
          <w:sz w:val="28"/>
          <w:szCs w:val="28"/>
          <w:lang w:val="en-US" w:eastAsia="zh-CN"/>
        </w:rPr>
        <w:t>21</w:t>
      </w:r>
      <w:r>
        <w:rPr>
          <w:rFonts w:hint="eastAsia" w:ascii="仿宋_GB2312" w:eastAsia="仿宋_GB2312"/>
          <w:sz w:val="28"/>
          <w:szCs w:val="28"/>
        </w:rPr>
        <w:t>台，共计</w:t>
      </w:r>
      <w:r>
        <w:rPr>
          <w:rFonts w:hint="eastAsia" w:ascii="仿宋_GB2312" w:eastAsia="仿宋_GB2312"/>
          <w:sz w:val="28"/>
          <w:szCs w:val="28"/>
          <w:lang w:val="en-US" w:eastAsia="zh-CN"/>
        </w:rPr>
        <w:t>528.35</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30</w:t>
      </w:r>
      <w:r>
        <w:rPr>
          <w:rFonts w:hint="eastAsia" w:ascii="仿宋_GB2312" w:eastAsia="仿宋_GB2312"/>
          <w:sz w:val="28"/>
          <w:szCs w:val="28"/>
        </w:rPr>
        <w:t>台（套），共计</w:t>
      </w:r>
      <w:r>
        <w:rPr>
          <w:rFonts w:hint="eastAsia" w:ascii="仿宋_GB2312" w:eastAsia="仿宋_GB2312"/>
          <w:sz w:val="28"/>
          <w:szCs w:val="28"/>
          <w:lang w:val="en-US" w:eastAsia="zh-CN"/>
        </w:rPr>
        <w:t>5915.87</w:t>
      </w:r>
      <w:r>
        <w:rPr>
          <w:rFonts w:hint="eastAsia" w:ascii="仿宋_GB2312" w:eastAsia="仿宋_GB2312"/>
          <w:sz w:val="28"/>
          <w:szCs w:val="28"/>
        </w:rPr>
        <w:t>万元。</w:t>
      </w:r>
    </w:p>
    <w:p w14:paraId="5E89045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B2B8512">
      <w:pPr>
        <w:ind w:firstLine="537" w:firstLineChars="192"/>
        <w:rPr>
          <w:rFonts w:ascii="仿宋_GB2312" w:eastAsia="仿宋_GB2312"/>
          <w:sz w:val="28"/>
          <w:szCs w:val="28"/>
        </w:rPr>
      </w:pPr>
      <w:r>
        <w:rPr>
          <w:rFonts w:hint="eastAsia" w:ascii="仿宋_GB2312" w:eastAsia="仿宋_GB2312"/>
          <w:sz w:val="28"/>
          <w:szCs w:val="28"/>
          <w:lang w:val="en-US" w:eastAsia="zh-CN"/>
        </w:rPr>
        <w:t>本单位无政府购买服务</w:t>
      </w:r>
      <w:r>
        <w:rPr>
          <w:rFonts w:hint="eastAsia" w:ascii="仿宋_GB2312" w:eastAsia="仿宋_GB2312"/>
          <w:sz w:val="28"/>
          <w:szCs w:val="28"/>
        </w:rPr>
        <w:t>。</w:t>
      </w:r>
    </w:p>
    <w:p w14:paraId="20048E9B">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7154F61">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01F08EF">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88D7AF0">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1AC5CD5">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C7D6966">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F11B0F9">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A82A824">
      <w:pPr>
        <w:ind w:firstLine="560" w:firstLineChars="200"/>
        <w:rPr>
          <w:rFonts w:hint="eastAsia" w:ascii="仿宋_GB2312" w:eastAsia="仿宋_GB2312"/>
          <w:sz w:val="28"/>
          <w:szCs w:val="28"/>
        </w:rPr>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bookmarkStart w:id="0" w:name="_GoBack"/>
      <w:bookmarkEnd w:id="0"/>
      <w:r>
        <w:rPr>
          <w:rFonts w:hint="eastAsia" w:ascii="仿宋_GB2312" w:eastAsia="仿宋_GB2312"/>
          <w:sz w:val="28"/>
          <w:szCs w:val="28"/>
          <w:lang w:val="en-US" w:eastAsia="zh-CN"/>
        </w:rPr>
        <w:t>7.</w:t>
      </w:r>
      <w:r>
        <w:rPr>
          <w:rFonts w:hint="eastAsia" w:ascii="仿宋_GB2312" w:eastAsia="仿宋_GB2312"/>
          <w:sz w:val="28"/>
          <w:szCs w:val="28"/>
        </w:rPr>
        <w:t>教育支出（类）职业教育（款）高等职业教育（项）：反映各部门举办的本科、专科层次职业教育支出。政府各部门对社会组织等举办的本科、专科层次职业院校的资助，如捐赠、补贴等，也在本科目中反映。</w:t>
      </w:r>
    </w:p>
    <w:p w14:paraId="4883081C">
      <w:pPr>
        <w:ind w:firstLine="4800" w:firstLineChars="1500"/>
        <w:jc w:val="both"/>
        <w:rPr>
          <w:rFonts w:ascii="黑体" w:eastAsia="黑体"/>
          <w:sz w:val="32"/>
          <w:szCs w:val="32"/>
        </w:rPr>
      </w:pPr>
      <w:r>
        <w:rPr>
          <w:rFonts w:hint="eastAsia" w:ascii="黑体" w:eastAsia="黑体"/>
          <w:sz w:val="32"/>
          <w:szCs w:val="32"/>
        </w:rPr>
        <w:t>第四部分  2023年度部门绩效评价情况</w:t>
      </w:r>
    </w:p>
    <w:p w14:paraId="3C20CDBD">
      <w:pPr>
        <w:ind w:firstLine="560" w:firstLineChars="200"/>
        <w:rPr>
          <w:rFonts w:ascii="黑体" w:eastAsia="黑体"/>
          <w:sz w:val="28"/>
          <w:szCs w:val="28"/>
          <w:highlight w:val="yellow"/>
        </w:rPr>
      </w:pPr>
    </w:p>
    <w:p w14:paraId="0EDE82B0">
      <w:pPr>
        <w:pStyle w:val="2"/>
        <w:rPr>
          <w:rFonts w:ascii="黑体" w:eastAsia="黑体"/>
          <w:sz w:val="28"/>
          <w:szCs w:val="28"/>
          <w:highlight w:val="yellow"/>
        </w:rPr>
      </w:pPr>
    </w:p>
    <w:p w14:paraId="5BD2FAEF">
      <w:pPr>
        <w:pStyle w:val="2"/>
        <w:rPr>
          <w:rFonts w:ascii="黑体" w:eastAsia="黑体"/>
          <w:sz w:val="28"/>
          <w:szCs w:val="28"/>
          <w:highlight w:val="yellow"/>
        </w:rPr>
      </w:pPr>
    </w:p>
    <w:p w14:paraId="760CC16B">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20DA0E3B"/>
    <w:p w14:paraId="183C0DEC">
      <w:pPr>
        <w:pStyle w:val="3"/>
      </w:pPr>
    </w:p>
    <w:p w14:paraId="010C0041"/>
    <w:sectPr>
      <w:footerReference r:id="rId6" w:type="default"/>
      <w:footerReference r:id="rId7"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7479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38FE81C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2AD1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14:paraId="369B6E2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0243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7E8A10A">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7516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12</w:t>
    </w:r>
    <w:r>
      <w:fldChar w:fldCharType="end"/>
    </w:r>
  </w:p>
  <w:p w14:paraId="7D26B8C8">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4A64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1397A9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3OGNiNzhiOGJlMWQ1YTA4YTZjOTVlM2I3YzA5Zj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E7646"/>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42DD"/>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1D04"/>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6779BA"/>
    <w:rsid w:val="079004AC"/>
    <w:rsid w:val="0AB66755"/>
    <w:rsid w:val="0F8E2C57"/>
    <w:rsid w:val="0FD20736"/>
    <w:rsid w:val="1059665E"/>
    <w:rsid w:val="10AC13BA"/>
    <w:rsid w:val="151A4DD9"/>
    <w:rsid w:val="1AEC0734"/>
    <w:rsid w:val="1D241310"/>
    <w:rsid w:val="1DEF20B0"/>
    <w:rsid w:val="1FF52F73"/>
    <w:rsid w:val="214243FA"/>
    <w:rsid w:val="21AD613C"/>
    <w:rsid w:val="249B56BC"/>
    <w:rsid w:val="257A14F5"/>
    <w:rsid w:val="27196C26"/>
    <w:rsid w:val="29EF086F"/>
    <w:rsid w:val="2A224043"/>
    <w:rsid w:val="2EB45BB2"/>
    <w:rsid w:val="2EFFE297"/>
    <w:rsid w:val="301437CA"/>
    <w:rsid w:val="34DD0473"/>
    <w:rsid w:val="417B7138"/>
    <w:rsid w:val="431A624D"/>
    <w:rsid w:val="433E495C"/>
    <w:rsid w:val="49331971"/>
    <w:rsid w:val="4A034073"/>
    <w:rsid w:val="4AC27CB3"/>
    <w:rsid w:val="4BF72BEF"/>
    <w:rsid w:val="500061E5"/>
    <w:rsid w:val="51DB3C59"/>
    <w:rsid w:val="550C0952"/>
    <w:rsid w:val="55762E42"/>
    <w:rsid w:val="57A7B272"/>
    <w:rsid w:val="58470068"/>
    <w:rsid w:val="5A1720F9"/>
    <w:rsid w:val="5B3473B9"/>
    <w:rsid w:val="5B9C37C2"/>
    <w:rsid w:val="5BA7C654"/>
    <w:rsid w:val="5C7B5129"/>
    <w:rsid w:val="5F0532C5"/>
    <w:rsid w:val="64C0607C"/>
    <w:rsid w:val="676F09E1"/>
    <w:rsid w:val="75D51537"/>
    <w:rsid w:val="79C1605A"/>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2.png"/><Relationship Id="rId11" Type="http://schemas.openxmlformats.org/officeDocument/2006/relationships/oleObject" Target="embeddings/oleObject2.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3828</Words>
  <Characters>4425</Characters>
  <Lines>32</Lines>
  <Paragraphs>9</Paragraphs>
  <TotalTime>0</TotalTime>
  <ScaleCrop>false</ScaleCrop>
  <LinksUpToDate>false</LinksUpToDate>
  <CharactersWithSpaces>4444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2024-08-15T08:45:00Z</dcterms:created>
  <dc:creator>常程</dc:creator>
  <cp:lastModifiedBy>LX</cp:lastModifiedBy>
  <cp:lastPrinted>2020-08-07T11:39:00Z</cp:lastPrinted>
  <dcterms:modified xsi:type="dcterms:W3CDTF">2024-08-15T09:45:20Z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EF7A3950445E47D39D0A6FA1540AF246_13</vt:lpwstr>
  </property>
</Properties>
</file>