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FD0" w:rsidRDefault="00B23FD0" w:rsidP="00B23FD0">
      <w:pPr>
        <w:pStyle w:val="3"/>
        <w:ind w:firstLine="880"/>
        <w:jc w:val="center"/>
        <w:rPr>
          <w:rFonts w:ascii="方正小标宋简体" w:eastAsia="方正小标宋简体" w:hAnsi="黑体" w:cs="黑体"/>
          <w:sz w:val="44"/>
          <w:szCs w:val="44"/>
        </w:rPr>
      </w:pPr>
      <w:bookmarkStart w:id="0" w:name="_Toc135230193"/>
      <w:bookmarkStart w:id="1" w:name="_Toc1265"/>
      <w:r w:rsidRPr="00B23FD0">
        <w:rPr>
          <w:rFonts w:ascii="方正小标宋简体" w:eastAsia="方正小标宋简体" w:hAnsi="黑体" w:cs="黑体" w:hint="eastAsia"/>
          <w:sz w:val="44"/>
          <w:szCs w:val="44"/>
        </w:rPr>
        <w:t>北京市机动车维修行业信用评价标准</w:t>
      </w:r>
      <w:bookmarkStart w:id="2" w:name="_GoBack"/>
      <w:bookmarkEnd w:id="0"/>
      <w:bookmarkEnd w:id="1"/>
      <w:bookmarkEnd w:id="2"/>
    </w:p>
    <w:p w:rsidR="00B23FD0" w:rsidRPr="00B23FD0" w:rsidRDefault="00B23FD0" w:rsidP="00B23FD0">
      <w:pPr>
        <w:ind w:firstLine="643"/>
        <w:jc w:val="center"/>
        <w:rPr>
          <w:rFonts w:ascii="仿宋_GB2312"/>
          <w:b/>
        </w:rPr>
      </w:pPr>
      <w:r w:rsidRPr="00B23FD0">
        <w:rPr>
          <w:rFonts w:ascii="仿宋_GB2312" w:hint="eastAsia"/>
          <w:b/>
        </w:rPr>
        <w:t>(试行)</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69"/>
        <w:gridCol w:w="2776"/>
        <w:gridCol w:w="3055"/>
        <w:gridCol w:w="1239"/>
        <w:gridCol w:w="1783"/>
        <w:gridCol w:w="2393"/>
        <w:gridCol w:w="1933"/>
      </w:tblGrid>
      <w:tr w:rsidR="00B23FD0" w:rsidTr="005D48D8">
        <w:trPr>
          <w:trHeight w:val="567"/>
          <w:jc w:val="center"/>
        </w:trPr>
        <w:tc>
          <w:tcPr>
            <w:tcW w:w="276" w:type="pct"/>
            <w:tcBorders>
              <w:bottom w:val="single" w:sz="4" w:space="0" w:color="000000"/>
              <w:right w:val="single" w:sz="4" w:space="0" w:color="000000"/>
            </w:tcBorders>
            <w:vAlign w:val="center"/>
          </w:tcPr>
          <w:p w:rsidR="00B23FD0" w:rsidRDefault="00B23FD0" w:rsidP="00106375">
            <w:pPr>
              <w:spacing w:line="280" w:lineRule="exact"/>
              <w:ind w:firstLineChars="0" w:firstLine="0"/>
              <w:jc w:val="center"/>
              <w:textAlignment w:val="center"/>
              <w:rPr>
                <w:rFonts w:ascii="黑体" w:eastAsia="黑体" w:hAnsi="宋体" w:cs="黑体"/>
                <w:b/>
                <w:bCs/>
                <w:sz w:val="24"/>
                <w:szCs w:val="24"/>
              </w:rPr>
            </w:pPr>
            <w:r>
              <w:rPr>
                <w:rFonts w:ascii="黑体" w:eastAsia="黑体" w:hAnsi="宋体" w:cs="黑体" w:hint="eastAsia"/>
                <w:b/>
                <w:bCs/>
                <w:kern w:val="0"/>
                <w:sz w:val="24"/>
                <w:szCs w:val="24"/>
              </w:rPr>
              <w:t>序号</w:t>
            </w:r>
          </w:p>
        </w:tc>
        <w:tc>
          <w:tcPr>
            <w:tcW w:w="995" w:type="pct"/>
            <w:tcBorders>
              <w:left w:val="single" w:sz="4" w:space="0" w:color="000000"/>
              <w:bottom w:val="single" w:sz="4" w:space="0" w:color="000000"/>
              <w:right w:val="single" w:sz="4" w:space="0" w:color="000000"/>
            </w:tcBorders>
            <w:vAlign w:val="center"/>
          </w:tcPr>
          <w:p w:rsidR="00B23FD0" w:rsidRDefault="00B23FD0" w:rsidP="00106375">
            <w:pPr>
              <w:spacing w:line="280" w:lineRule="exact"/>
              <w:ind w:firstLineChars="0" w:firstLine="0"/>
              <w:jc w:val="center"/>
              <w:textAlignment w:val="center"/>
              <w:rPr>
                <w:rFonts w:ascii="黑体" w:eastAsia="黑体" w:hAnsi="宋体" w:cs="黑体"/>
                <w:b/>
                <w:bCs/>
                <w:sz w:val="24"/>
                <w:szCs w:val="24"/>
              </w:rPr>
            </w:pPr>
            <w:r>
              <w:rPr>
                <w:rFonts w:ascii="黑体" w:eastAsia="黑体" w:hAnsi="宋体" w:cs="黑体" w:hint="eastAsia"/>
                <w:b/>
                <w:bCs/>
                <w:kern w:val="0"/>
                <w:sz w:val="24"/>
                <w:szCs w:val="24"/>
              </w:rPr>
              <w:t>评价指标</w:t>
            </w:r>
          </w:p>
        </w:tc>
        <w:tc>
          <w:tcPr>
            <w:tcW w:w="1095" w:type="pct"/>
            <w:tcBorders>
              <w:left w:val="single" w:sz="4" w:space="0" w:color="000000"/>
              <w:bottom w:val="single" w:sz="4" w:space="0" w:color="000000"/>
              <w:right w:val="single" w:sz="4" w:space="0" w:color="000000"/>
            </w:tcBorders>
            <w:vAlign w:val="center"/>
          </w:tcPr>
          <w:p w:rsidR="00B23FD0" w:rsidRDefault="00B23FD0" w:rsidP="00106375">
            <w:pPr>
              <w:spacing w:line="280" w:lineRule="exact"/>
              <w:ind w:firstLineChars="0" w:firstLine="0"/>
              <w:jc w:val="center"/>
              <w:textAlignment w:val="center"/>
              <w:rPr>
                <w:rFonts w:ascii="黑体" w:eastAsia="黑体" w:hAnsi="宋体" w:cs="黑体"/>
                <w:b/>
                <w:bCs/>
                <w:sz w:val="24"/>
                <w:szCs w:val="24"/>
              </w:rPr>
            </w:pPr>
            <w:r>
              <w:rPr>
                <w:rFonts w:ascii="黑体" w:eastAsia="黑体" w:hAnsi="宋体" w:cs="黑体" w:hint="eastAsia"/>
                <w:b/>
                <w:bCs/>
                <w:kern w:val="0"/>
                <w:sz w:val="24"/>
                <w:szCs w:val="24"/>
              </w:rPr>
              <w:t>记分分值</w:t>
            </w:r>
          </w:p>
        </w:tc>
        <w:tc>
          <w:tcPr>
            <w:tcW w:w="444" w:type="pct"/>
            <w:tcBorders>
              <w:left w:val="single" w:sz="4" w:space="0" w:color="000000"/>
              <w:bottom w:val="single" w:sz="4" w:space="0" w:color="000000"/>
              <w:right w:val="single" w:sz="4" w:space="0" w:color="000000"/>
            </w:tcBorders>
            <w:vAlign w:val="center"/>
          </w:tcPr>
          <w:p w:rsidR="00B23FD0" w:rsidRDefault="00B23FD0" w:rsidP="00106375">
            <w:pPr>
              <w:spacing w:line="280" w:lineRule="exact"/>
              <w:ind w:firstLineChars="0" w:firstLine="0"/>
              <w:jc w:val="center"/>
              <w:textAlignment w:val="center"/>
              <w:rPr>
                <w:rFonts w:ascii="黑体" w:eastAsia="黑体" w:hAnsi="宋体" w:cs="黑体"/>
                <w:b/>
                <w:bCs/>
                <w:sz w:val="24"/>
                <w:szCs w:val="24"/>
              </w:rPr>
            </w:pPr>
            <w:r>
              <w:rPr>
                <w:rFonts w:ascii="黑体" w:eastAsia="黑体" w:hAnsi="宋体" w:cs="黑体" w:hint="eastAsia"/>
                <w:b/>
                <w:bCs/>
                <w:kern w:val="0"/>
                <w:sz w:val="24"/>
                <w:szCs w:val="24"/>
              </w:rPr>
              <w:t>指标信息来源</w:t>
            </w:r>
          </w:p>
        </w:tc>
        <w:tc>
          <w:tcPr>
            <w:tcW w:w="639" w:type="pct"/>
            <w:tcBorders>
              <w:left w:val="single" w:sz="4" w:space="0" w:color="000000"/>
              <w:bottom w:val="single" w:sz="4" w:space="0" w:color="000000"/>
              <w:right w:val="single" w:sz="4" w:space="0" w:color="000000"/>
            </w:tcBorders>
            <w:vAlign w:val="center"/>
          </w:tcPr>
          <w:p w:rsidR="00B23FD0" w:rsidRDefault="00B23FD0" w:rsidP="00106375">
            <w:pPr>
              <w:spacing w:line="280" w:lineRule="exact"/>
              <w:ind w:firstLineChars="0" w:firstLine="0"/>
              <w:jc w:val="center"/>
              <w:textAlignment w:val="center"/>
              <w:rPr>
                <w:rFonts w:ascii="黑体" w:eastAsia="黑体" w:hAnsi="宋体" w:cs="黑体"/>
                <w:b/>
                <w:bCs/>
                <w:sz w:val="24"/>
                <w:szCs w:val="24"/>
              </w:rPr>
            </w:pPr>
            <w:r>
              <w:rPr>
                <w:rFonts w:ascii="黑体" w:eastAsia="黑体" w:hAnsi="宋体" w:cs="黑体" w:hint="eastAsia"/>
                <w:b/>
                <w:bCs/>
                <w:kern w:val="0"/>
                <w:sz w:val="24"/>
                <w:szCs w:val="24"/>
              </w:rPr>
              <w:t>考核依据</w:t>
            </w:r>
          </w:p>
        </w:tc>
        <w:tc>
          <w:tcPr>
            <w:tcW w:w="858" w:type="pct"/>
            <w:tcBorders>
              <w:left w:val="single" w:sz="4" w:space="0" w:color="000000"/>
              <w:bottom w:val="single" w:sz="4" w:space="0" w:color="000000"/>
              <w:right w:val="single" w:sz="4" w:space="0" w:color="000000"/>
            </w:tcBorders>
            <w:vAlign w:val="center"/>
          </w:tcPr>
          <w:p w:rsidR="00B23FD0" w:rsidRDefault="00B23FD0" w:rsidP="00106375">
            <w:pPr>
              <w:spacing w:line="280" w:lineRule="exact"/>
              <w:ind w:firstLineChars="0" w:firstLine="0"/>
              <w:jc w:val="center"/>
              <w:textAlignment w:val="center"/>
              <w:rPr>
                <w:rFonts w:ascii="黑体" w:eastAsia="黑体" w:hAnsi="宋体" w:cs="黑体"/>
                <w:b/>
                <w:bCs/>
                <w:sz w:val="24"/>
                <w:szCs w:val="24"/>
              </w:rPr>
            </w:pPr>
            <w:r>
              <w:rPr>
                <w:rFonts w:ascii="黑体" w:eastAsia="黑体" w:hAnsi="宋体" w:cs="黑体" w:hint="eastAsia"/>
                <w:b/>
                <w:bCs/>
                <w:kern w:val="0"/>
                <w:sz w:val="24"/>
                <w:szCs w:val="24"/>
              </w:rPr>
              <w:t>文件依据</w:t>
            </w:r>
          </w:p>
        </w:tc>
        <w:tc>
          <w:tcPr>
            <w:tcW w:w="693" w:type="pct"/>
            <w:tcBorders>
              <w:left w:val="single" w:sz="4" w:space="0" w:color="000000"/>
              <w:bottom w:val="single" w:sz="4" w:space="0" w:color="000000"/>
            </w:tcBorders>
            <w:vAlign w:val="center"/>
          </w:tcPr>
          <w:p w:rsidR="00B23FD0" w:rsidRDefault="00B23FD0" w:rsidP="00106375">
            <w:pPr>
              <w:spacing w:line="280" w:lineRule="exact"/>
              <w:ind w:firstLineChars="0" w:firstLine="0"/>
              <w:jc w:val="center"/>
              <w:textAlignment w:val="center"/>
              <w:rPr>
                <w:rFonts w:ascii="黑体" w:eastAsia="黑体" w:hAnsi="宋体" w:cs="黑体"/>
                <w:b/>
                <w:bCs/>
                <w:sz w:val="24"/>
                <w:szCs w:val="24"/>
              </w:rPr>
            </w:pPr>
            <w:r>
              <w:rPr>
                <w:rFonts w:ascii="黑体" w:eastAsia="黑体" w:hAnsi="宋体" w:cs="黑体" w:hint="eastAsia"/>
                <w:b/>
                <w:bCs/>
                <w:kern w:val="0"/>
                <w:sz w:val="24"/>
                <w:szCs w:val="24"/>
              </w:rPr>
              <w:t>录入审核机构</w:t>
            </w:r>
          </w:p>
        </w:tc>
      </w:tr>
      <w:tr w:rsidR="00B23FD0" w:rsidTr="005D48D8">
        <w:trPr>
          <w:trHeight w:val="57"/>
          <w:jc w:val="center"/>
        </w:trPr>
        <w:tc>
          <w:tcPr>
            <w:tcW w:w="5000" w:type="pct"/>
            <w:gridSpan w:val="7"/>
            <w:tcBorders>
              <w:top w:val="single" w:sz="4" w:space="0" w:color="000000"/>
              <w:bottom w:val="single" w:sz="4" w:space="0" w:color="000000"/>
            </w:tcBorders>
            <w:vAlign w:val="center"/>
          </w:tcPr>
          <w:p w:rsidR="00B23FD0" w:rsidRDefault="00B23FD0" w:rsidP="00106375">
            <w:pPr>
              <w:spacing w:line="600" w:lineRule="exact"/>
              <w:ind w:firstLineChars="0" w:firstLine="0"/>
              <w:jc w:val="center"/>
              <w:rPr>
                <w:rFonts w:ascii="方正小标宋简体" w:eastAsia="方正小标宋简体" w:hAnsi="方正小标宋简体" w:cs="方正小标宋简体"/>
                <w:szCs w:val="32"/>
              </w:rPr>
            </w:pPr>
            <w:r>
              <w:rPr>
                <w:rFonts w:ascii="方正小标宋简体" w:eastAsia="方正小标宋简体" w:hAnsi="方正小标宋简体" w:cs="方正小标宋简体" w:hint="eastAsia"/>
                <w:kern w:val="0"/>
                <w:szCs w:val="32"/>
              </w:rPr>
              <w:t>第一部分：通用指标</w:t>
            </w:r>
          </w:p>
        </w:tc>
      </w:tr>
      <w:tr w:rsidR="00B23FD0" w:rsidTr="005D48D8">
        <w:trPr>
          <w:trHeight w:val="113"/>
          <w:jc w:val="center"/>
        </w:trPr>
        <w:tc>
          <w:tcPr>
            <w:tcW w:w="5000" w:type="pct"/>
            <w:gridSpan w:val="7"/>
            <w:tcBorders>
              <w:top w:val="single" w:sz="4" w:space="0" w:color="000000"/>
              <w:bottom w:val="single" w:sz="4" w:space="0" w:color="000000"/>
            </w:tcBorders>
            <w:vAlign w:val="center"/>
          </w:tcPr>
          <w:p w:rsidR="00B23FD0" w:rsidRDefault="00B23FD0" w:rsidP="00106375">
            <w:pPr>
              <w:spacing w:line="240" w:lineRule="auto"/>
              <w:ind w:firstLineChars="0" w:firstLine="0"/>
              <w:jc w:val="center"/>
              <w:rPr>
                <w:rFonts w:ascii="黑体" w:eastAsia="黑体" w:hAnsi="宋体" w:cs="黑体"/>
                <w:sz w:val="28"/>
                <w:szCs w:val="28"/>
              </w:rPr>
            </w:pPr>
            <w:r>
              <w:rPr>
                <w:rFonts w:ascii="黑体" w:eastAsia="黑体" w:hAnsi="宋体" w:cs="黑体" w:hint="eastAsia"/>
                <w:kern w:val="0"/>
                <w:sz w:val="28"/>
                <w:szCs w:val="28"/>
              </w:rPr>
              <w:t>加分指标，7项指标（加至50分）</w:t>
            </w:r>
          </w:p>
        </w:tc>
      </w:tr>
      <w:tr w:rsidR="00B23FD0" w:rsidTr="005D48D8">
        <w:trPr>
          <w:trHeight w:val="57"/>
          <w:jc w:val="center"/>
        </w:trPr>
        <w:tc>
          <w:tcPr>
            <w:tcW w:w="5000" w:type="pct"/>
            <w:gridSpan w:val="7"/>
            <w:tcBorders>
              <w:top w:val="single" w:sz="4" w:space="0" w:color="000000"/>
              <w:bottom w:val="single" w:sz="4" w:space="0" w:color="000000"/>
            </w:tcBorders>
            <w:vAlign w:val="center"/>
          </w:tcPr>
          <w:p w:rsidR="00B23FD0" w:rsidRDefault="00B23FD0" w:rsidP="00106375">
            <w:pPr>
              <w:spacing w:line="240" w:lineRule="auto"/>
              <w:ind w:firstLineChars="0" w:firstLine="0"/>
              <w:jc w:val="center"/>
              <w:rPr>
                <w:rFonts w:ascii="黑体" w:eastAsia="黑体" w:hAnsi="宋体" w:cs="黑体"/>
                <w:sz w:val="28"/>
                <w:szCs w:val="28"/>
              </w:rPr>
            </w:pPr>
            <w:r>
              <w:rPr>
                <w:rFonts w:ascii="黑体" w:eastAsia="黑体" w:hAnsi="宋体" w:cs="黑体" w:hint="eastAsia"/>
                <w:kern w:val="0"/>
                <w:sz w:val="28"/>
                <w:szCs w:val="28"/>
              </w:rPr>
              <w:t>经营状况，4项指标</w:t>
            </w:r>
          </w:p>
        </w:tc>
      </w:tr>
      <w:tr w:rsidR="00B23FD0" w:rsidTr="005D48D8">
        <w:trPr>
          <w:trHeight w:val="57"/>
          <w:jc w:val="center"/>
        </w:trPr>
        <w:tc>
          <w:tcPr>
            <w:tcW w:w="276" w:type="pct"/>
            <w:tcBorders>
              <w:top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center"/>
              <w:textAlignment w:val="center"/>
              <w:rPr>
                <w:rFonts w:ascii="仿宋_GB2312" w:hAnsi="宋体" w:cs="仿宋_GB2312"/>
                <w:sz w:val="24"/>
                <w:szCs w:val="24"/>
              </w:rPr>
            </w:pPr>
            <w:r>
              <w:rPr>
                <w:rFonts w:ascii="仿宋_GB2312" w:hAnsi="宋体" w:cs="仿宋_GB2312" w:hint="eastAsia"/>
                <w:kern w:val="0"/>
                <w:sz w:val="24"/>
                <w:szCs w:val="24"/>
              </w:rPr>
              <w:t>1</w:t>
            </w:r>
          </w:p>
        </w:tc>
        <w:tc>
          <w:tcPr>
            <w:tcW w:w="995"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注册年限</w:t>
            </w:r>
          </w:p>
        </w:tc>
        <w:tc>
          <w:tcPr>
            <w:tcW w:w="1095"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3～5年，加2分；</w:t>
            </w:r>
            <w:r>
              <w:rPr>
                <w:rFonts w:ascii="仿宋_GB2312" w:hAnsi="宋体" w:cs="仿宋_GB2312" w:hint="eastAsia"/>
                <w:kern w:val="0"/>
                <w:sz w:val="24"/>
                <w:szCs w:val="24"/>
              </w:rPr>
              <w:br/>
              <w:t>5年及以上，加5分；</w:t>
            </w:r>
          </w:p>
        </w:tc>
        <w:tc>
          <w:tcPr>
            <w:tcW w:w="444"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市场监管部门</w:t>
            </w:r>
          </w:p>
        </w:tc>
        <w:tc>
          <w:tcPr>
            <w:tcW w:w="639"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注册登记信息</w:t>
            </w:r>
          </w:p>
        </w:tc>
        <w:tc>
          <w:tcPr>
            <w:tcW w:w="858"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《北京市开展信用分级分类监管工作的实施意见》</w:t>
            </w:r>
          </w:p>
        </w:tc>
        <w:tc>
          <w:tcPr>
            <w:tcW w:w="693" w:type="pct"/>
            <w:tcBorders>
              <w:top w:val="single" w:sz="4" w:space="0" w:color="000000"/>
              <w:left w:val="single" w:sz="4" w:space="0" w:color="000000"/>
              <w:bottom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大数据局系统对接</w:t>
            </w:r>
          </w:p>
        </w:tc>
      </w:tr>
      <w:tr w:rsidR="00B23FD0" w:rsidTr="005D48D8">
        <w:trPr>
          <w:trHeight w:val="57"/>
          <w:jc w:val="center"/>
        </w:trPr>
        <w:tc>
          <w:tcPr>
            <w:tcW w:w="276" w:type="pct"/>
            <w:tcBorders>
              <w:top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center"/>
              <w:textAlignment w:val="center"/>
              <w:rPr>
                <w:rFonts w:ascii="仿宋_GB2312" w:hAnsi="宋体" w:cs="仿宋_GB2312"/>
                <w:sz w:val="24"/>
                <w:szCs w:val="24"/>
              </w:rPr>
            </w:pPr>
            <w:r>
              <w:rPr>
                <w:rFonts w:ascii="仿宋_GB2312" w:hAnsi="宋体" w:cs="仿宋_GB2312" w:hint="eastAsia"/>
                <w:kern w:val="0"/>
                <w:sz w:val="24"/>
                <w:szCs w:val="24"/>
              </w:rPr>
              <w:t>2</w:t>
            </w:r>
          </w:p>
        </w:tc>
        <w:tc>
          <w:tcPr>
            <w:tcW w:w="995"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社保缴纳时长</w:t>
            </w:r>
          </w:p>
        </w:tc>
        <w:tc>
          <w:tcPr>
            <w:tcW w:w="1095"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连续缴纳3年（每年补缴数不超过6个月）及以上，加5分</w:t>
            </w:r>
          </w:p>
        </w:tc>
        <w:tc>
          <w:tcPr>
            <w:tcW w:w="444"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人力社保部门</w:t>
            </w:r>
          </w:p>
        </w:tc>
        <w:tc>
          <w:tcPr>
            <w:tcW w:w="639"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社保缴纳记录</w:t>
            </w:r>
          </w:p>
        </w:tc>
        <w:tc>
          <w:tcPr>
            <w:tcW w:w="858"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《北京市开展信用分级分类监管工作的实施意见》</w:t>
            </w:r>
          </w:p>
        </w:tc>
        <w:tc>
          <w:tcPr>
            <w:tcW w:w="693" w:type="pct"/>
            <w:tcBorders>
              <w:top w:val="single" w:sz="4" w:space="0" w:color="000000"/>
              <w:left w:val="single" w:sz="4" w:space="0" w:color="000000"/>
              <w:bottom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大数据局系统对接</w:t>
            </w:r>
          </w:p>
        </w:tc>
      </w:tr>
      <w:tr w:rsidR="00B23FD0" w:rsidTr="005D48D8">
        <w:trPr>
          <w:trHeight w:val="57"/>
          <w:jc w:val="center"/>
        </w:trPr>
        <w:tc>
          <w:tcPr>
            <w:tcW w:w="276" w:type="pct"/>
            <w:tcBorders>
              <w:top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center"/>
              <w:textAlignment w:val="center"/>
              <w:rPr>
                <w:rFonts w:ascii="仿宋_GB2312" w:hAnsi="宋体" w:cs="仿宋_GB2312"/>
                <w:sz w:val="24"/>
                <w:szCs w:val="24"/>
              </w:rPr>
            </w:pPr>
            <w:r>
              <w:rPr>
                <w:rFonts w:ascii="仿宋_GB2312" w:hAnsi="宋体" w:cs="仿宋_GB2312" w:hint="eastAsia"/>
                <w:kern w:val="0"/>
                <w:sz w:val="24"/>
                <w:szCs w:val="24"/>
              </w:rPr>
              <w:t>3</w:t>
            </w:r>
          </w:p>
        </w:tc>
        <w:tc>
          <w:tcPr>
            <w:tcW w:w="995"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公积金缴纳时长</w:t>
            </w:r>
          </w:p>
        </w:tc>
        <w:tc>
          <w:tcPr>
            <w:tcW w:w="1095"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连续缴纳3年（每年补缴数不超过6个月）及以上，加5分</w:t>
            </w:r>
          </w:p>
        </w:tc>
        <w:tc>
          <w:tcPr>
            <w:tcW w:w="444"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公积金管理部门</w:t>
            </w:r>
          </w:p>
        </w:tc>
        <w:tc>
          <w:tcPr>
            <w:tcW w:w="639"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公积金缴纳记录</w:t>
            </w:r>
          </w:p>
        </w:tc>
        <w:tc>
          <w:tcPr>
            <w:tcW w:w="858"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《北京市开展信用分级分类监管工作的实施意见》</w:t>
            </w:r>
          </w:p>
        </w:tc>
        <w:tc>
          <w:tcPr>
            <w:tcW w:w="693" w:type="pct"/>
            <w:tcBorders>
              <w:top w:val="single" w:sz="4" w:space="0" w:color="000000"/>
              <w:left w:val="single" w:sz="4" w:space="0" w:color="000000"/>
              <w:bottom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大数据局系统对接</w:t>
            </w:r>
          </w:p>
        </w:tc>
      </w:tr>
      <w:tr w:rsidR="00B23FD0" w:rsidTr="005D48D8">
        <w:trPr>
          <w:trHeight w:val="57"/>
          <w:jc w:val="center"/>
        </w:trPr>
        <w:tc>
          <w:tcPr>
            <w:tcW w:w="276" w:type="pct"/>
            <w:tcBorders>
              <w:top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center"/>
              <w:textAlignment w:val="center"/>
              <w:rPr>
                <w:rFonts w:ascii="仿宋_GB2312" w:hAnsi="宋体" w:cs="仿宋_GB2312"/>
                <w:sz w:val="24"/>
                <w:szCs w:val="24"/>
              </w:rPr>
            </w:pPr>
            <w:r>
              <w:rPr>
                <w:rFonts w:ascii="仿宋_GB2312" w:hAnsi="宋体" w:cs="仿宋_GB2312" w:hint="eastAsia"/>
                <w:kern w:val="0"/>
                <w:sz w:val="24"/>
                <w:szCs w:val="24"/>
              </w:rPr>
              <w:t>4</w:t>
            </w:r>
          </w:p>
        </w:tc>
        <w:tc>
          <w:tcPr>
            <w:tcW w:w="995"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税收缴纳时长</w:t>
            </w:r>
          </w:p>
        </w:tc>
        <w:tc>
          <w:tcPr>
            <w:tcW w:w="1095"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连续缴纳3年及以上，加5分</w:t>
            </w:r>
          </w:p>
        </w:tc>
        <w:tc>
          <w:tcPr>
            <w:tcW w:w="444"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税务部门</w:t>
            </w:r>
          </w:p>
        </w:tc>
        <w:tc>
          <w:tcPr>
            <w:tcW w:w="639"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税务缴纳记录</w:t>
            </w:r>
          </w:p>
        </w:tc>
        <w:tc>
          <w:tcPr>
            <w:tcW w:w="858"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《北京市开展信用分级分类监管工作的实施意见》</w:t>
            </w:r>
          </w:p>
        </w:tc>
        <w:tc>
          <w:tcPr>
            <w:tcW w:w="693" w:type="pct"/>
            <w:tcBorders>
              <w:top w:val="single" w:sz="4" w:space="0" w:color="000000"/>
              <w:left w:val="single" w:sz="4" w:space="0" w:color="000000"/>
              <w:bottom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大数据局系统对接</w:t>
            </w:r>
          </w:p>
        </w:tc>
      </w:tr>
      <w:tr w:rsidR="00B23FD0" w:rsidTr="005D48D8">
        <w:trPr>
          <w:trHeight w:val="57"/>
          <w:jc w:val="center"/>
        </w:trPr>
        <w:tc>
          <w:tcPr>
            <w:tcW w:w="5000" w:type="pct"/>
            <w:gridSpan w:val="7"/>
            <w:tcBorders>
              <w:top w:val="single" w:sz="4" w:space="0" w:color="000000"/>
              <w:bottom w:val="single" w:sz="4" w:space="0" w:color="000000"/>
            </w:tcBorders>
            <w:vAlign w:val="center"/>
          </w:tcPr>
          <w:p w:rsidR="00B23FD0" w:rsidRDefault="00B23FD0" w:rsidP="00106375">
            <w:pPr>
              <w:spacing w:line="360" w:lineRule="exact"/>
              <w:ind w:firstLineChars="0" w:firstLine="0"/>
              <w:jc w:val="center"/>
              <w:rPr>
                <w:rFonts w:ascii="黑体" w:eastAsia="黑体" w:hAnsi="宋体" w:cs="黑体"/>
                <w:sz w:val="28"/>
                <w:szCs w:val="28"/>
              </w:rPr>
            </w:pPr>
            <w:r>
              <w:rPr>
                <w:rFonts w:ascii="黑体" w:eastAsia="黑体" w:hAnsi="宋体" w:cs="黑体" w:hint="eastAsia"/>
                <w:kern w:val="0"/>
                <w:sz w:val="28"/>
                <w:szCs w:val="28"/>
              </w:rPr>
              <w:lastRenderedPageBreak/>
              <w:t>守信激励，3项指标</w:t>
            </w:r>
          </w:p>
        </w:tc>
      </w:tr>
      <w:tr w:rsidR="00B23FD0" w:rsidTr="005D48D8">
        <w:trPr>
          <w:trHeight w:val="57"/>
          <w:jc w:val="center"/>
        </w:trPr>
        <w:tc>
          <w:tcPr>
            <w:tcW w:w="276" w:type="pct"/>
            <w:tcBorders>
              <w:top w:val="single" w:sz="4" w:space="0" w:color="000000"/>
              <w:right w:val="single" w:sz="4" w:space="0" w:color="000000"/>
            </w:tcBorders>
            <w:vAlign w:val="center"/>
          </w:tcPr>
          <w:p w:rsidR="00B23FD0" w:rsidRDefault="00B23FD0" w:rsidP="00106375">
            <w:pPr>
              <w:spacing w:line="360" w:lineRule="exact"/>
              <w:ind w:firstLineChars="0" w:firstLine="0"/>
              <w:jc w:val="center"/>
              <w:textAlignment w:val="center"/>
              <w:rPr>
                <w:rFonts w:ascii="仿宋_GB2312" w:hAnsi="宋体" w:cs="仿宋_GB2312"/>
                <w:sz w:val="24"/>
                <w:szCs w:val="24"/>
              </w:rPr>
            </w:pPr>
            <w:r>
              <w:rPr>
                <w:rFonts w:ascii="仿宋_GB2312" w:hAnsi="宋体" w:cs="仿宋_GB2312" w:hint="eastAsia"/>
                <w:kern w:val="0"/>
                <w:sz w:val="24"/>
                <w:szCs w:val="24"/>
              </w:rPr>
              <w:t>5</w:t>
            </w:r>
          </w:p>
        </w:tc>
        <w:tc>
          <w:tcPr>
            <w:tcW w:w="995" w:type="pct"/>
            <w:tcBorders>
              <w:top w:val="single" w:sz="4" w:space="0" w:color="000000"/>
              <w:left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A级纳税人</w:t>
            </w:r>
          </w:p>
        </w:tc>
        <w:tc>
          <w:tcPr>
            <w:tcW w:w="1095" w:type="pct"/>
            <w:tcBorders>
              <w:top w:val="single" w:sz="4" w:space="0" w:color="000000"/>
              <w:left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评价周期内，被评为A级纳税人的，加10分</w:t>
            </w:r>
          </w:p>
        </w:tc>
        <w:tc>
          <w:tcPr>
            <w:tcW w:w="444" w:type="pct"/>
            <w:tcBorders>
              <w:top w:val="single" w:sz="4" w:space="0" w:color="000000"/>
              <w:left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税务部门</w:t>
            </w:r>
          </w:p>
        </w:tc>
        <w:tc>
          <w:tcPr>
            <w:tcW w:w="639" w:type="pct"/>
            <w:tcBorders>
              <w:top w:val="single" w:sz="4" w:space="0" w:color="000000"/>
              <w:left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税务公告信息</w:t>
            </w:r>
          </w:p>
        </w:tc>
        <w:tc>
          <w:tcPr>
            <w:tcW w:w="858" w:type="pct"/>
            <w:tcBorders>
              <w:top w:val="single" w:sz="4" w:space="0" w:color="000000"/>
              <w:left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《北京市开展信用分级分类监管工作的实施意见》</w:t>
            </w:r>
          </w:p>
        </w:tc>
        <w:tc>
          <w:tcPr>
            <w:tcW w:w="693" w:type="pct"/>
            <w:tcBorders>
              <w:top w:val="single" w:sz="4" w:space="0" w:color="000000"/>
              <w:lef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大数据局系统对接</w:t>
            </w:r>
          </w:p>
        </w:tc>
      </w:tr>
      <w:tr w:rsidR="00B23FD0" w:rsidTr="005D48D8">
        <w:trPr>
          <w:trHeight w:val="57"/>
          <w:jc w:val="center"/>
        </w:trPr>
        <w:tc>
          <w:tcPr>
            <w:tcW w:w="276" w:type="pct"/>
            <w:tcBorders>
              <w:top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center"/>
              <w:textAlignment w:val="center"/>
              <w:rPr>
                <w:rFonts w:ascii="仿宋_GB2312" w:hAnsi="宋体" w:cs="仿宋_GB2312"/>
                <w:sz w:val="24"/>
                <w:szCs w:val="24"/>
              </w:rPr>
            </w:pPr>
            <w:r>
              <w:rPr>
                <w:rFonts w:ascii="仿宋_GB2312" w:hAnsi="宋体" w:cs="仿宋_GB2312" w:hint="eastAsia"/>
                <w:kern w:val="0"/>
                <w:sz w:val="24"/>
                <w:szCs w:val="24"/>
              </w:rPr>
              <w:t>6</w:t>
            </w:r>
          </w:p>
        </w:tc>
        <w:tc>
          <w:tcPr>
            <w:tcW w:w="995"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慈善捐赠</w:t>
            </w:r>
          </w:p>
        </w:tc>
        <w:tc>
          <w:tcPr>
            <w:tcW w:w="1095"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评价周期内，参与慈善捐赠的，加5分/次</w:t>
            </w:r>
          </w:p>
        </w:tc>
        <w:tc>
          <w:tcPr>
            <w:tcW w:w="444"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民政部门</w:t>
            </w:r>
          </w:p>
        </w:tc>
        <w:tc>
          <w:tcPr>
            <w:tcW w:w="639"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民政登记信息</w:t>
            </w:r>
          </w:p>
        </w:tc>
        <w:tc>
          <w:tcPr>
            <w:tcW w:w="858"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《北京市开展信用分级分类监管工作的实施意见》</w:t>
            </w:r>
          </w:p>
        </w:tc>
        <w:tc>
          <w:tcPr>
            <w:tcW w:w="693" w:type="pct"/>
            <w:tcBorders>
              <w:top w:val="single" w:sz="4" w:space="0" w:color="000000"/>
              <w:left w:val="single" w:sz="4" w:space="0" w:color="000000"/>
              <w:bottom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大数据局系统对接</w:t>
            </w:r>
          </w:p>
        </w:tc>
      </w:tr>
      <w:tr w:rsidR="00B23FD0" w:rsidTr="005D48D8">
        <w:trPr>
          <w:trHeight w:val="57"/>
          <w:jc w:val="center"/>
        </w:trPr>
        <w:tc>
          <w:tcPr>
            <w:tcW w:w="276" w:type="pct"/>
            <w:tcBorders>
              <w:top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center"/>
              <w:textAlignment w:val="center"/>
              <w:rPr>
                <w:rFonts w:ascii="仿宋_GB2312" w:hAnsi="宋体" w:cs="仿宋_GB2312"/>
                <w:sz w:val="24"/>
                <w:szCs w:val="24"/>
              </w:rPr>
            </w:pPr>
            <w:r>
              <w:rPr>
                <w:rFonts w:ascii="仿宋_GB2312" w:hAnsi="宋体" w:cs="仿宋_GB2312" w:hint="eastAsia"/>
                <w:kern w:val="0"/>
                <w:sz w:val="24"/>
                <w:szCs w:val="24"/>
              </w:rPr>
              <w:t>7</w:t>
            </w:r>
          </w:p>
        </w:tc>
        <w:tc>
          <w:tcPr>
            <w:tcW w:w="995"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知识产权</w:t>
            </w:r>
          </w:p>
        </w:tc>
        <w:tc>
          <w:tcPr>
            <w:tcW w:w="1095"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评价周期内，有发明专利的，加10分/</w:t>
            </w:r>
            <w:proofErr w:type="gramStart"/>
            <w:r>
              <w:rPr>
                <w:rFonts w:ascii="仿宋_GB2312" w:hAnsi="宋体" w:cs="仿宋_GB2312" w:hint="eastAsia"/>
                <w:kern w:val="0"/>
                <w:sz w:val="24"/>
                <w:szCs w:val="24"/>
              </w:rPr>
              <w:t>个</w:t>
            </w:r>
            <w:proofErr w:type="gramEnd"/>
          </w:p>
        </w:tc>
        <w:tc>
          <w:tcPr>
            <w:tcW w:w="444"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知识产权部门</w:t>
            </w:r>
          </w:p>
        </w:tc>
        <w:tc>
          <w:tcPr>
            <w:tcW w:w="639"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专利证书</w:t>
            </w:r>
          </w:p>
        </w:tc>
        <w:tc>
          <w:tcPr>
            <w:tcW w:w="858"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《北京市开展信用分级分类监管工作的实施意见》</w:t>
            </w:r>
          </w:p>
        </w:tc>
        <w:tc>
          <w:tcPr>
            <w:tcW w:w="693" w:type="pct"/>
            <w:tcBorders>
              <w:top w:val="single" w:sz="4" w:space="0" w:color="000000"/>
              <w:left w:val="single" w:sz="4" w:space="0" w:color="000000"/>
              <w:bottom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大数据局系统对接或辖区行业管理部门录入</w:t>
            </w:r>
          </w:p>
        </w:tc>
      </w:tr>
      <w:tr w:rsidR="00B23FD0" w:rsidTr="005D48D8">
        <w:trPr>
          <w:trHeight w:val="57"/>
          <w:jc w:val="center"/>
        </w:trPr>
        <w:tc>
          <w:tcPr>
            <w:tcW w:w="5000" w:type="pct"/>
            <w:gridSpan w:val="7"/>
            <w:tcBorders>
              <w:top w:val="single" w:sz="4" w:space="0" w:color="000000"/>
              <w:bottom w:val="single" w:sz="4" w:space="0" w:color="000000"/>
            </w:tcBorders>
            <w:vAlign w:val="center"/>
          </w:tcPr>
          <w:p w:rsidR="00B23FD0" w:rsidRDefault="00B23FD0" w:rsidP="00106375">
            <w:pPr>
              <w:spacing w:line="360" w:lineRule="exact"/>
              <w:ind w:firstLineChars="0" w:firstLine="0"/>
              <w:jc w:val="center"/>
              <w:rPr>
                <w:rFonts w:ascii="黑体" w:eastAsia="黑体" w:hAnsi="宋体" w:cs="黑体"/>
                <w:sz w:val="28"/>
                <w:szCs w:val="28"/>
              </w:rPr>
            </w:pPr>
            <w:r>
              <w:rPr>
                <w:rFonts w:ascii="黑体" w:eastAsia="黑体" w:hAnsi="宋体" w:cs="黑体" w:hint="eastAsia"/>
                <w:kern w:val="0"/>
                <w:sz w:val="28"/>
                <w:szCs w:val="28"/>
              </w:rPr>
              <w:t>减分指标，9项指标（减至100分）</w:t>
            </w:r>
          </w:p>
        </w:tc>
      </w:tr>
      <w:tr w:rsidR="00B23FD0" w:rsidTr="005D48D8">
        <w:trPr>
          <w:trHeight w:val="57"/>
          <w:jc w:val="center"/>
        </w:trPr>
        <w:tc>
          <w:tcPr>
            <w:tcW w:w="5000" w:type="pct"/>
            <w:gridSpan w:val="7"/>
            <w:tcBorders>
              <w:top w:val="single" w:sz="4" w:space="0" w:color="000000"/>
              <w:bottom w:val="single" w:sz="4" w:space="0" w:color="000000"/>
            </w:tcBorders>
            <w:vAlign w:val="center"/>
          </w:tcPr>
          <w:p w:rsidR="00B23FD0" w:rsidRDefault="00B23FD0" w:rsidP="00106375">
            <w:pPr>
              <w:spacing w:line="360" w:lineRule="exact"/>
              <w:ind w:firstLineChars="0" w:firstLine="0"/>
              <w:jc w:val="center"/>
              <w:rPr>
                <w:rFonts w:ascii="黑体" w:eastAsia="黑体" w:hAnsi="宋体" w:cs="黑体"/>
                <w:sz w:val="28"/>
                <w:szCs w:val="28"/>
              </w:rPr>
            </w:pPr>
            <w:r>
              <w:rPr>
                <w:rFonts w:ascii="黑体" w:eastAsia="黑体" w:hAnsi="宋体" w:cs="黑体" w:hint="eastAsia"/>
                <w:kern w:val="0"/>
                <w:sz w:val="28"/>
                <w:szCs w:val="28"/>
              </w:rPr>
              <w:t>经营管理，6项指标</w:t>
            </w:r>
          </w:p>
        </w:tc>
      </w:tr>
      <w:tr w:rsidR="00B23FD0" w:rsidTr="005D48D8">
        <w:trPr>
          <w:trHeight w:val="57"/>
          <w:jc w:val="center"/>
        </w:trPr>
        <w:tc>
          <w:tcPr>
            <w:tcW w:w="276" w:type="pct"/>
            <w:tcBorders>
              <w:top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center"/>
              <w:textAlignment w:val="center"/>
              <w:rPr>
                <w:rFonts w:ascii="仿宋_GB2312" w:hAnsi="宋体" w:cs="仿宋_GB2312"/>
                <w:sz w:val="24"/>
                <w:szCs w:val="24"/>
              </w:rPr>
            </w:pPr>
            <w:r>
              <w:rPr>
                <w:rFonts w:ascii="仿宋_GB2312" w:hAnsi="宋体" w:cs="仿宋_GB2312" w:hint="eastAsia"/>
                <w:kern w:val="0"/>
                <w:sz w:val="24"/>
                <w:szCs w:val="24"/>
              </w:rPr>
              <w:t>8</w:t>
            </w:r>
          </w:p>
        </w:tc>
        <w:tc>
          <w:tcPr>
            <w:tcW w:w="995"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被列入经营异常名录的</w:t>
            </w:r>
          </w:p>
        </w:tc>
        <w:tc>
          <w:tcPr>
            <w:tcW w:w="1095"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Style w:val="font41"/>
                <w:rFonts w:hAnsi="宋体" w:hint="default"/>
              </w:rPr>
              <w:t>评价周期内，被列入经营异常名录过的，扣20分</w:t>
            </w:r>
          </w:p>
        </w:tc>
        <w:tc>
          <w:tcPr>
            <w:tcW w:w="444"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市场监管部门</w:t>
            </w:r>
          </w:p>
        </w:tc>
        <w:tc>
          <w:tcPr>
            <w:tcW w:w="639"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市场监管公示信息</w:t>
            </w:r>
          </w:p>
        </w:tc>
        <w:tc>
          <w:tcPr>
            <w:tcW w:w="858"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《企业经营异常名录管理暂行办法》第一条</w:t>
            </w:r>
          </w:p>
        </w:tc>
        <w:tc>
          <w:tcPr>
            <w:tcW w:w="693" w:type="pct"/>
            <w:tcBorders>
              <w:top w:val="single" w:sz="4" w:space="0" w:color="000000"/>
              <w:left w:val="single" w:sz="4" w:space="0" w:color="000000"/>
              <w:bottom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大数据局系统对接</w:t>
            </w:r>
          </w:p>
        </w:tc>
      </w:tr>
      <w:tr w:rsidR="00B23FD0" w:rsidTr="005D48D8">
        <w:trPr>
          <w:trHeight w:val="57"/>
          <w:jc w:val="center"/>
        </w:trPr>
        <w:tc>
          <w:tcPr>
            <w:tcW w:w="276" w:type="pct"/>
            <w:tcBorders>
              <w:top w:val="single" w:sz="4" w:space="0" w:color="000000"/>
              <w:bottom w:val="single" w:sz="4" w:space="0" w:color="000000"/>
              <w:right w:val="single" w:sz="4" w:space="0" w:color="000000"/>
            </w:tcBorders>
            <w:shd w:val="clear" w:color="auto" w:fill="auto"/>
            <w:vAlign w:val="center"/>
          </w:tcPr>
          <w:p w:rsidR="00B23FD0" w:rsidRDefault="00B23FD0" w:rsidP="00106375">
            <w:pPr>
              <w:spacing w:line="360" w:lineRule="exact"/>
              <w:ind w:firstLineChars="0" w:firstLine="0"/>
              <w:jc w:val="center"/>
              <w:textAlignment w:val="center"/>
              <w:rPr>
                <w:rFonts w:ascii="仿宋_GB2312" w:hAnsi="宋体" w:cs="仿宋_GB2312"/>
                <w:sz w:val="24"/>
                <w:szCs w:val="24"/>
              </w:rPr>
            </w:pPr>
            <w:r>
              <w:rPr>
                <w:rFonts w:ascii="仿宋_GB2312" w:hAnsi="宋体" w:cs="仿宋_GB2312" w:hint="eastAsia"/>
                <w:kern w:val="0"/>
                <w:sz w:val="24"/>
                <w:szCs w:val="24"/>
              </w:rPr>
              <w:t>9</w:t>
            </w:r>
          </w:p>
        </w:tc>
        <w:tc>
          <w:tcPr>
            <w:tcW w:w="9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被认定为非正常户（税务）的</w:t>
            </w:r>
          </w:p>
        </w:tc>
        <w:tc>
          <w:tcPr>
            <w:tcW w:w="10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评价周期内，被认定为非正常户（税务）的，扣100分</w:t>
            </w:r>
          </w:p>
        </w:tc>
        <w:tc>
          <w:tcPr>
            <w:tcW w:w="4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税务部门</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税务公告信息</w:t>
            </w:r>
          </w:p>
        </w:tc>
        <w:tc>
          <w:tcPr>
            <w:tcW w:w="85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《国家税务总局关于税收征管若干事项的公告》第三条</w:t>
            </w:r>
          </w:p>
        </w:tc>
        <w:tc>
          <w:tcPr>
            <w:tcW w:w="693" w:type="pct"/>
            <w:tcBorders>
              <w:top w:val="single" w:sz="4" w:space="0" w:color="000000"/>
              <w:left w:val="single" w:sz="4" w:space="0" w:color="000000"/>
              <w:bottom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大数据局系统对接</w:t>
            </w:r>
          </w:p>
        </w:tc>
      </w:tr>
      <w:tr w:rsidR="00B23FD0" w:rsidTr="005D48D8">
        <w:trPr>
          <w:trHeight w:val="57"/>
          <w:jc w:val="center"/>
        </w:trPr>
        <w:tc>
          <w:tcPr>
            <w:tcW w:w="276" w:type="pct"/>
            <w:tcBorders>
              <w:top w:val="single" w:sz="4" w:space="0" w:color="000000"/>
              <w:bottom w:val="single" w:sz="4" w:space="0" w:color="000000"/>
              <w:right w:val="single" w:sz="4" w:space="0" w:color="000000"/>
            </w:tcBorders>
            <w:shd w:val="clear" w:color="auto" w:fill="auto"/>
            <w:vAlign w:val="center"/>
          </w:tcPr>
          <w:p w:rsidR="00B23FD0" w:rsidRDefault="00B23FD0" w:rsidP="00106375">
            <w:pPr>
              <w:spacing w:line="360" w:lineRule="exact"/>
              <w:ind w:firstLineChars="0" w:firstLine="0"/>
              <w:jc w:val="center"/>
              <w:textAlignment w:val="center"/>
              <w:rPr>
                <w:rFonts w:ascii="仿宋_GB2312" w:hAnsi="宋体" w:cs="仿宋_GB2312"/>
                <w:sz w:val="24"/>
                <w:szCs w:val="24"/>
              </w:rPr>
            </w:pPr>
            <w:r>
              <w:rPr>
                <w:rFonts w:ascii="仿宋_GB2312" w:hAnsi="宋体" w:cs="仿宋_GB2312" w:hint="eastAsia"/>
                <w:kern w:val="0"/>
                <w:sz w:val="24"/>
                <w:szCs w:val="24"/>
              </w:rPr>
              <w:t>10</w:t>
            </w:r>
          </w:p>
        </w:tc>
        <w:tc>
          <w:tcPr>
            <w:tcW w:w="9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有逃避纳税义务行为的，但未达到非正常户的</w:t>
            </w:r>
          </w:p>
        </w:tc>
        <w:tc>
          <w:tcPr>
            <w:tcW w:w="10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扣30分</w:t>
            </w:r>
          </w:p>
        </w:tc>
        <w:tc>
          <w:tcPr>
            <w:tcW w:w="4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税务部门</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税务缴纳记录</w:t>
            </w:r>
          </w:p>
        </w:tc>
        <w:tc>
          <w:tcPr>
            <w:tcW w:w="85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《中华人民共和国税收征收管理法》第三十八条</w:t>
            </w:r>
          </w:p>
        </w:tc>
        <w:tc>
          <w:tcPr>
            <w:tcW w:w="693" w:type="pct"/>
            <w:tcBorders>
              <w:top w:val="single" w:sz="4" w:space="0" w:color="000000"/>
              <w:left w:val="single" w:sz="4" w:space="0" w:color="000000"/>
              <w:bottom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大数据局系统对接</w:t>
            </w:r>
          </w:p>
        </w:tc>
      </w:tr>
      <w:tr w:rsidR="00B23FD0" w:rsidTr="005D48D8">
        <w:trPr>
          <w:trHeight w:val="1802"/>
          <w:jc w:val="center"/>
        </w:trPr>
        <w:tc>
          <w:tcPr>
            <w:tcW w:w="276" w:type="pct"/>
            <w:tcBorders>
              <w:top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center"/>
              <w:textAlignment w:val="center"/>
              <w:rPr>
                <w:rFonts w:ascii="仿宋_GB2312" w:hAnsi="宋体" w:cs="仿宋_GB2312"/>
                <w:sz w:val="24"/>
                <w:szCs w:val="24"/>
              </w:rPr>
            </w:pPr>
            <w:r>
              <w:rPr>
                <w:rFonts w:ascii="仿宋_GB2312" w:hAnsi="宋体" w:cs="仿宋_GB2312" w:hint="eastAsia"/>
                <w:kern w:val="0"/>
                <w:sz w:val="24"/>
                <w:szCs w:val="24"/>
              </w:rPr>
              <w:lastRenderedPageBreak/>
              <w:t>11</w:t>
            </w:r>
          </w:p>
        </w:tc>
        <w:tc>
          <w:tcPr>
            <w:tcW w:w="995"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未按照规定办理社会保险登记、变更登记或者注销登记，或者未按照规定申报应缴纳的社会保险费数额的</w:t>
            </w:r>
          </w:p>
        </w:tc>
        <w:tc>
          <w:tcPr>
            <w:tcW w:w="1095"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扣30分</w:t>
            </w:r>
          </w:p>
        </w:tc>
        <w:tc>
          <w:tcPr>
            <w:tcW w:w="444"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人力社保部门</w:t>
            </w:r>
          </w:p>
        </w:tc>
        <w:tc>
          <w:tcPr>
            <w:tcW w:w="639"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行政处罚决定书</w:t>
            </w:r>
          </w:p>
        </w:tc>
        <w:tc>
          <w:tcPr>
            <w:tcW w:w="858"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《社会保险费征缴暂行条例》第二十三条</w:t>
            </w:r>
          </w:p>
        </w:tc>
        <w:tc>
          <w:tcPr>
            <w:tcW w:w="693" w:type="pct"/>
            <w:tcBorders>
              <w:top w:val="single" w:sz="4" w:space="0" w:color="000000"/>
              <w:left w:val="single" w:sz="4" w:space="0" w:color="000000"/>
              <w:bottom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大数据局系统对接</w:t>
            </w:r>
          </w:p>
        </w:tc>
      </w:tr>
      <w:tr w:rsidR="00B23FD0" w:rsidTr="005D48D8">
        <w:trPr>
          <w:trHeight w:val="57"/>
          <w:jc w:val="center"/>
        </w:trPr>
        <w:tc>
          <w:tcPr>
            <w:tcW w:w="276" w:type="pct"/>
            <w:tcBorders>
              <w:top w:val="single" w:sz="4" w:space="0" w:color="000000"/>
              <w:bottom w:val="single" w:sz="4" w:space="0" w:color="000000"/>
              <w:right w:val="single" w:sz="4" w:space="0" w:color="000000"/>
            </w:tcBorders>
            <w:vAlign w:val="center"/>
          </w:tcPr>
          <w:p w:rsidR="00B23FD0" w:rsidRDefault="00B23FD0" w:rsidP="00106375">
            <w:pPr>
              <w:spacing w:line="340" w:lineRule="exact"/>
              <w:ind w:firstLineChars="0" w:firstLine="0"/>
              <w:jc w:val="center"/>
              <w:textAlignment w:val="center"/>
              <w:rPr>
                <w:rFonts w:ascii="仿宋_GB2312" w:hAnsi="宋体" w:cs="仿宋_GB2312"/>
                <w:sz w:val="24"/>
                <w:szCs w:val="24"/>
              </w:rPr>
            </w:pPr>
            <w:r>
              <w:rPr>
                <w:rFonts w:ascii="仿宋_GB2312" w:hAnsi="宋体" w:cs="仿宋_GB2312" w:hint="eastAsia"/>
                <w:kern w:val="0"/>
                <w:sz w:val="24"/>
                <w:szCs w:val="24"/>
              </w:rPr>
              <w:t>12</w:t>
            </w:r>
          </w:p>
        </w:tc>
        <w:tc>
          <w:tcPr>
            <w:tcW w:w="995"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违背信用承诺的</w:t>
            </w:r>
          </w:p>
        </w:tc>
        <w:tc>
          <w:tcPr>
            <w:tcW w:w="1095"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扣50分/次</w:t>
            </w:r>
          </w:p>
        </w:tc>
        <w:tc>
          <w:tcPr>
            <w:tcW w:w="444"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经信及其他有关部门</w:t>
            </w:r>
          </w:p>
        </w:tc>
        <w:tc>
          <w:tcPr>
            <w:tcW w:w="639"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检查笔录及相关证据材料</w:t>
            </w:r>
          </w:p>
        </w:tc>
        <w:tc>
          <w:tcPr>
            <w:tcW w:w="858"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《北京市公共信用信息管理办法》第十条、第十一条</w:t>
            </w:r>
          </w:p>
        </w:tc>
        <w:tc>
          <w:tcPr>
            <w:tcW w:w="693" w:type="pct"/>
            <w:tcBorders>
              <w:top w:val="single" w:sz="4" w:space="0" w:color="000000"/>
              <w:left w:val="single" w:sz="4" w:space="0" w:color="000000"/>
              <w:bottom w:val="single" w:sz="4" w:space="0" w:color="000000"/>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大数据局系统对接</w:t>
            </w:r>
          </w:p>
        </w:tc>
      </w:tr>
      <w:tr w:rsidR="00B23FD0" w:rsidTr="005D48D8">
        <w:trPr>
          <w:trHeight w:val="57"/>
          <w:jc w:val="center"/>
        </w:trPr>
        <w:tc>
          <w:tcPr>
            <w:tcW w:w="276" w:type="pct"/>
            <w:tcBorders>
              <w:top w:val="single" w:sz="4" w:space="0" w:color="000000"/>
              <w:bottom w:val="single" w:sz="4" w:space="0" w:color="000000"/>
              <w:right w:val="single" w:sz="4" w:space="0" w:color="000000"/>
            </w:tcBorders>
            <w:vAlign w:val="center"/>
          </w:tcPr>
          <w:p w:rsidR="00B23FD0" w:rsidRDefault="00B23FD0" w:rsidP="00106375">
            <w:pPr>
              <w:spacing w:line="340" w:lineRule="exact"/>
              <w:ind w:firstLineChars="0" w:firstLine="0"/>
              <w:jc w:val="center"/>
              <w:textAlignment w:val="center"/>
              <w:rPr>
                <w:rFonts w:ascii="仿宋_GB2312" w:hAnsi="宋体" w:cs="仿宋_GB2312"/>
                <w:sz w:val="24"/>
                <w:szCs w:val="24"/>
              </w:rPr>
            </w:pPr>
            <w:r>
              <w:rPr>
                <w:rFonts w:ascii="仿宋_GB2312" w:hAnsi="宋体" w:cs="仿宋_GB2312" w:hint="eastAsia"/>
                <w:kern w:val="0"/>
                <w:sz w:val="24"/>
                <w:szCs w:val="24"/>
              </w:rPr>
              <w:t>13</w:t>
            </w:r>
          </w:p>
        </w:tc>
        <w:tc>
          <w:tcPr>
            <w:tcW w:w="995"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在行政办理中，提供虚假材料的</w:t>
            </w:r>
          </w:p>
        </w:tc>
        <w:tc>
          <w:tcPr>
            <w:tcW w:w="1095"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扣50分/次</w:t>
            </w:r>
          </w:p>
        </w:tc>
        <w:tc>
          <w:tcPr>
            <w:tcW w:w="444"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经信及其他有关部门</w:t>
            </w:r>
          </w:p>
        </w:tc>
        <w:tc>
          <w:tcPr>
            <w:tcW w:w="639"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检查笔录及相关证据材料</w:t>
            </w:r>
          </w:p>
        </w:tc>
        <w:tc>
          <w:tcPr>
            <w:tcW w:w="858"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《北京市公共信用信息管理办法》第十条、第十一条</w:t>
            </w:r>
          </w:p>
        </w:tc>
        <w:tc>
          <w:tcPr>
            <w:tcW w:w="693" w:type="pct"/>
            <w:tcBorders>
              <w:top w:val="single" w:sz="4" w:space="0" w:color="000000"/>
              <w:left w:val="single" w:sz="4" w:space="0" w:color="000000"/>
              <w:bottom w:val="single" w:sz="4" w:space="0" w:color="000000"/>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大数据局系统对接</w:t>
            </w:r>
          </w:p>
        </w:tc>
      </w:tr>
      <w:tr w:rsidR="00B23FD0" w:rsidTr="005D48D8">
        <w:trPr>
          <w:trHeight w:val="23"/>
          <w:jc w:val="center"/>
        </w:trPr>
        <w:tc>
          <w:tcPr>
            <w:tcW w:w="5000" w:type="pct"/>
            <w:gridSpan w:val="7"/>
            <w:tcBorders>
              <w:top w:val="single" w:sz="4" w:space="0" w:color="000000"/>
              <w:bottom w:val="single" w:sz="4" w:space="0" w:color="000000"/>
            </w:tcBorders>
            <w:noWrap/>
            <w:vAlign w:val="center"/>
          </w:tcPr>
          <w:p w:rsidR="00B23FD0" w:rsidRDefault="00B23FD0" w:rsidP="00106375">
            <w:pPr>
              <w:spacing w:line="360" w:lineRule="exact"/>
              <w:ind w:firstLineChars="0" w:firstLine="0"/>
              <w:jc w:val="center"/>
              <w:rPr>
                <w:rFonts w:ascii="黑体" w:eastAsia="黑体" w:hAnsi="宋体" w:cs="黑体"/>
                <w:sz w:val="28"/>
                <w:szCs w:val="28"/>
              </w:rPr>
            </w:pPr>
            <w:r>
              <w:rPr>
                <w:rFonts w:ascii="黑体" w:eastAsia="黑体" w:hAnsi="宋体" w:cs="黑体" w:hint="eastAsia"/>
                <w:kern w:val="0"/>
                <w:sz w:val="28"/>
                <w:szCs w:val="28"/>
              </w:rPr>
              <w:t>人民法院及其他行政部门执行及处罚情况，3项指标</w:t>
            </w:r>
          </w:p>
        </w:tc>
      </w:tr>
      <w:tr w:rsidR="00B23FD0" w:rsidTr="005D48D8">
        <w:trPr>
          <w:trHeight w:val="1198"/>
          <w:jc w:val="center"/>
        </w:trPr>
        <w:tc>
          <w:tcPr>
            <w:tcW w:w="276" w:type="pct"/>
            <w:tcBorders>
              <w:top w:val="single" w:sz="4" w:space="0" w:color="000000"/>
              <w:bottom w:val="single" w:sz="4" w:space="0" w:color="000000"/>
              <w:right w:val="single" w:sz="4" w:space="0" w:color="000000"/>
            </w:tcBorders>
            <w:shd w:val="clear" w:color="auto" w:fill="auto"/>
            <w:vAlign w:val="center"/>
          </w:tcPr>
          <w:p w:rsidR="00B23FD0" w:rsidRDefault="00B23FD0" w:rsidP="00106375">
            <w:pPr>
              <w:spacing w:line="360" w:lineRule="exact"/>
              <w:ind w:firstLineChars="0" w:firstLine="0"/>
              <w:jc w:val="center"/>
              <w:textAlignment w:val="center"/>
              <w:rPr>
                <w:rFonts w:ascii="仿宋_GB2312" w:hAnsi="宋体" w:cs="仿宋_GB2312"/>
                <w:sz w:val="24"/>
                <w:szCs w:val="24"/>
              </w:rPr>
            </w:pPr>
            <w:r>
              <w:rPr>
                <w:rFonts w:ascii="仿宋_GB2312" w:hAnsi="宋体" w:cs="仿宋_GB2312" w:hint="eastAsia"/>
                <w:kern w:val="0"/>
                <w:sz w:val="24"/>
                <w:szCs w:val="24"/>
              </w:rPr>
              <w:t>14</w:t>
            </w:r>
          </w:p>
        </w:tc>
        <w:tc>
          <w:tcPr>
            <w:tcW w:w="9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被人民法院列为失信被执行人的</w:t>
            </w:r>
          </w:p>
        </w:tc>
        <w:tc>
          <w:tcPr>
            <w:tcW w:w="10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扣30分</w:t>
            </w:r>
          </w:p>
        </w:tc>
        <w:tc>
          <w:tcPr>
            <w:tcW w:w="4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人民法院</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法院公告信息</w:t>
            </w:r>
          </w:p>
        </w:tc>
        <w:tc>
          <w:tcPr>
            <w:tcW w:w="85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《最高人民法院关于公布失信被执行人名单信息的若干规定》第一条</w:t>
            </w:r>
          </w:p>
        </w:tc>
        <w:tc>
          <w:tcPr>
            <w:tcW w:w="693" w:type="pct"/>
            <w:tcBorders>
              <w:top w:val="single" w:sz="4" w:space="0" w:color="000000"/>
              <w:left w:val="single" w:sz="4" w:space="0" w:color="000000"/>
              <w:bottom w:val="single" w:sz="4" w:space="0" w:color="000000"/>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法院被执行人信息查询平台系统对接</w:t>
            </w:r>
          </w:p>
        </w:tc>
      </w:tr>
      <w:tr w:rsidR="00B23FD0" w:rsidTr="005D48D8">
        <w:trPr>
          <w:trHeight w:val="1093"/>
          <w:jc w:val="center"/>
        </w:trPr>
        <w:tc>
          <w:tcPr>
            <w:tcW w:w="276" w:type="pct"/>
            <w:tcBorders>
              <w:top w:val="single" w:sz="4" w:space="0" w:color="000000"/>
              <w:bottom w:val="single" w:sz="4" w:space="0" w:color="000000"/>
              <w:right w:val="single" w:sz="4" w:space="0" w:color="000000"/>
            </w:tcBorders>
            <w:shd w:val="clear" w:color="auto" w:fill="auto"/>
            <w:vAlign w:val="center"/>
          </w:tcPr>
          <w:p w:rsidR="00B23FD0" w:rsidRDefault="00B23FD0" w:rsidP="00106375">
            <w:pPr>
              <w:spacing w:line="360" w:lineRule="exact"/>
              <w:ind w:firstLineChars="0" w:firstLine="0"/>
              <w:jc w:val="center"/>
              <w:textAlignment w:val="center"/>
              <w:rPr>
                <w:rFonts w:ascii="仿宋_GB2312" w:hAnsi="宋体" w:cs="仿宋_GB2312"/>
                <w:sz w:val="24"/>
                <w:szCs w:val="24"/>
              </w:rPr>
            </w:pPr>
            <w:r>
              <w:rPr>
                <w:rFonts w:ascii="仿宋_GB2312" w:hAnsi="宋体" w:cs="仿宋_GB2312" w:hint="eastAsia"/>
                <w:kern w:val="0"/>
                <w:sz w:val="24"/>
                <w:szCs w:val="24"/>
              </w:rPr>
              <w:t>15</w:t>
            </w:r>
          </w:p>
        </w:tc>
        <w:tc>
          <w:tcPr>
            <w:tcW w:w="9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被其他行政部门实施行政强制执行的</w:t>
            </w:r>
          </w:p>
        </w:tc>
        <w:tc>
          <w:tcPr>
            <w:tcW w:w="10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其他行政部门行政强制执行的（交通、公安交管部门除外），扣20分</w:t>
            </w:r>
          </w:p>
        </w:tc>
        <w:tc>
          <w:tcPr>
            <w:tcW w:w="4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经信及其他有关部门</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行政强制执行</w:t>
            </w:r>
            <w:r>
              <w:rPr>
                <w:rFonts w:ascii="仿宋_GB2312" w:hAnsi="宋体" w:cs="仿宋_GB2312" w:hint="eastAsia"/>
                <w:kern w:val="0"/>
                <w:sz w:val="24"/>
                <w:szCs w:val="24"/>
              </w:rPr>
              <w:br/>
              <w:t>通知书</w:t>
            </w:r>
          </w:p>
        </w:tc>
        <w:tc>
          <w:tcPr>
            <w:tcW w:w="85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《北京市公共信用信息管理办法》第十条、第十一条</w:t>
            </w:r>
          </w:p>
        </w:tc>
        <w:tc>
          <w:tcPr>
            <w:tcW w:w="693" w:type="pct"/>
            <w:tcBorders>
              <w:top w:val="single" w:sz="4" w:space="0" w:color="000000"/>
              <w:left w:val="single" w:sz="4" w:space="0" w:color="000000"/>
              <w:bottom w:val="single" w:sz="4" w:space="0" w:color="000000"/>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大数据局系统对接</w:t>
            </w:r>
          </w:p>
        </w:tc>
      </w:tr>
      <w:tr w:rsidR="00B23FD0" w:rsidTr="005D48D8">
        <w:trPr>
          <w:trHeight w:val="1059"/>
          <w:jc w:val="center"/>
        </w:trPr>
        <w:tc>
          <w:tcPr>
            <w:tcW w:w="276" w:type="pct"/>
            <w:tcBorders>
              <w:top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center"/>
              <w:textAlignment w:val="center"/>
              <w:rPr>
                <w:rFonts w:ascii="仿宋_GB2312" w:hAnsi="宋体" w:cs="仿宋_GB2312"/>
                <w:sz w:val="24"/>
                <w:szCs w:val="24"/>
              </w:rPr>
            </w:pPr>
            <w:r>
              <w:rPr>
                <w:rFonts w:ascii="仿宋_GB2312" w:hAnsi="宋体" w:cs="仿宋_GB2312" w:hint="eastAsia"/>
                <w:kern w:val="0"/>
                <w:sz w:val="24"/>
                <w:szCs w:val="24"/>
              </w:rPr>
              <w:t>16</w:t>
            </w:r>
          </w:p>
        </w:tc>
        <w:tc>
          <w:tcPr>
            <w:tcW w:w="995"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被其他行政部门实施行政处罚的</w:t>
            </w:r>
          </w:p>
        </w:tc>
        <w:tc>
          <w:tcPr>
            <w:tcW w:w="1095"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其他行政部门行政处罚的（交通、公安交管部门除外），扣20分</w:t>
            </w:r>
          </w:p>
        </w:tc>
        <w:tc>
          <w:tcPr>
            <w:tcW w:w="444"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经信及其他有关部门</w:t>
            </w:r>
          </w:p>
        </w:tc>
        <w:tc>
          <w:tcPr>
            <w:tcW w:w="639"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行政处罚决定书</w:t>
            </w:r>
          </w:p>
        </w:tc>
        <w:tc>
          <w:tcPr>
            <w:tcW w:w="858"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《北京市公共信用信息管理办法》第十条、第十一条</w:t>
            </w:r>
          </w:p>
        </w:tc>
        <w:tc>
          <w:tcPr>
            <w:tcW w:w="693" w:type="pct"/>
            <w:tcBorders>
              <w:top w:val="single" w:sz="4" w:space="0" w:color="000000"/>
              <w:left w:val="single" w:sz="4" w:space="0" w:color="000000"/>
              <w:bottom w:val="single" w:sz="4" w:space="0" w:color="000000"/>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大数据局系统对接</w:t>
            </w:r>
          </w:p>
        </w:tc>
      </w:tr>
      <w:tr w:rsidR="00B23FD0" w:rsidTr="005D48D8">
        <w:trPr>
          <w:trHeight w:val="57"/>
          <w:jc w:val="center"/>
        </w:trPr>
        <w:tc>
          <w:tcPr>
            <w:tcW w:w="5000" w:type="pct"/>
            <w:gridSpan w:val="7"/>
            <w:tcBorders>
              <w:top w:val="single" w:sz="4" w:space="0" w:color="000000"/>
              <w:bottom w:val="single" w:sz="4" w:space="0" w:color="000000"/>
            </w:tcBorders>
            <w:vAlign w:val="center"/>
          </w:tcPr>
          <w:p w:rsidR="00B23FD0" w:rsidRDefault="00B23FD0" w:rsidP="00106375">
            <w:pPr>
              <w:spacing w:line="600" w:lineRule="exact"/>
              <w:ind w:firstLineChars="0" w:firstLine="0"/>
              <w:jc w:val="center"/>
              <w:rPr>
                <w:rFonts w:ascii="方正小标宋简体" w:eastAsia="方正小标宋简体" w:hAnsi="方正小标宋简体" w:cs="方正小标宋简体"/>
                <w:szCs w:val="32"/>
              </w:rPr>
            </w:pPr>
            <w:r>
              <w:rPr>
                <w:rFonts w:ascii="方正小标宋简体" w:eastAsia="方正小标宋简体" w:hAnsi="方正小标宋简体" w:cs="方正小标宋简体" w:hint="eastAsia"/>
                <w:kern w:val="0"/>
                <w:szCs w:val="32"/>
              </w:rPr>
              <w:lastRenderedPageBreak/>
              <w:t>第二部分：机动车维修行业指标</w:t>
            </w:r>
          </w:p>
        </w:tc>
      </w:tr>
      <w:tr w:rsidR="00B23FD0" w:rsidTr="005D48D8">
        <w:trPr>
          <w:trHeight w:val="23"/>
          <w:jc w:val="center"/>
        </w:trPr>
        <w:tc>
          <w:tcPr>
            <w:tcW w:w="5000" w:type="pct"/>
            <w:gridSpan w:val="7"/>
            <w:tcBorders>
              <w:top w:val="single" w:sz="4" w:space="0" w:color="000000"/>
              <w:bottom w:val="single" w:sz="4" w:space="0" w:color="000000"/>
            </w:tcBorders>
            <w:noWrap/>
            <w:vAlign w:val="center"/>
          </w:tcPr>
          <w:p w:rsidR="00B23FD0" w:rsidRDefault="00B23FD0" w:rsidP="00106375">
            <w:pPr>
              <w:spacing w:line="360" w:lineRule="exact"/>
              <w:ind w:firstLineChars="0" w:firstLine="0"/>
              <w:jc w:val="center"/>
              <w:rPr>
                <w:rFonts w:ascii="黑体" w:eastAsia="黑体" w:hAnsi="宋体" w:cs="黑体"/>
                <w:sz w:val="28"/>
                <w:szCs w:val="28"/>
              </w:rPr>
            </w:pPr>
            <w:r>
              <w:rPr>
                <w:rFonts w:ascii="黑体" w:eastAsia="黑体" w:hAnsi="宋体" w:cs="黑体" w:hint="eastAsia"/>
                <w:kern w:val="0"/>
                <w:sz w:val="28"/>
                <w:szCs w:val="28"/>
              </w:rPr>
              <w:t>加分指标，5个指标（加至100分为止）</w:t>
            </w:r>
          </w:p>
        </w:tc>
      </w:tr>
      <w:tr w:rsidR="00B23FD0" w:rsidTr="005D48D8">
        <w:trPr>
          <w:trHeight w:val="1076"/>
          <w:jc w:val="center"/>
        </w:trPr>
        <w:tc>
          <w:tcPr>
            <w:tcW w:w="276" w:type="pct"/>
            <w:tcBorders>
              <w:top w:val="single" w:sz="4" w:space="0" w:color="000000"/>
              <w:bottom w:val="single" w:sz="4" w:space="0" w:color="000000"/>
              <w:right w:val="single" w:sz="4" w:space="0" w:color="000000"/>
            </w:tcBorders>
            <w:vAlign w:val="center"/>
          </w:tcPr>
          <w:p w:rsidR="00B23FD0" w:rsidRDefault="00B23FD0" w:rsidP="00106375">
            <w:pPr>
              <w:spacing w:line="320" w:lineRule="exact"/>
              <w:ind w:firstLineChars="0" w:firstLine="0"/>
              <w:jc w:val="center"/>
              <w:textAlignment w:val="center"/>
              <w:rPr>
                <w:rFonts w:ascii="仿宋_GB2312" w:hAnsi="宋体" w:cs="仿宋_GB2312"/>
                <w:sz w:val="24"/>
                <w:szCs w:val="24"/>
              </w:rPr>
            </w:pPr>
            <w:r>
              <w:rPr>
                <w:rFonts w:ascii="仿宋_GB2312" w:hAnsi="宋体" w:cs="仿宋_GB2312" w:hint="eastAsia"/>
                <w:kern w:val="0"/>
                <w:sz w:val="24"/>
                <w:szCs w:val="24"/>
              </w:rPr>
              <w:t>1</w:t>
            </w:r>
          </w:p>
        </w:tc>
        <w:tc>
          <w:tcPr>
            <w:tcW w:w="995"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连锁经营网点</w:t>
            </w:r>
          </w:p>
        </w:tc>
        <w:tc>
          <w:tcPr>
            <w:tcW w:w="1095"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3个≤网点&lt;5个，加5分；5个≤网点&lt;10个，加8分；网点≥10个，加10分</w:t>
            </w:r>
          </w:p>
        </w:tc>
        <w:tc>
          <w:tcPr>
            <w:tcW w:w="444"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辖区行业管理部门</w:t>
            </w:r>
          </w:p>
        </w:tc>
        <w:tc>
          <w:tcPr>
            <w:tcW w:w="639"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企业报备信息</w:t>
            </w:r>
          </w:p>
        </w:tc>
        <w:tc>
          <w:tcPr>
            <w:tcW w:w="858"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鼓励项</w:t>
            </w:r>
          </w:p>
        </w:tc>
        <w:tc>
          <w:tcPr>
            <w:tcW w:w="693" w:type="pct"/>
            <w:tcBorders>
              <w:top w:val="single" w:sz="4" w:space="0" w:color="000000"/>
              <w:left w:val="single" w:sz="4" w:space="0" w:color="000000"/>
              <w:bottom w:val="single" w:sz="4" w:space="0" w:color="000000"/>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机动车维修管理服务系统对接</w:t>
            </w:r>
          </w:p>
        </w:tc>
      </w:tr>
      <w:tr w:rsidR="00B23FD0" w:rsidTr="005D48D8">
        <w:trPr>
          <w:trHeight w:val="57"/>
          <w:jc w:val="center"/>
        </w:trPr>
        <w:tc>
          <w:tcPr>
            <w:tcW w:w="276" w:type="pct"/>
            <w:tcBorders>
              <w:top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center"/>
              <w:textAlignment w:val="center"/>
              <w:rPr>
                <w:rFonts w:ascii="仿宋_GB2312" w:hAnsi="宋体" w:cs="仿宋_GB2312"/>
                <w:sz w:val="24"/>
                <w:szCs w:val="24"/>
              </w:rPr>
            </w:pPr>
            <w:r>
              <w:rPr>
                <w:rFonts w:ascii="仿宋_GB2312" w:hAnsi="宋体" w:cs="仿宋_GB2312" w:hint="eastAsia"/>
                <w:kern w:val="0"/>
                <w:sz w:val="24"/>
                <w:szCs w:val="24"/>
              </w:rPr>
              <w:t>2</w:t>
            </w:r>
          </w:p>
        </w:tc>
        <w:tc>
          <w:tcPr>
            <w:tcW w:w="995"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为重大活动、突发事件提供服务</w:t>
            </w:r>
          </w:p>
        </w:tc>
        <w:tc>
          <w:tcPr>
            <w:tcW w:w="1095"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加20分/件</w:t>
            </w:r>
          </w:p>
        </w:tc>
        <w:tc>
          <w:tcPr>
            <w:tcW w:w="444"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辖区行业管理部门</w:t>
            </w:r>
          </w:p>
        </w:tc>
        <w:tc>
          <w:tcPr>
            <w:tcW w:w="639"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证明文件</w:t>
            </w:r>
          </w:p>
        </w:tc>
        <w:tc>
          <w:tcPr>
            <w:tcW w:w="858"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鼓励项</w:t>
            </w:r>
          </w:p>
        </w:tc>
        <w:tc>
          <w:tcPr>
            <w:tcW w:w="693" w:type="pct"/>
            <w:tcBorders>
              <w:top w:val="single" w:sz="4" w:space="0" w:color="000000"/>
              <w:left w:val="single" w:sz="4" w:space="0" w:color="000000"/>
              <w:bottom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机动车维修管理服务系统对接</w:t>
            </w:r>
          </w:p>
        </w:tc>
      </w:tr>
      <w:tr w:rsidR="00B23FD0" w:rsidTr="005D48D8">
        <w:trPr>
          <w:trHeight w:val="2112"/>
          <w:jc w:val="center"/>
        </w:trPr>
        <w:tc>
          <w:tcPr>
            <w:tcW w:w="276" w:type="pct"/>
            <w:tcBorders>
              <w:top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center"/>
              <w:textAlignment w:val="center"/>
              <w:rPr>
                <w:rFonts w:ascii="仿宋_GB2312" w:hAnsi="宋体" w:cs="仿宋_GB2312"/>
                <w:sz w:val="24"/>
                <w:szCs w:val="24"/>
              </w:rPr>
            </w:pPr>
            <w:r>
              <w:rPr>
                <w:rFonts w:ascii="仿宋_GB2312" w:hAnsi="宋体" w:cs="仿宋_GB2312" w:hint="eastAsia"/>
                <w:kern w:val="0"/>
                <w:sz w:val="24"/>
                <w:szCs w:val="24"/>
              </w:rPr>
              <w:t>3</w:t>
            </w:r>
          </w:p>
        </w:tc>
        <w:tc>
          <w:tcPr>
            <w:tcW w:w="995"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参加技能比赛获得名次的</w:t>
            </w:r>
          </w:p>
        </w:tc>
        <w:tc>
          <w:tcPr>
            <w:tcW w:w="1095"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全国比赛获前十名的，加30分；</w:t>
            </w:r>
            <w:r>
              <w:rPr>
                <w:rFonts w:ascii="仿宋_GB2312" w:hAnsi="宋体" w:cs="仿宋_GB2312" w:hint="eastAsia"/>
                <w:kern w:val="0"/>
                <w:sz w:val="24"/>
                <w:szCs w:val="24"/>
              </w:rPr>
              <w:br/>
              <w:t>全市比赛获前十名的，加15分；</w:t>
            </w:r>
            <w:r>
              <w:rPr>
                <w:rFonts w:ascii="仿宋_GB2312" w:hAnsi="宋体" w:cs="仿宋_GB2312" w:hint="eastAsia"/>
                <w:kern w:val="0"/>
                <w:sz w:val="24"/>
                <w:szCs w:val="24"/>
              </w:rPr>
              <w:br/>
              <w:t>区级比三获奖前五名的，加5分</w:t>
            </w:r>
          </w:p>
        </w:tc>
        <w:tc>
          <w:tcPr>
            <w:tcW w:w="444"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辖区行业管理部门</w:t>
            </w:r>
          </w:p>
        </w:tc>
        <w:tc>
          <w:tcPr>
            <w:tcW w:w="639"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获奖证书</w:t>
            </w:r>
          </w:p>
        </w:tc>
        <w:tc>
          <w:tcPr>
            <w:tcW w:w="858"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鼓励项</w:t>
            </w:r>
          </w:p>
        </w:tc>
        <w:tc>
          <w:tcPr>
            <w:tcW w:w="693" w:type="pct"/>
            <w:tcBorders>
              <w:top w:val="single" w:sz="4" w:space="0" w:color="000000"/>
              <w:left w:val="single" w:sz="4" w:space="0" w:color="000000"/>
              <w:bottom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机动车维修管理服务系统对接</w:t>
            </w:r>
          </w:p>
        </w:tc>
      </w:tr>
      <w:tr w:rsidR="00B23FD0" w:rsidTr="005D48D8">
        <w:trPr>
          <w:trHeight w:val="1733"/>
          <w:jc w:val="center"/>
        </w:trPr>
        <w:tc>
          <w:tcPr>
            <w:tcW w:w="276" w:type="pct"/>
            <w:tcBorders>
              <w:top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center"/>
              <w:textAlignment w:val="center"/>
              <w:rPr>
                <w:rFonts w:ascii="仿宋_GB2312" w:hAnsi="宋体" w:cs="仿宋_GB2312"/>
                <w:sz w:val="24"/>
                <w:szCs w:val="24"/>
              </w:rPr>
            </w:pPr>
            <w:r>
              <w:rPr>
                <w:rFonts w:ascii="仿宋_GB2312" w:hAnsi="宋体" w:cs="仿宋_GB2312" w:hint="eastAsia"/>
                <w:kern w:val="0"/>
                <w:sz w:val="24"/>
                <w:szCs w:val="24"/>
              </w:rPr>
              <w:t>4</w:t>
            </w:r>
          </w:p>
        </w:tc>
        <w:tc>
          <w:tcPr>
            <w:tcW w:w="995"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集体获政府表彰奖励</w:t>
            </w:r>
          </w:p>
        </w:tc>
        <w:tc>
          <w:tcPr>
            <w:tcW w:w="1095"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国家级，加30分；</w:t>
            </w:r>
            <w:r>
              <w:rPr>
                <w:rFonts w:ascii="仿宋_GB2312" w:hAnsi="宋体" w:cs="仿宋_GB2312" w:hint="eastAsia"/>
                <w:kern w:val="0"/>
                <w:sz w:val="24"/>
                <w:szCs w:val="24"/>
              </w:rPr>
              <w:br/>
              <w:t>市级，加20分；</w:t>
            </w:r>
            <w:r>
              <w:rPr>
                <w:rFonts w:ascii="仿宋_GB2312" w:hAnsi="宋体" w:cs="仿宋_GB2312" w:hint="eastAsia"/>
                <w:kern w:val="0"/>
                <w:sz w:val="24"/>
                <w:szCs w:val="24"/>
              </w:rPr>
              <w:br/>
              <w:t>区级，加10分</w:t>
            </w:r>
            <w:r>
              <w:rPr>
                <w:rFonts w:ascii="仿宋_GB2312" w:hAnsi="宋体" w:cs="仿宋_GB2312" w:hint="eastAsia"/>
                <w:kern w:val="0"/>
                <w:sz w:val="24"/>
                <w:szCs w:val="24"/>
              </w:rPr>
              <w:br/>
              <w:t>（因同一</w:t>
            </w:r>
            <w:proofErr w:type="gramStart"/>
            <w:r>
              <w:rPr>
                <w:rFonts w:ascii="仿宋_GB2312" w:hAnsi="宋体" w:cs="仿宋_GB2312" w:hint="eastAsia"/>
                <w:kern w:val="0"/>
                <w:sz w:val="24"/>
                <w:szCs w:val="24"/>
              </w:rPr>
              <w:t>事由获</w:t>
            </w:r>
            <w:proofErr w:type="gramEnd"/>
            <w:r>
              <w:rPr>
                <w:rFonts w:ascii="仿宋_GB2312" w:hAnsi="宋体" w:cs="仿宋_GB2312" w:hint="eastAsia"/>
                <w:kern w:val="0"/>
                <w:sz w:val="24"/>
                <w:szCs w:val="24"/>
              </w:rPr>
              <w:t>多项表彰奖励的，不重复计算）</w:t>
            </w:r>
          </w:p>
        </w:tc>
        <w:tc>
          <w:tcPr>
            <w:tcW w:w="444"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辖区行业管理部门</w:t>
            </w:r>
          </w:p>
        </w:tc>
        <w:tc>
          <w:tcPr>
            <w:tcW w:w="639"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获奖证书或表彰文件</w:t>
            </w:r>
          </w:p>
        </w:tc>
        <w:tc>
          <w:tcPr>
            <w:tcW w:w="858"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鼓励项</w:t>
            </w:r>
          </w:p>
        </w:tc>
        <w:tc>
          <w:tcPr>
            <w:tcW w:w="693" w:type="pct"/>
            <w:tcBorders>
              <w:top w:val="single" w:sz="4" w:space="0" w:color="000000"/>
              <w:left w:val="single" w:sz="4" w:space="0" w:color="000000"/>
              <w:bottom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机动车维修管理服务系统对接</w:t>
            </w:r>
          </w:p>
        </w:tc>
      </w:tr>
      <w:tr w:rsidR="00B23FD0" w:rsidTr="005D48D8">
        <w:trPr>
          <w:trHeight w:val="1294"/>
          <w:jc w:val="center"/>
        </w:trPr>
        <w:tc>
          <w:tcPr>
            <w:tcW w:w="276" w:type="pct"/>
            <w:tcBorders>
              <w:top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center"/>
              <w:textAlignment w:val="center"/>
              <w:rPr>
                <w:rFonts w:ascii="仿宋_GB2312" w:hAnsi="宋体" w:cs="仿宋_GB2312"/>
                <w:sz w:val="24"/>
                <w:szCs w:val="24"/>
              </w:rPr>
            </w:pPr>
            <w:r>
              <w:rPr>
                <w:rFonts w:ascii="仿宋_GB2312" w:hAnsi="宋体" w:cs="仿宋_GB2312" w:hint="eastAsia"/>
                <w:kern w:val="0"/>
                <w:sz w:val="24"/>
                <w:szCs w:val="24"/>
              </w:rPr>
              <w:lastRenderedPageBreak/>
              <w:t>5</w:t>
            </w:r>
          </w:p>
        </w:tc>
        <w:tc>
          <w:tcPr>
            <w:tcW w:w="995"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质量信誉等级</w:t>
            </w:r>
          </w:p>
        </w:tc>
        <w:tc>
          <w:tcPr>
            <w:tcW w:w="1095"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优良(AAA)级，加20分；</w:t>
            </w:r>
            <w:r>
              <w:rPr>
                <w:rFonts w:ascii="仿宋_GB2312" w:hAnsi="宋体" w:cs="仿宋_GB2312" w:hint="eastAsia"/>
                <w:kern w:val="0"/>
                <w:sz w:val="24"/>
                <w:szCs w:val="24"/>
              </w:rPr>
              <w:br/>
              <w:t>合格(AA)级，加10分</w:t>
            </w:r>
          </w:p>
        </w:tc>
        <w:tc>
          <w:tcPr>
            <w:tcW w:w="444"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辖区行业管理部门</w:t>
            </w:r>
          </w:p>
        </w:tc>
        <w:tc>
          <w:tcPr>
            <w:tcW w:w="639"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年度考核结果通告</w:t>
            </w:r>
          </w:p>
        </w:tc>
        <w:tc>
          <w:tcPr>
            <w:tcW w:w="858"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鼓励项</w:t>
            </w:r>
          </w:p>
        </w:tc>
        <w:tc>
          <w:tcPr>
            <w:tcW w:w="693" w:type="pct"/>
            <w:tcBorders>
              <w:top w:val="single" w:sz="4" w:space="0" w:color="000000"/>
              <w:left w:val="single" w:sz="4" w:space="0" w:color="000000"/>
              <w:bottom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机动车维修管理服务系统对接</w:t>
            </w:r>
          </w:p>
        </w:tc>
      </w:tr>
      <w:tr w:rsidR="00B23FD0" w:rsidTr="005D48D8">
        <w:trPr>
          <w:trHeight w:val="57"/>
          <w:jc w:val="center"/>
        </w:trPr>
        <w:tc>
          <w:tcPr>
            <w:tcW w:w="5000" w:type="pct"/>
            <w:gridSpan w:val="7"/>
            <w:tcBorders>
              <w:top w:val="single" w:sz="4" w:space="0" w:color="000000"/>
              <w:bottom w:val="single" w:sz="4" w:space="0" w:color="000000"/>
            </w:tcBorders>
            <w:noWrap/>
            <w:vAlign w:val="center"/>
          </w:tcPr>
          <w:p w:rsidR="00B23FD0" w:rsidRDefault="00B23FD0" w:rsidP="00106375">
            <w:pPr>
              <w:spacing w:line="360" w:lineRule="exact"/>
              <w:ind w:firstLineChars="0" w:firstLine="0"/>
              <w:jc w:val="center"/>
              <w:rPr>
                <w:rFonts w:ascii="黑体" w:eastAsia="黑体" w:hAnsi="宋体" w:cs="黑体"/>
                <w:sz w:val="28"/>
                <w:szCs w:val="28"/>
              </w:rPr>
            </w:pPr>
            <w:r>
              <w:rPr>
                <w:rFonts w:ascii="黑体" w:eastAsia="黑体" w:hAnsi="宋体" w:cs="黑体" w:hint="eastAsia"/>
                <w:kern w:val="0"/>
                <w:sz w:val="28"/>
                <w:szCs w:val="28"/>
              </w:rPr>
              <w:t>减分指标（减至350分为止）</w:t>
            </w:r>
          </w:p>
        </w:tc>
      </w:tr>
      <w:tr w:rsidR="00B23FD0" w:rsidTr="005D48D8">
        <w:trPr>
          <w:trHeight w:val="57"/>
          <w:jc w:val="center"/>
        </w:trPr>
        <w:tc>
          <w:tcPr>
            <w:tcW w:w="5000" w:type="pct"/>
            <w:gridSpan w:val="7"/>
            <w:tcBorders>
              <w:top w:val="single" w:sz="4" w:space="0" w:color="000000"/>
              <w:bottom w:val="single" w:sz="4" w:space="0" w:color="000000"/>
            </w:tcBorders>
            <w:noWrap/>
            <w:vAlign w:val="center"/>
          </w:tcPr>
          <w:p w:rsidR="00B23FD0" w:rsidRDefault="00B23FD0" w:rsidP="00106375">
            <w:pPr>
              <w:spacing w:line="360" w:lineRule="exact"/>
              <w:ind w:firstLineChars="0" w:firstLine="0"/>
              <w:jc w:val="center"/>
              <w:rPr>
                <w:rFonts w:ascii="黑体" w:eastAsia="黑体" w:hAnsi="宋体" w:cs="黑体"/>
                <w:sz w:val="28"/>
                <w:szCs w:val="28"/>
              </w:rPr>
            </w:pPr>
            <w:r>
              <w:rPr>
                <w:rStyle w:val="font81"/>
                <w:rFonts w:hint="default"/>
              </w:rPr>
              <w:t>安全生产，7个指标</w:t>
            </w:r>
          </w:p>
        </w:tc>
      </w:tr>
      <w:tr w:rsidR="00B23FD0" w:rsidTr="005D48D8">
        <w:trPr>
          <w:trHeight w:val="830"/>
          <w:jc w:val="center"/>
        </w:trPr>
        <w:tc>
          <w:tcPr>
            <w:tcW w:w="276" w:type="pct"/>
            <w:vMerge w:val="restart"/>
            <w:tcBorders>
              <w:top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center"/>
              <w:textAlignment w:val="center"/>
              <w:rPr>
                <w:rFonts w:ascii="仿宋_GB2312" w:hAnsi="宋体" w:cs="仿宋_GB2312"/>
                <w:sz w:val="24"/>
                <w:szCs w:val="24"/>
              </w:rPr>
            </w:pPr>
            <w:r>
              <w:rPr>
                <w:rFonts w:ascii="仿宋_GB2312" w:hAnsi="宋体" w:cs="仿宋_GB2312" w:hint="eastAsia"/>
                <w:kern w:val="0"/>
                <w:sz w:val="24"/>
                <w:szCs w:val="24"/>
              </w:rPr>
              <w:t>6</w:t>
            </w:r>
          </w:p>
        </w:tc>
        <w:tc>
          <w:tcPr>
            <w:tcW w:w="995" w:type="pct"/>
            <w:vMerge w:val="restar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未对专业人员进行岗前和在职专业技能培训或者安排培训不合格的专业人员上岗</w:t>
            </w:r>
          </w:p>
        </w:tc>
        <w:tc>
          <w:tcPr>
            <w:tcW w:w="1095"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责令限期改正的，扣50分</w:t>
            </w:r>
          </w:p>
        </w:tc>
        <w:tc>
          <w:tcPr>
            <w:tcW w:w="444"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辖区行业管理部门</w:t>
            </w:r>
          </w:p>
        </w:tc>
        <w:tc>
          <w:tcPr>
            <w:tcW w:w="639"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责令改正通知书</w:t>
            </w:r>
          </w:p>
        </w:tc>
        <w:tc>
          <w:tcPr>
            <w:tcW w:w="858" w:type="pct"/>
            <w:vMerge w:val="restar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《北京市道路运输条例》第五十八条</w:t>
            </w:r>
          </w:p>
        </w:tc>
        <w:tc>
          <w:tcPr>
            <w:tcW w:w="693" w:type="pct"/>
            <w:tcBorders>
              <w:top w:val="single" w:sz="4" w:space="0" w:color="000000"/>
              <w:left w:val="single" w:sz="4" w:space="0" w:color="000000"/>
              <w:bottom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辖区行业管理部门录入</w:t>
            </w:r>
          </w:p>
        </w:tc>
      </w:tr>
      <w:tr w:rsidR="00B23FD0" w:rsidTr="005D48D8">
        <w:trPr>
          <w:trHeight w:val="893"/>
          <w:jc w:val="center"/>
        </w:trPr>
        <w:tc>
          <w:tcPr>
            <w:tcW w:w="276" w:type="pct"/>
            <w:vMerge/>
            <w:tcBorders>
              <w:top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center"/>
              <w:rPr>
                <w:rFonts w:ascii="仿宋_GB2312" w:hAnsi="宋体" w:cs="仿宋_GB2312"/>
                <w:sz w:val="24"/>
                <w:szCs w:val="24"/>
              </w:rPr>
            </w:pPr>
          </w:p>
        </w:tc>
        <w:tc>
          <w:tcPr>
            <w:tcW w:w="995" w:type="pct"/>
            <w:vMerge/>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rPr>
                <w:rFonts w:ascii="仿宋_GB2312" w:hAnsi="宋体" w:cs="仿宋_GB2312"/>
                <w:sz w:val="24"/>
                <w:szCs w:val="24"/>
              </w:rPr>
            </w:pPr>
          </w:p>
        </w:tc>
        <w:tc>
          <w:tcPr>
            <w:tcW w:w="1095"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逾期未改正，被处罚款的，扣100分</w:t>
            </w:r>
          </w:p>
        </w:tc>
        <w:tc>
          <w:tcPr>
            <w:tcW w:w="444"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交通执法部门</w:t>
            </w:r>
          </w:p>
        </w:tc>
        <w:tc>
          <w:tcPr>
            <w:tcW w:w="639"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行政处罚决定书</w:t>
            </w:r>
          </w:p>
        </w:tc>
        <w:tc>
          <w:tcPr>
            <w:tcW w:w="858" w:type="pct"/>
            <w:vMerge/>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rPr>
                <w:rFonts w:ascii="仿宋_GB2312" w:hAnsi="宋体" w:cs="仿宋_GB2312"/>
                <w:sz w:val="24"/>
                <w:szCs w:val="24"/>
              </w:rPr>
            </w:pPr>
          </w:p>
        </w:tc>
        <w:tc>
          <w:tcPr>
            <w:tcW w:w="693" w:type="pct"/>
            <w:tcBorders>
              <w:top w:val="single" w:sz="4" w:space="0" w:color="000000"/>
              <w:left w:val="single" w:sz="4" w:space="0" w:color="000000"/>
              <w:bottom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交通执法系统对接</w:t>
            </w:r>
          </w:p>
        </w:tc>
      </w:tr>
      <w:tr w:rsidR="00B23FD0" w:rsidTr="005D48D8">
        <w:trPr>
          <w:trHeight w:val="1693"/>
          <w:jc w:val="center"/>
        </w:trPr>
        <w:tc>
          <w:tcPr>
            <w:tcW w:w="276" w:type="pct"/>
            <w:tcBorders>
              <w:top w:val="single" w:sz="4" w:space="0" w:color="000000"/>
              <w:bottom w:val="nil"/>
              <w:right w:val="single" w:sz="4" w:space="0" w:color="000000"/>
            </w:tcBorders>
            <w:vAlign w:val="center"/>
          </w:tcPr>
          <w:p w:rsidR="00B23FD0" w:rsidRDefault="00B23FD0" w:rsidP="00106375">
            <w:pPr>
              <w:spacing w:line="320" w:lineRule="exact"/>
              <w:ind w:firstLineChars="0" w:firstLine="0"/>
              <w:jc w:val="center"/>
              <w:textAlignment w:val="center"/>
              <w:rPr>
                <w:rFonts w:ascii="仿宋_GB2312" w:hAnsi="宋体" w:cs="仿宋_GB2312"/>
                <w:sz w:val="24"/>
                <w:szCs w:val="24"/>
              </w:rPr>
            </w:pPr>
            <w:r>
              <w:rPr>
                <w:rFonts w:ascii="仿宋_GB2312" w:hAnsi="宋体" w:cs="仿宋_GB2312" w:hint="eastAsia"/>
                <w:kern w:val="0"/>
                <w:sz w:val="24"/>
                <w:szCs w:val="24"/>
              </w:rPr>
              <w:t>7</w:t>
            </w:r>
          </w:p>
        </w:tc>
        <w:tc>
          <w:tcPr>
            <w:tcW w:w="995" w:type="pct"/>
            <w:tcBorders>
              <w:top w:val="single" w:sz="4" w:space="0" w:color="000000"/>
              <w:left w:val="single" w:sz="4" w:space="0" w:color="000000"/>
              <w:bottom w:val="nil"/>
              <w:right w:val="single" w:sz="4" w:space="0" w:color="000000"/>
            </w:tcBorders>
            <w:vAlign w:val="center"/>
          </w:tcPr>
          <w:p w:rsidR="00B23FD0" w:rsidRDefault="00B23FD0" w:rsidP="00106375">
            <w:pPr>
              <w:spacing w:line="32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未建立健全事故隐患排查治理制度</w:t>
            </w:r>
          </w:p>
        </w:tc>
        <w:tc>
          <w:tcPr>
            <w:tcW w:w="1095"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2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被责令限期改正，处10万元及以下罚款的，扣100分；逾期未改正，被停业整顿，并处10万元以上20万元以下罚款的，扣200分</w:t>
            </w:r>
          </w:p>
        </w:tc>
        <w:tc>
          <w:tcPr>
            <w:tcW w:w="444"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2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交通执法部门</w:t>
            </w:r>
          </w:p>
        </w:tc>
        <w:tc>
          <w:tcPr>
            <w:tcW w:w="639"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2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行政处罚决定书</w:t>
            </w:r>
          </w:p>
        </w:tc>
        <w:tc>
          <w:tcPr>
            <w:tcW w:w="858" w:type="pct"/>
            <w:tcBorders>
              <w:top w:val="single" w:sz="4" w:space="0" w:color="000000"/>
              <w:left w:val="single" w:sz="4" w:space="0" w:color="000000"/>
              <w:bottom w:val="nil"/>
              <w:right w:val="single" w:sz="4" w:space="0" w:color="000000"/>
            </w:tcBorders>
            <w:vAlign w:val="center"/>
          </w:tcPr>
          <w:p w:rsidR="00B23FD0" w:rsidRDefault="00B23FD0" w:rsidP="00106375">
            <w:pPr>
              <w:spacing w:line="32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《中华人民共和国安全生产法》第一百零一条；《北京市生产安全事故隐患排查治理办法》第二十七条</w:t>
            </w:r>
          </w:p>
        </w:tc>
        <w:tc>
          <w:tcPr>
            <w:tcW w:w="693" w:type="pct"/>
            <w:tcBorders>
              <w:top w:val="single" w:sz="4" w:space="0" w:color="000000"/>
              <w:left w:val="single" w:sz="4" w:space="0" w:color="000000"/>
              <w:bottom w:val="single" w:sz="4" w:space="0" w:color="000000"/>
            </w:tcBorders>
            <w:vAlign w:val="center"/>
          </w:tcPr>
          <w:p w:rsidR="00B23FD0" w:rsidRDefault="00B23FD0" w:rsidP="00106375">
            <w:pPr>
              <w:spacing w:line="32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交通执法系统对接</w:t>
            </w:r>
          </w:p>
        </w:tc>
      </w:tr>
      <w:tr w:rsidR="00B23FD0" w:rsidTr="005D48D8">
        <w:trPr>
          <w:trHeight w:val="1800"/>
          <w:jc w:val="center"/>
        </w:trPr>
        <w:tc>
          <w:tcPr>
            <w:tcW w:w="276" w:type="pct"/>
            <w:tcBorders>
              <w:top w:val="single" w:sz="4" w:space="0" w:color="000000"/>
              <w:bottom w:val="single" w:sz="4" w:space="0" w:color="000000"/>
              <w:right w:val="single" w:sz="4" w:space="0" w:color="000000"/>
            </w:tcBorders>
            <w:vAlign w:val="center"/>
          </w:tcPr>
          <w:p w:rsidR="00B23FD0" w:rsidRDefault="00B23FD0" w:rsidP="00106375">
            <w:pPr>
              <w:spacing w:line="320" w:lineRule="exact"/>
              <w:ind w:firstLineChars="0" w:firstLine="0"/>
              <w:jc w:val="center"/>
              <w:textAlignment w:val="center"/>
              <w:rPr>
                <w:rFonts w:ascii="仿宋_GB2312" w:hAnsi="宋体" w:cs="仿宋_GB2312"/>
                <w:sz w:val="24"/>
                <w:szCs w:val="24"/>
              </w:rPr>
            </w:pPr>
            <w:r>
              <w:rPr>
                <w:rFonts w:ascii="仿宋_GB2312" w:hAnsi="宋体" w:cs="仿宋_GB2312" w:hint="eastAsia"/>
                <w:kern w:val="0"/>
                <w:sz w:val="24"/>
                <w:szCs w:val="24"/>
              </w:rPr>
              <w:t>8</w:t>
            </w:r>
          </w:p>
        </w:tc>
        <w:tc>
          <w:tcPr>
            <w:tcW w:w="995"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2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未将无法及时消除并可能危及公共安全的事故隐患，向所在地负有安全生产监督管理职责的部门报告</w:t>
            </w:r>
          </w:p>
        </w:tc>
        <w:tc>
          <w:tcPr>
            <w:tcW w:w="1095"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2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被处3万元及以下罚款的，扣100分；</w:t>
            </w:r>
            <w:r>
              <w:rPr>
                <w:rFonts w:ascii="仿宋_GB2312" w:hAnsi="宋体" w:cs="仿宋_GB2312" w:hint="eastAsia"/>
                <w:kern w:val="0"/>
                <w:sz w:val="24"/>
                <w:szCs w:val="24"/>
              </w:rPr>
              <w:br/>
              <w:t>被处3万元以上罚款的，扣200分</w:t>
            </w:r>
          </w:p>
        </w:tc>
        <w:tc>
          <w:tcPr>
            <w:tcW w:w="444"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2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交通执法部门</w:t>
            </w:r>
          </w:p>
        </w:tc>
        <w:tc>
          <w:tcPr>
            <w:tcW w:w="639"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2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行政处罚决定书</w:t>
            </w:r>
          </w:p>
        </w:tc>
        <w:tc>
          <w:tcPr>
            <w:tcW w:w="858"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2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《北京市生产安全事故隐患排查治理办法》第二十九条</w:t>
            </w:r>
          </w:p>
        </w:tc>
        <w:tc>
          <w:tcPr>
            <w:tcW w:w="693" w:type="pct"/>
            <w:tcBorders>
              <w:top w:val="single" w:sz="4" w:space="0" w:color="000000"/>
              <w:left w:val="single" w:sz="4" w:space="0" w:color="000000"/>
              <w:bottom w:val="single" w:sz="4" w:space="0" w:color="000000"/>
            </w:tcBorders>
            <w:vAlign w:val="center"/>
          </w:tcPr>
          <w:p w:rsidR="00B23FD0" w:rsidRDefault="00B23FD0" w:rsidP="00106375">
            <w:pPr>
              <w:spacing w:line="32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交通执法系统对接</w:t>
            </w:r>
          </w:p>
        </w:tc>
      </w:tr>
      <w:tr w:rsidR="00B23FD0" w:rsidTr="005D48D8">
        <w:trPr>
          <w:trHeight w:val="57"/>
          <w:jc w:val="center"/>
        </w:trPr>
        <w:tc>
          <w:tcPr>
            <w:tcW w:w="276" w:type="pct"/>
            <w:vMerge w:val="restart"/>
            <w:tcBorders>
              <w:top w:val="single" w:sz="4" w:space="0" w:color="000000"/>
              <w:bottom w:val="single" w:sz="4" w:space="0" w:color="000000"/>
              <w:right w:val="single" w:sz="4" w:space="0" w:color="000000"/>
            </w:tcBorders>
            <w:vAlign w:val="center"/>
          </w:tcPr>
          <w:p w:rsidR="00B23FD0" w:rsidRDefault="00B23FD0" w:rsidP="00106375">
            <w:pPr>
              <w:spacing w:line="320" w:lineRule="exact"/>
              <w:ind w:firstLineChars="0" w:firstLine="0"/>
              <w:jc w:val="center"/>
              <w:textAlignment w:val="center"/>
              <w:rPr>
                <w:rFonts w:ascii="仿宋_GB2312" w:hAnsi="宋体" w:cs="仿宋_GB2312"/>
                <w:sz w:val="24"/>
                <w:szCs w:val="24"/>
              </w:rPr>
            </w:pPr>
            <w:r>
              <w:rPr>
                <w:rFonts w:ascii="仿宋_GB2312" w:hAnsi="宋体" w:cs="仿宋_GB2312" w:hint="eastAsia"/>
                <w:kern w:val="0"/>
                <w:sz w:val="24"/>
                <w:szCs w:val="24"/>
              </w:rPr>
              <w:t>9</w:t>
            </w:r>
          </w:p>
        </w:tc>
        <w:tc>
          <w:tcPr>
            <w:tcW w:w="995" w:type="pct"/>
            <w:vMerge w:val="restar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2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未定期通报事故隐患排查治理情况，或者公示</w:t>
            </w:r>
            <w:r>
              <w:rPr>
                <w:rFonts w:ascii="仿宋_GB2312" w:hAnsi="宋体" w:cs="仿宋_GB2312" w:hint="eastAsia"/>
                <w:kern w:val="0"/>
                <w:sz w:val="24"/>
                <w:szCs w:val="24"/>
              </w:rPr>
              <w:lastRenderedPageBreak/>
              <w:t>重大事故隐患的危害程度、影响范围和应急措施</w:t>
            </w:r>
          </w:p>
        </w:tc>
        <w:tc>
          <w:tcPr>
            <w:tcW w:w="1095"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2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lastRenderedPageBreak/>
              <w:t>责令限期改正的，扣50分；</w:t>
            </w:r>
          </w:p>
        </w:tc>
        <w:tc>
          <w:tcPr>
            <w:tcW w:w="444"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2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辖区行业管理部门</w:t>
            </w:r>
          </w:p>
        </w:tc>
        <w:tc>
          <w:tcPr>
            <w:tcW w:w="639"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2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责令改正通知书</w:t>
            </w:r>
          </w:p>
        </w:tc>
        <w:tc>
          <w:tcPr>
            <w:tcW w:w="858" w:type="pct"/>
            <w:vMerge w:val="restar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2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《北京市生产安全事故隐患排查治理办</w:t>
            </w:r>
            <w:r>
              <w:rPr>
                <w:rFonts w:ascii="仿宋_GB2312" w:hAnsi="宋体" w:cs="仿宋_GB2312" w:hint="eastAsia"/>
                <w:kern w:val="0"/>
                <w:sz w:val="24"/>
                <w:szCs w:val="24"/>
              </w:rPr>
              <w:lastRenderedPageBreak/>
              <w:t>法》第二十八条</w:t>
            </w:r>
          </w:p>
        </w:tc>
        <w:tc>
          <w:tcPr>
            <w:tcW w:w="693" w:type="pct"/>
            <w:tcBorders>
              <w:top w:val="single" w:sz="4" w:space="0" w:color="000000"/>
              <w:left w:val="single" w:sz="4" w:space="0" w:color="000000"/>
              <w:bottom w:val="single" w:sz="4" w:space="0" w:color="000000"/>
            </w:tcBorders>
            <w:vAlign w:val="center"/>
          </w:tcPr>
          <w:p w:rsidR="00B23FD0" w:rsidRDefault="00B23FD0" w:rsidP="00106375">
            <w:pPr>
              <w:spacing w:line="32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lastRenderedPageBreak/>
              <w:t>辖区行业管理部门录入</w:t>
            </w:r>
          </w:p>
        </w:tc>
      </w:tr>
      <w:tr w:rsidR="00B23FD0" w:rsidTr="005D48D8">
        <w:trPr>
          <w:trHeight w:val="1783"/>
          <w:jc w:val="center"/>
        </w:trPr>
        <w:tc>
          <w:tcPr>
            <w:tcW w:w="276" w:type="pct"/>
            <w:vMerge/>
            <w:tcBorders>
              <w:top w:val="single" w:sz="4" w:space="0" w:color="000000"/>
              <w:bottom w:val="single" w:sz="4" w:space="0" w:color="000000"/>
              <w:right w:val="single" w:sz="4" w:space="0" w:color="000000"/>
            </w:tcBorders>
            <w:vAlign w:val="center"/>
          </w:tcPr>
          <w:p w:rsidR="00B23FD0" w:rsidRDefault="00B23FD0" w:rsidP="00106375">
            <w:pPr>
              <w:spacing w:line="320" w:lineRule="exact"/>
              <w:ind w:firstLineChars="0" w:firstLine="0"/>
              <w:jc w:val="center"/>
              <w:rPr>
                <w:rFonts w:ascii="仿宋_GB2312" w:hAnsi="宋体" w:cs="仿宋_GB2312"/>
                <w:sz w:val="24"/>
                <w:szCs w:val="24"/>
              </w:rPr>
            </w:pPr>
          </w:p>
        </w:tc>
        <w:tc>
          <w:tcPr>
            <w:tcW w:w="995" w:type="pct"/>
            <w:vMerge/>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20" w:lineRule="exact"/>
              <w:ind w:firstLineChars="0" w:firstLine="0"/>
              <w:jc w:val="left"/>
              <w:rPr>
                <w:rFonts w:ascii="仿宋_GB2312" w:hAnsi="宋体" w:cs="仿宋_GB2312"/>
                <w:sz w:val="24"/>
                <w:szCs w:val="24"/>
              </w:rPr>
            </w:pPr>
          </w:p>
        </w:tc>
        <w:tc>
          <w:tcPr>
            <w:tcW w:w="1095"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2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逾期未改正，被处3万元及以下罚款的，扣100分；</w:t>
            </w:r>
            <w:r>
              <w:rPr>
                <w:rFonts w:ascii="仿宋_GB2312" w:hAnsi="宋体" w:cs="仿宋_GB2312" w:hint="eastAsia"/>
                <w:kern w:val="0"/>
                <w:sz w:val="24"/>
                <w:szCs w:val="24"/>
              </w:rPr>
              <w:br/>
              <w:t>被处3万元以上罚款的，扣200分；被停业整顿的，扣350分</w:t>
            </w:r>
          </w:p>
        </w:tc>
        <w:tc>
          <w:tcPr>
            <w:tcW w:w="444"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2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交通执法部门</w:t>
            </w:r>
          </w:p>
        </w:tc>
        <w:tc>
          <w:tcPr>
            <w:tcW w:w="639"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2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行政处罚决定书</w:t>
            </w:r>
          </w:p>
        </w:tc>
        <w:tc>
          <w:tcPr>
            <w:tcW w:w="858" w:type="pct"/>
            <w:vMerge/>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20" w:lineRule="exact"/>
              <w:ind w:firstLineChars="0" w:firstLine="0"/>
              <w:jc w:val="left"/>
              <w:rPr>
                <w:rFonts w:ascii="仿宋_GB2312" w:hAnsi="宋体" w:cs="仿宋_GB2312"/>
                <w:sz w:val="24"/>
                <w:szCs w:val="24"/>
              </w:rPr>
            </w:pPr>
          </w:p>
        </w:tc>
        <w:tc>
          <w:tcPr>
            <w:tcW w:w="693" w:type="pct"/>
            <w:tcBorders>
              <w:top w:val="single" w:sz="4" w:space="0" w:color="000000"/>
              <w:left w:val="single" w:sz="4" w:space="0" w:color="000000"/>
              <w:bottom w:val="single" w:sz="4" w:space="0" w:color="000000"/>
            </w:tcBorders>
            <w:vAlign w:val="center"/>
          </w:tcPr>
          <w:p w:rsidR="00B23FD0" w:rsidRDefault="00B23FD0" w:rsidP="00106375">
            <w:pPr>
              <w:spacing w:line="32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交通执法系统对接</w:t>
            </w:r>
          </w:p>
        </w:tc>
      </w:tr>
      <w:tr w:rsidR="00B23FD0" w:rsidTr="005D48D8">
        <w:trPr>
          <w:trHeight w:val="57"/>
          <w:jc w:val="center"/>
        </w:trPr>
        <w:tc>
          <w:tcPr>
            <w:tcW w:w="276" w:type="pct"/>
            <w:vMerge w:val="restart"/>
            <w:tcBorders>
              <w:top w:val="single" w:sz="4" w:space="0" w:color="000000"/>
              <w:bottom w:val="single" w:sz="4" w:space="0" w:color="000000"/>
              <w:right w:val="single" w:sz="4" w:space="0" w:color="000000"/>
            </w:tcBorders>
            <w:vAlign w:val="center"/>
          </w:tcPr>
          <w:p w:rsidR="00B23FD0" w:rsidRDefault="00B23FD0" w:rsidP="00106375">
            <w:pPr>
              <w:spacing w:line="320" w:lineRule="exact"/>
              <w:ind w:firstLineChars="0" w:firstLine="0"/>
              <w:jc w:val="center"/>
              <w:textAlignment w:val="center"/>
              <w:rPr>
                <w:rFonts w:ascii="仿宋_GB2312" w:hAnsi="宋体" w:cs="仿宋_GB2312"/>
                <w:sz w:val="24"/>
                <w:szCs w:val="24"/>
              </w:rPr>
            </w:pPr>
            <w:r>
              <w:rPr>
                <w:rFonts w:ascii="仿宋_GB2312" w:hAnsi="宋体" w:cs="仿宋_GB2312" w:hint="eastAsia"/>
                <w:kern w:val="0"/>
                <w:sz w:val="24"/>
                <w:szCs w:val="24"/>
              </w:rPr>
              <w:lastRenderedPageBreak/>
              <w:t>10</w:t>
            </w:r>
          </w:p>
        </w:tc>
        <w:tc>
          <w:tcPr>
            <w:tcW w:w="995" w:type="pct"/>
            <w:vMerge w:val="restar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2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未按照要求使用生产安全事故隐患排查治理信息系统，如实记录隐患排查治理情况</w:t>
            </w:r>
          </w:p>
        </w:tc>
        <w:tc>
          <w:tcPr>
            <w:tcW w:w="1095"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2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责令限期改正的，扣50分</w:t>
            </w:r>
          </w:p>
        </w:tc>
        <w:tc>
          <w:tcPr>
            <w:tcW w:w="444"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2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辖区行业管理部门</w:t>
            </w:r>
          </w:p>
        </w:tc>
        <w:tc>
          <w:tcPr>
            <w:tcW w:w="639"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2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责令改正通知书</w:t>
            </w:r>
          </w:p>
        </w:tc>
        <w:tc>
          <w:tcPr>
            <w:tcW w:w="858" w:type="pct"/>
            <w:vMerge w:val="restar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2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《北京市生产安全事故隐患排查治理办法》第三十条</w:t>
            </w:r>
          </w:p>
        </w:tc>
        <w:tc>
          <w:tcPr>
            <w:tcW w:w="693" w:type="pct"/>
            <w:tcBorders>
              <w:top w:val="single" w:sz="4" w:space="0" w:color="000000"/>
              <w:left w:val="single" w:sz="4" w:space="0" w:color="000000"/>
              <w:bottom w:val="single" w:sz="4" w:space="0" w:color="000000"/>
            </w:tcBorders>
            <w:vAlign w:val="center"/>
          </w:tcPr>
          <w:p w:rsidR="00B23FD0" w:rsidRDefault="00B23FD0" w:rsidP="00106375">
            <w:pPr>
              <w:spacing w:line="32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辖区行业管理部门录入</w:t>
            </w:r>
          </w:p>
        </w:tc>
      </w:tr>
      <w:tr w:rsidR="00B23FD0" w:rsidTr="005D48D8">
        <w:trPr>
          <w:trHeight w:val="57"/>
          <w:jc w:val="center"/>
        </w:trPr>
        <w:tc>
          <w:tcPr>
            <w:tcW w:w="276" w:type="pct"/>
            <w:vMerge/>
            <w:tcBorders>
              <w:top w:val="single" w:sz="4" w:space="0" w:color="000000"/>
              <w:bottom w:val="single" w:sz="4" w:space="0" w:color="000000"/>
              <w:right w:val="single" w:sz="4" w:space="0" w:color="000000"/>
            </w:tcBorders>
            <w:vAlign w:val="center"/>
          </w:tcPr>
          <w:p w:rsidR="00B23FD0" w:rsidRDefault="00B23FD0" w:rsidP="00106375">
            <w:pPr>
              <w:spacing w:line="320" w:lineRule="exact"/>
              <w:ind w:firstLineChars="0" w:firstLine="0"/>
              <w:jc w:val="center"/>
              <w:rPr>
                <w:rFonts w:ascii="仿宋_GB2312" w:hAnsi="宋体" w:cs="仿宋_GB2312"/>
                <w:sz w:val="24"/>
                <w:szCs w:val="24"/>
              </w:rPr>
            </w:pPr>
          </w:p>
        </w:tc>
        <w:tc>
          <w:tcPr>
            <w:tcW w:w="995" w:type="pct"/>
            <w:vMerge/>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20" w:lineRule="exact"/>
              <w:ind w:firstLineChars="0" w:firstLine="0"/>
              <w:jc w:val="left"/>
              <w:rPr>
                <w:rFonts w:ascii="仿宋_GB2312" w:hAnsi="宋体" w:cs="仿宋_GB2312"/>
                <w:sz w:val="24"/>
                <w:szCs w:val="24"/>
              </w:rPr>
            </w:pPr>
          </w:p>
        </w:tc>
        <w:tc>
          <w:tcPr>
            <w:tcW w:w="1095"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2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逾期未改正，被处3万元及以下罚款的，扣100分；</w:t>
            </w:r>
            <w:r>
              <w:rPr>
                <w:rFonts w:ascii="仿宋_GB2312" w:hAnsi="宋体" w:cs="仿宋_GB2312" w:hint="eastAsia"/>
                <w:kern w:val="0"/>
                <w:sz w:val="24"/>
                <w:szCs w:val="24"/>
              </w:rPr>
              <w:br/>
              <w:t>被处3万元以上罚款的，扣200分；</w:t>
            </w:r>
            <w:r>
              <w:rPr>
                <w:rFonts w:ascii="仿宋_GB2312" w:hAnsi="宋体" w:cs="仿宋_GB2312" w:hint="eastAsia"/>
                <w:kern w:val="0"/>
                <w:sz w:val="24"/>
                <w:szCs w:val="24"/>
              </w:rPr>
              <w:br/>
              <w:t>被停业整顿的，扣350分</w:t>
            </w:r>
          </w:p>
        </w:tc>
        <w:tc>
          <w:tcPr>
            <w:tcW w:w="444"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2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交通执法部门</w:t>
            </w:r>
          </w:p>
        </w:tc>
        <w:tc>
          <w:tcPr>
            <w:tcW w:w="639"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2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行政处罚决定书</w:t>
            </w:r>
          </w:p>
        </w:tc>
        <w:tc>
          <w:tcPr>
            <w:tcW w:w="858" w:type="pct"/>
            <w:vMerge/>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20" w:lineRule="exact"/>
              <w:ind w:firstLineChars="0" w:firstLine="0"/>
              <w:jc w:val="left"/>
              <w:rPr>
                <w:rFonts w:ascii="仿宋_GB2312" w:hAnsi="宋体" w:cs="仿宋_GB2312"/>
                <w:sz w:val="24"/>
                <w:szCs w:val="24"/>
              </w:rPr>
            </w:pPr>
          </w:p>
        </w:tc>
        <w:tc>
          <w:tcPr>
            <w:tcW w:w="693" w:type="pct"/>
            <w:tcBorders>
              <w:top w:val="single" w:sz="4" w:space="0" w:color="000000"/>
              <w:left w:val="single" w:sz="4" w:space="0" w:color="000000"/>
              <w:bottom w:val="single" w:sz="4" w:space="0" w:color="000000"/>
            </w:tcBorders>
            <w:vAlign w:val="center"/>
          </w:tcPr>
          <w:p w:rsidR="00B23FD0" w:rsidRDefault="00B23FD0" w:rsidP="00106375">
            <w:pPr>
              <w:spacing w:line="32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交通执法系统对接</w:t>
            </w:r>
          </w:p>
        </w:tc>
      </w:tr>
      <w:tr w:rsidR="00B23FD0" w:rsidTr="005D48D8">
        <w:trPr>
          <w:trHeight w:val="781"/>
          <w:jc w:val="center"/>
        </w:trPr>
        <w:tc>
          <w:tcPr>
            <w:tcW w:w="276" w:type="pct"/>
            <w:vMerge w:val="restart"/>
            <w:tcBorders>
              <w:top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center"/>
              <w:textAlignment w:val="center"/>
              <w:rPr>
                <w:rFonts w:ascii="仿宋_GB2312" w:hAnsi="宋体" w:cs="仿宋_GB2312"/>
                <w:sz w:val="24"/>
                <w:szCs w:val="24"/>
              </w:rPr>
            </w:pPr>
            <w:r>
              <w:rPr>
                <w:rFonts w:ascii="仿宋_GB2312" w:hAnsi="宋体" w:cs="仿宋_GB2312" w:hint="eastAsia"/>
                <w:kern w:val="0"/>
                <w:sz w:val="24"/>
                <w:szCs w:val="24"/>
              </w:rPr>
              <w:t>11</w:t>
            </w:r>
          </w:p>
        </w:tc>
        <w:tc>
          <w:tcPr>
            <w:tcW w:w="995" w:type="pct"/>
            <w:vMerge w:val="restar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主要负责人未履行事故隐患排查治理职责</w:t>
            </w:r>
          </w:p>
        </w:tc>
        <w:tc>
          <w:tcPr>
            <w:tcW w:w="1095"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责令限期改正的，扣50分</w:t>
            </w:r>
          </w:p>
        </w:tc>
        <w:tc>
          <w:tcPr>
            <w:tcW w:w="444"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辖区行业管理部门</w:t>
            </w:r>
          </w:p>
        </w:tc>
        <w:tc>
          <w:tcPr>
            <w:tcW w:w="639"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责令改正通知书</w:t>
            </w:r>
          </w:p>
        </w:tc>
        <w:tc>
          <w:tcPr>
            <w:tcW w:w="858" w:type="pct"/>
            <w:vMerge w:val="restar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《北京市生产安全事故隐患排查治理办法》第二十六条</w:t>
            </w:r>
          </w:p>
        </w:tc>
        <w:tc>
          <w:tcPr>
            <w:tcW w:w="693" w:type="pct"/>
            <w:tcBorders>
              <w:top w:val="single" w:sz="4" w:space="0" w:color="000000"/>
              <w:left w:val="single" w:sz="4" w:space="0" w:color="000000"/>
              <w:bottom w:val="single" w:sz="4" w:space="0" w:color="000000"/>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辖区行业管理部门录入</w:t>
            </w:r>
          </w:p>
        </w:tc>
      </w:tr>
      <w:tr w:rsidR="00B23FD0" w:rsidTr="005D48D8">
        <w:trPr>
          <w:trHeight w:val="714"/>
          <w:jc w:val="center"/>
        </w:trPr>
        <w:tc>
          <w:tcPr>
            <w:tcW w:w="276" w:type="pct"/>
            <w:vMerge/>
            <w:tcBorders>
              <w:top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center"/>
              <w:rPr>
                <w:rFonts w:ascii="仿宋_GB2312" w:hAnsi="宋体" w:cs="仿宋_GB2312"/>
                <w:sz w:val="24"/>
                <w:szCs w:val="24"/>
              </w:rPr>
            </w:pPr>
          </w:p>
        </w:tc>
        <w:tc>
          <w:tcPr>
            <w:tcW w:w="995" w:type="pct"/>
            <w:vMerge/>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40" w:lineRule="exact"/>
              <w:ind w:firstLineChars="0" w:firstLine="0"/>
              <w:jc w:val="left"/>
              <w:rPr>
                <w:rFonts w:ascii="仿宋_GB2312" w:hAnsi="宋体" w:cs="仿宋_GB2312"/>
                <w:sz w:val="24"/>
                <w:szCs w:val="24"/>
              </w:rPr>
            </w:pPr>
          </w:p>
        </w:tc>
        <w:tc>
          <w:tcPr>
            <w:tcW w:w="1095"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逾期未改正，被停业整顿的，扣100分</w:t>
            </w:r>
          </w:p>
        </w:tc>
        <w:tc>
          <w:tcPr>
            <w:tcW w:w="444"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交通执法部门</w:t>
            </w:r>
          </w:p>
        </w:tc>
        <w:tc>
          <w:tcPr>
            <w:tcW w:w="639"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行政处罚决定书</w:t>
            </w:r>
          </w:p>
        </w:tc>
        <w:tc>
          <w:tcPr>
            <w:tcW w:w="858" w:type="pct"/>
            <w:vMerge/>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40" w:lineRule="exact"/>
              <w:ind w:firstLineChars="0" w:firstLine="0"/>
              <w:jc w:val="left"/>
              <w:rPr>
                <w:rFonts w:ascii="仿宋_GB2312" w:hAnsi="宋体" w:cs="仿宋_GB2312"/>
                <w:sz w:val="24"/>
                <w:szCs w:val="24"/>
              </w:rPr>
            </w:pPr>
          </w:p>
        </w:tc>
        <w:tc>
          <w:tcPr>
            <w:tcW w:w="693" w:type="pct"/>
            <w:tcBorders>
              <w:top w:val="single" w:sz="4" w:space="0" w:color="000000"/>
              <w:left w:val="single" w:sz="4" w:space="0" w:color="000000"/>
              <w:bottom w:val="single" w:sz="4" w:space="0" w:color="000000"/>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交通执法系统对接</w:t>
            </w:r>
          </w:p>
        </w:tc>
      </w:tr>
      <w:tr w:rsidR="00B23FD0" w:rsidTr="005D48D8">
        <w:trPr>
          <w:trHeight w:val="1388"/>
          <w:jc w:val="center"/>
        </w:trPr>
        <w:tc>
          <w:tcPr>
            <w:tcW w:w="276" w:type="pct"/>
            <w:tcBorders>
              <w:top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center"/>
              <w:textAlignment w:val="center"/>
              <w:rPr>
                <w:rFonts w:ascii="仿宋_GB2312" w:hAnsi="宋体" w:cs="仿宋_GB2312"/>
                <w:sz w:val="24"/>
                <w:szCs w:val="24"/>
              </w:rPr>
            </w:pPr>
            <w:r>
              <w:rPr>
                <w:rFonts w:ascii="仿宋_GB2312" w:hAnsi="宋体" w:cs="仿宋_GB2312" w:hint="eastAsia"/>
                <w:kern w:val="0"/>
                <w:sz w:val="24"/>
                <w:szCs w:val="24"/>
              </w:rPr>
              <w:t>12</w:t>
            </w:r>
          </w:p>
        </w:tc>
        <w:tc>
          <w:tcPr>
            <w:tcW w:w="995"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拒不配合有关部门开展反恐怖主义安全防范、情报信息、调查、应对处置工作</w:t>
            </w:r>
          </w:p>
        </w:tc>
        <w:tc>
          <w:tcPr>
            <w:tcW w:w="1095"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被处5万元以下罚款的，扣50分；</w:t>
            </w:r>
            <w:r>
              <w:rPr>
                <w:rFonts w:ascii="仿宋_GB2312" w:hAnsi="宋体" w:cs="仿宋_GB2312" w:hint="eastAsia"/>
                <w:kern w:val="0"/>
                <w:sz w:val="24"/>
                <w:szCs w:val="24"/>
              </w:rPr>
              <w:br/>
              <w:t>被处5万元及以上罚款的，扣100分</w:t>
            </w:r>
          </w:p>
        </w:tc>
        <w:tc>
          <w:tcPr>
            <w:tcW w:w="444"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交通执法部门</w:t>
            </w:r>
          </w:p>
        </w:tc>
        <w:tc>
          <w:tcPr>
            <w:tcW w:w="639"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行政处罚决定书</w:t>
            </w:r>
          </w:p>
        </w:tc>
        <w:tc>
          <w:tcPr>
            <w:tcW w:w="858"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《中华人民共和国反恐怖主义法》第九十一条</w:t>
            </w:r>
          </w:p>
        </w:tc>
        <w:tc>
          <w:tcPr>
            <w:tcW w:w="693" w:type="pct"/>
            <w:tcBorders>
              <w:top w:val="single" w:sz="4" w:space="0" w:color="000000"/>
              <w:left w:val="single" w:sz="4" w:space="0" w:color="000000"/>
              <w:bottom w:val="single" w:sz="4" w:space="0" w:color="000000"/>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交通执法系统对接</w:t>
            </w:r>
          </w:p>
        </w:tc>
      </w:tr>
      <w:tr w:rsidR="00B23FD0" w:rsidTr="005D48D8">
        <w:trPr>
          <w:trHeight w:val="57"/>
          <w:jc w:val="center"/>
        </w:trPr>
        <w:tc>
          <w:tcPr>
            <w:tcW w:w="5000" w:type="pct"/>
            <w:gridSpan w:val="7"/>
            <w:tcBorders>
              <w:top w:val="single" w:sz="4" w:space="0" w:color="000000"/>
              <w:bottom w:val="single" w:sz="4" w:space="0" w:color="000000"/>
            </w:tcBorders>
            <w:noWrap/>
            <w:vAlign w:val="center"/>
          </w:tcPr>
          <w:p w:rsidR="00B23FD0" w:rsidRDefault="00B23FD0" w:rsidP="00106375">
            <w:pPr>
              <w:spacing w:line="360" w:lineRule="exact"/>
              <w:ind w:firstLineChars="0" w:firstLine="0"/>
              <w:jc w:val="center"/>
              <w:rPr>
                <w:rFonts w:ascii="黑体" w:eastAsia="黑体" w:hAnsi="宋体" w:cs="黑体"/>
                <w:sz w:val="28"/>
                <w:szCs w:val="28"/>
              </w:rPr>
            </w:pPr>
            <w:r>
              <w:rPr>
                <w:rFonts w:ascii="黑体" w:eastAsia="黑体" w:hAnsi="宋体" w:cs="黑体" w:hint="eastAsia"/>
                <w:kern w:val="0"/>
                <w:sz w:val="28"/>
                <w:szCs w:val="28"/>
              </w:rPr>
              <w:t>经营管理，11个指标</w:t>
            </w:r>
          </w:p>
        </w:tc>
      </w:tr>
      <w:tr w:rsidR="00B23FD0" w:rsidTr="005D48D8">
        <w:trPr>
          <w:trHeight w:val="764"/>
          <w:jc w:val="center"/>
        </w:trPr>
        <w:tc>
          <w:tcPr>
            <w:tcW w:w="276" w:type="pct"/>
            <w:vMerge w:val="restart"/>
            <w:tcBorders>
              <w:top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center"/>
              <w:textAlignment w:val="center"/>
              <w:rPr>
                <w:rFonts w:ascii="仿宋_GB2312" w:hAnsi="宋体" w:cs="仿宋_GB2312"/>
                <w:sz w:val="24"/>
                <w:szCs w:val="24"/>
              </w:rPr>
            </w:pPr>
            <w:r>
              <w:rPr>
                <w:rFonts w:ascii="仿宋_GB2312" w:hAnsi="宋体" w:cs="仿宋_GB2312" w:hint="eastAsia"/>
                <w:kern w:val="0"/>
                <w:sz w:val="24"/>
                <w:szCs w:val="24"/>
              </w:rPr>
              <w:lastRenderedPageBreak/>
              <w:t>13</w:t>
            </w:r>
          </w:p>
        </w:tc>
        <w:tc>
          <w:tcPr>
            <w:tcW w:w="995" w:type="pct"/>
            <w:vMerge w:val="restar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未按规定备案</w:t>
            </w:r>
          </w:p>
        </w:tc>
        <w:tc>
          <w:tcPr>
            <w:tcW w:w="1095"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责令限期改正的，扣50分；</w:t>
            </w:r>
          </w:p>
        </w:tc>
        <w:tc>
          <w:tcPr>
            <w:tcW w:w="444"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辖区行业管理部门</w:t>
            </w:r>
          </w:p>
        </w:tc>
        <w:tc>
          <w:tcPr>
            <w:tcW w:w="639"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责令改正通知书</w:t>
            </w:r>
          </w:p>
        </w:tc>
        <w:tc>
          <w:tcPr>
            <w:tcW w:w="858" w:type="pct"/>
            <w:vMerge w:val="restar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《中华人民共和国道路运输条例》第六十五条；《机动车维修管理规定》第四十九条</w:t>
            </w:r>
          </w:p>
        </w:tc>
        <w:tc>
          <w:tcPr>
            <w:tcW w:w="693" w:type="pct"/>
            <w:tcBorders>
              <w:top w:val="single" w:sz="4" w:space="0" w:color="000000"/>
              <w:left w:val="single" w:sz="4" w:space="0" w:color="000000"/>
              <w:bottom w:val="single" w:sz="4" w:space="0" w:color="000000"/>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辖区行业管理部门录入</w:t>
            </w:r>
          </w:p>
        </w:tc>
      </w:tr>
      <w:tr w:rsidR="00B23FD0" w:rsidTr="005D48D8">
        <w:trPr>
          <w:trHeight w:val="1388"/>
          <w:jc w:val="center"/>
        </w:trPr>
        <w:tc>
          <w:tcPr>
            <w:tcW w:w="276" w:type="pct"/>
            <w:vMerge/>
            <w:tcBorders>
              <w:top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center"/>
              <w:rPr>
                <w:rFonts w:ascii="仿宋_GB2312" w:hAnsi="宋体" w:cs="仿宋_GB2312"/>
                <w:sz w:val="24"/>
                <w:szCs w:val="24"/>
              </w:rPr>
            </w:pPr>
          </w:p>
        </w:tc>
        <w:tc>
          <w:tcPr>
            <w:tcW w:w="995" w:type="pct"/>
            <w:vMerge/>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40" w:lineRule="exact"/>
              <w:ind w:firstLineChars="0" w:firstLine="0"/>
              <w:jc w:val="left"/>
              <w:rPr>
                <w:rFonts w:ascii="仿宋_GB2312" w:hAnsi="宋体" w:cs="仿宋_GB2312"/>
                <w:sz w:val="24"/>
                <w:szCs w:val="24"/>
              </w:rPr>
            </w:pPr>
          </w:p>
        </w:tc>
        <w:tc>
          <w:tcPr>
            <w:tcW w:w="1095"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拒不改正的，被处1万元及以下罚款的，扣100分；</w:t>
            </w:r>
            <w:r>
              <w:rPr>
                <w:rFonts w:ascii="仿宋_GB2312" w:hAnsi="宋体" w:cs="仿宋_GB2312" w:hint="eastAsia"/>
                <w:kern w:val="0"/>
                <w:sz w:val="24"/>
                <w:szCs w:val="24"/>
              </w:rPr>
              <w:br/>
              <w:t>被处1万元以上罚款的，扣200分</w:t>
            </w:r>
          </w:p>
        </w:tc>
        <w:tc>
          <w:tcPr>
            <w:tcW w:w="444"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交通执法部门</w:t>
            </w:r>
          </w:p>
        </w:tc>
        <w:tc>
          <w:tcPr>
            <w:tcW w:w="639"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行政处罚决定书</w:t>
            </w:r>
          </w:p>
        </w:tc>
        <w:tc>
          <w:tcPr>
            <w:tcW w:w="858" w:type="pct"/>
            <w:vMerge/>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40" w:lineRule="exact"/>
              <w:ind w:firstLineChars="0" w:firstLine="0"/>
              <w:jc w:val="left"/>
              <w:rPr>
                <w:rFonts w:ascii="仿宋_GB2312" w:hAnsi="宋体" w:cs="仿宋_GB2312"/>
                <w:sz w:val="24"/>
                <w:szCs w:val="24"/>
              </w:rPr>
            </w:pPr>
          </w:p>
        </w:tc>
        <w:tc>
          <w:tcPr>
            <w:tcW w:w="693" w:type="pct"/>
            <w:tcBorders>
              <w:top w:val="single" w:sz="4" w:space="0" w:color="000000"/>
              <w:left w:val="single" w:sz="4" w:space="0" w:color="000000"/>
              <w:bottom w:val="single" w:sz="4" w:space="0" w:color="000000"/>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交通执法系统对接</w:t>
            </w:r>
          </w:p>
        </w:tc>
      </w:tr>
      <w:tr w:rsidR="00B23FD0" w:rsidTr="005D48D8">
        <w:trPr>
          <w:trHeight w:val="57"/>
          <w:jc w:val="center"/>
        </w:trPr>
        <w:tc>
          <w:tcPr>
            <w:tcW w:w="276" w:type="pct"/>
            <w:vMerge w:val="restart"/>
            <w:tcBorders>
              <w:top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center"/>
              <w:textAlignment w:val="center"/>
              <w:rPr>
                <w:rFonts w:ascii="仿宋_GB2312" w:hAnsi="宋体" w:cs="仿宋_GB2312"/>
                <w:sz w:val="24"/>
                <w:szCs w:val="24"/>
              </w:rPr>
            </w:pPr>
            <w:r>
              <w:rPr>
                <w:rFonts w:ascii="仿宋_GB2312" w:hAnsi="宋体" w:cs="仿宋_GB2312" w:hint="eastAsia"/>
                <w:kern w:val="0"/>
                <w:sz w:val="24"/>
                <w:szCs w:val="24"/>
              </w:rPr>
              <w:t>14</w:t>
            </w:r>
          </w:p>
        </w:tc>
        <w:tc>
          <w:tcPr>
            <w:tcW w:w="995" w:type="pct"/>
            <w:vMerge w:val="restar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从事机动车维修经营业务未达到国务院交通主管部门制定的机动车维修经营业务标准</w:t>
            </w:r>
          </w:p>
        </w:tc>
        <w:tc>
          <w:tcPr>
            <w:tcW w:w="1095"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责令限期改正的，扣50分；</w:t>
            </w:r>
          </w:p>
        </w:tc>
        <w:tc>
          <w:tcPr>
            <w:tcW w:w="444"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辖区行业管理部门</w:t>
            </w:r>
          </w:p>
        </w:tc>
        <w:tc>
          <w:tcPr>
            <w:tcW w:w="639"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责令改正通知书</w:t>
            </w:r>
          </w:p>
        </w:tc>
        <w:tc>
          <w:tcPr>
            <w:tcW w:w="858" w:type="pct"/>
            <w:vMerge w:val="restar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《中华人民共和国道路运输条例》第六十五条；《机动车维修管理规定》第五十条；《北京市道路运输条例》第六十四条</w:t>
            </w:r>
          </w:p>
        </w:tc>
        <w:tc>
          <w:tcPr>
            <w:tcW w:w="693" w:type="pct"/>
            <w:tcBorders>
              <w:top w:val="single" w:sz="4" w:space="0" w:color="000000"/>
              <w:left w:val="single" w:sz="4" w:space="0" w:color="000000"/>
              <w:bottom w:val="single" w:sz="4" w:space="0" w:color="000000"/>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辖区行业管理部门录入</w:t>
            </w:r>
          </w:p>
        </w:tc>
      </w:tr>
      <w:tr w:rsidR="00B23FD0" w:rsidTr="005D48D8">
        <w:trPr>
          <w:trHeight w:val="57"/>
          <w:jc w:val="center"/>
        </w:trPr>
        <w:tc>
          <w:tcPr>
            <w:tcW w:w="276" w:type="pct"/>
            <w:vMerge/>
            <w:tcBorders>
              <w:top w:val="single" w:sz="4" w:space="0" w:color="000000"/>
              <w:bottom w:val="single" w:sz="4" w:space="0" w:color="auto"/>
              <w:right w:val="single" w:sz="4" w:space="0" w:color="000000"/>
            </w:tcBorders>
            <w:vAlign w:val="center"/>
          </w:tcPr>
          <w:p w:rsidR="00B23FD0" w:rsidRDefault="00B23FD0" w:rsidP="00106375">
            <w:pPr>
              <w:spacing w:line="360" w:lineRule="exact"/>
              <w:ind w:firstLineChars="0" w:firstLine="0"/>
              <w:jc w:val="center"/>
              <w:rPr>
                <w:rFonts w:ascii="仿宋_GB2312" w:hAnsi="宋体" w:cs="仿宋_GB2312"/>
                <w:sz w:val="24"/>
                <w:szCs w:val="24"/>
              </w:rPr>
            </w:pPr>
          </w:p>
        </w:tc>
        <w:tc>
          <w:tcPr>
            <w:tcW w:w="995" w:type="pct"/>
            <w:vMerge/>
            <w:tcBorders>
              <w:top w:val="single" w:sz="4" w:space="0" w:color="000000"/>
              <w:left w:val="single" w:sz="4" w:space="0" w:color="000000"/>
              <w:bottom w:val="single" w:sz="4" w:space="0" w:color="auto"/>
              <w:right w:val="single" w:sz="4" w:space="0" w:color="000000"/>
            </w:tcBorders>
            <w:vAlign w:val="center"/>
          </w:tcPr>
          <w:p w:rsidR="00B23FD0" w:rsidRDefault="00B23FD0" w:rsidP="00106375">
            <w:pPr>
              <w:spacing w:line="340" w:lineRule="exact"/>
              <w:ind w:firstLineChars="0" w:firstLine="0"/>
              <w:jc w:val="left"/>
              <w:rPr>
                <w:rFonts w:ascii="仿宋_GB2312" w:hAnsi="宋体" w:cs="仿宋_GB2312"/>
                <w:sz w:val="24"/>
                <w:szCs w:val="24"/>
              </w:rPr>
            </w:pPr>
          </w:p>
        </w:tc>
        <w:tc>
          <w:tcPr>
            <w:tcW w:w="1095"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拒不改正，被处罚款的，扣200分；</w:t>
            </w:r>
            <w:r>
              <w:rPr>
                <w:rFonts w:ascii="仿宋_GB2312" w:hAnsi="宋体" w:cs="仿宋_GB2312" w:hint="eastAsia"/>
                <w:kern w:val="0"/>
                <w:sz w:val="24"/>
                <w:szCs w:val="24"/>
              </w:rPr>
              <w:br/>
              <w:t>被责令停业整顿的，扣350分</w:t>
            </w:r>
          </w:p>
        </w:tc>
        <w:tc>
          <w:tcPr>
            <w:tcW w:w="444"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交通执法部门</w:t>
            </w:r>
          </w:p>
        </w:tc>
        <w:tc>
          <w:tcPr>
            <w:tcW w:w="639"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行政处罚决定书</w:t>
            </w:r>
          </w:p>
        </w:tc>
        <w:tc>
          <w:tcPr>
            <w:tcW w:w="858" w:type="pct"/>
            <w:vMerge/>
            <w:tcBorders>
              <w:top w:val="single" w:sz="4" w:space="0" w:color="000000"/>
              <w:left w:val="single" w:sz="4" w:space="0" w:color="000000"/>
              <w:bottom w:val="single" w:sz="4" w:space="0" w:color="auto"/>
              <w:right w:val="single" w:sz="4" w:space="0" w:color="000000"/>
            </w:tcBorders>
            <w:vAlign w:val="center"/>
          </w:tcPr>
          <w:p w:rsidR="00B23FD0" w:rsidRDefault="00B23FD0" w:rsidP="00106375">
            <w:pPr>
              <w:spacing w:line="340" w:lineRule="exact"/>
              <w:ind w:firstLineChars="0" w:firstLine="0"/>
              <w:jc w:val="left"/>
              <w:rPr>
                <w:rFonts w:ascii="仿宋_GB2312" w:hAnsi="宋体" w:cs="仿宋_GB2312"/>
                <w:sz w:val="24"/>
                <w:szCs w:val="24"/>
              </w:rPr>
            </w:pPr>
          </w:p>
        </w:tc>
        <w:tc>
          <w:tcPr>
            <w:tcW w:w="693" w:type="pct"/>
            <w:tcBorders>
              <w:top w:val="single" w:sz="4" w:space="0" w:color="000000"/>
              <w:left w:val="single" w:sz="4" w:space="0" w:color="000000"/>
              <w:bottom w:val="single" w:sz="4" w:space="0" w:color="000000"/>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交通执法系统对接</w:t>
            </w:r>
          </w:p>
        </w:tc>
      </w:tr>
      <w:tr w:rsidR="00B23FD0" w:rsidTr="005D48D8">
        <w:trPr>
          <w:trHeight w:val="57"/>
          <w:jc w:val="center"/>
        </w:trPr>
        <w:tc>
          <w:tcPr>
            <w:tcW w:w="276" w:type="pct"/>
            <w:tcBorders>
              <w:top w:val="single" w:sz="4" w:space="0" w:color="auto"/>
              <w:bottom w:val="single" w:sz="4" w:space="0" w:color="auto"/>
              <w:right w:val="single" w:sz="4" w:space="0" w:color="000000"/>
            </w:tcBorders>
            <w:vAlign w:val="center"/>
          </w:tcPr>
          <w:p w:rsidR="00B23FD0" w:rsidRDefault="00B23FD0" w:rsidP="00106375">
            <w:pPr>
              <w:spacing w:line="360" w:lineRule="exact"/>
              <w:ind w:firstLineChars="0" w:firstLine="0"/>
              <w:jc w:val="center"/>
              <w:textAlignment w:val="center"/>
              <w:rPr>
                <w:rFonts w:ascii="仿宋_GB2312" w:hAnsi="宋体" w:cs="仿宋_GB2312"/>
                <w:sz w:val="24"/>
                <w:szCs w:val="24"/>
              </w:rPr>
            </w:pPr>
            <w:r>
              <w:rPr>
                <w:rFonts w:ascii="仿宋_GB2312" w:hAnsi="宋体" w:cs="仿宋_GB2312" w:hint="eastAsia"/>
                <w:kern w:val="0"/>
                <w:sz w:val="24"/>
                <w:szCs w:val="24"/>
              </w:rPr>
              <w:t>15</w:t>
            </w:r>
          </w:p>
        </w:tc>
        <w:tc>
          <w:tcPr>
            <w:tcW w:w="995" w:type="pct"/>
            <w:tcBorders>
              <w:top w:val="single" w:sz="4" w:space="0" w:color="auto"/>
              <w:left w:val="single" w:sz="4" w:space="0" w:color="000000"/>
              <w:bottom w:val="single" w:sz="4" w:space="0" w:color="auto"/>
              <w:right w:val="single" w:sz="4" w:space="0" w:color="auto"/>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只收费不维修或者虚列维修作业项目</w:t>
            </w:r>
          </w:p>
        </w:tc>
        <w:tc>
          <w:tcPr>
            <w:tcW w:w="1095" w:type="pct"/>
            <w:tcBorders>
              <w:top w:val="single" w:sz="4" w:space="0" w:color="000000"/>
              <w:left w:val="single" w:sz="4" w:space="0" w:color="auto"/>
              <w:bottom w:val="single" w:sz="4" w:space="0" w:color="000000"/>
              <w:right w:val="single" w:sz="4" w:space="0" w:color="000000"/>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责令限期改正的，扣100分</w:t>
            </w:r>
          </w:p>
        </w:tc>
        <w:tc>
          <w:tcPr>
            <w:tcW w:w="444"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辖区行业管理部门</w:t>
            </w:r>
          </w:p>
        </w:tc>
        <w:tc>
          <w:tcPr>
            <w:tcW w:w="639" w:type="pct"/>
            <w:tcBorders>
              <w:top w:val="single" w:sz="4" w:space="0" w:color="000000"/>
              <w:left w:val="single" w:sz="4" w:space="0" w:color="000000"/>
              <w:bottom w:val="single" w:sz="4" w:space="0" w:color="000000"/>
              <w:right w:val="single" w:sz="4" w:space="0" w:color="auto"/>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责令改正通知书</w:t>
            </w:r>
          </w:p>
        </w:tc>
        <w:tc>
          <w:tcPr>
            <w:tcW w:w="858" w:type="pct"/>
            <w:tcBorders>
              <w:top w:val="single" w:sz="4" w:space="0" w:color="auto"/>
              <w:left w:val="single" w:sz="4" w:space="0" w:color="auto"/>
              <w:bottom w:val="single" w:sz="4" w:space="0" w:color="auto"/>
              <w:right w:val="single" w:sz="4" w:space="0" w:color="auto"/>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《机动车维修管理规定》第五十三条</w:t>
            </w:r>
          </w:p>
        </w:tc>
        <w:tc>
          <w:tcPr>
            <w:tcW w:w="693" w:type="pct"/>
            <w:tcBorders>
              <w:top w:val="single" w:sz="4" w:space="0" w:color="000000"/>
              <w:left w:val="single" w:sz="4" w:space="0" w:color="auto"/>
              <w:bottom w:val="single" w:sz="4" w:space="0" w:color="000000"/>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辖区行业管理部门录入</w:t>
            </w:r>
          </w:p>
        </w:tc>
      </w:tr>
      <w:tr w:rsidR="00B23FD0" w:rsidTr="005D48D8">
        <w:trPr>
          <w:trHeight w:val="57"/>
          <w:jc w:val="center"/>
        </w:trPr>
        <w:tc>
          <w:tcPr>
            <w:tcW w:w="276" w:type="pct"/>
            <w:tcBorders>
              <w:top w:val="single" w:sz="4" w:space="0" w:color="000000"/>
              <w:bottom w:val="nil"/>
              <w:right w:val="single" w:sz="4" w:space="0" w:color="000000"/>
            </w:tcBorders>
            <w:vAlign w:val="center"/>
          </w:tcPr>
          <w:p w:rsidR="00B23FD0" w:rsidRDefault="00B23FD0" w:rsidP="00106375">
            <w:pPr>
              <w:spacing w:line="360" w:lineRule="exact"/>
              <w:ind w:firstLineChars="0" w:firstLine="0"/>
              <w:jc w:val="center"/>
              <w:textAlignment w:val="center"/>
              <w:rPr>
                <w:rFonts w:ascii="仿宋_GB2312" w:hAnsi="宋体" w:cs="仿宋_GB2312"/>
                <w:sz w:val="24"/>
                <w:szCs w:val="24"/>
              </w:rPr>
            </w:pPr>
            <w:r>
              <w:rPr>
                <w:rFonts w:ascii="仿宋_GB2312" w:hAnsi="宋体" w:cs="仿宋_GB2312" w:hint="eastAsia"/>
                <w:kern w:val="0"/>
                <w:sz w:val="24"/>
                <w:szCs w:val="24"/>
              </w:rPr>
              <w:t>16</w:t>
            </w:r>
          </w:p>
        </w:tc>
        <w:tc>
          <w:tcPr>
            <w:tcW w:w="995" w:type="pct"/>
            <w:tcBorders>
              <w:top w:val="single" w:sz="4" w:space="0" w:color="000000"/>
              <w:left w:val="single" w:sz="4" w:space="0" w:color="000000"/>
              <w:bottom w:val="nil"/>
              <w:right w:val="single" w:sz="4" w:space="0" w:color="000000"/>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超出公布的结算工时定额、结算工时单价向托修</w:t>
            </w:r>
            <w:proofErr w:type="gramStart"/>
            <w:r>
              <w:rPr>
                <w:rFonts w:ascii="仿宋_GB2312" w:hAnsi="宋体" w:cs="仿宋_GB2312" w:hint="eastAsia"/>
                <w:kern w:val="0"/>
                <w:sz w:val="24"/>
                <w:szCs w:val="24"/>
              </w:rPr>
              <w:t>方收费</w:t>
            </w:r>
            <w:proofErr w:type="gramEnd"/>
          </w:p>
        </w:tc>
        <w:tc>
          <w:tcPr>
            <w:tcW w:w="1095"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0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责令限期改正的，扣100分</w:t>
            </w:r>
          </w:p>
        </w:tc>
        <w:tc>
          <w:tcPr>
            <w:tcW w:w="444"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辖区行业管理部门</w:t>
            </w:r>
          </w:p>
        </w:tc>
        <w:tc>
          <w:tcPr>
            <w:tcW w:w="639"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40" w:lineRule="exact"/>
              <w:ind w:rightChars="-50" w:right="-160"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责令改正通知书</w:t>
            </w:r>
          </w:p>
        </w:tc>
        <w:tc>
          <w:tcPr>
            <w:tcW w:w="858" w:type="pct"/>
            <w:tcBorders>
              <w:top w:val="single" w:sz="4" w:space="0" w:color="000000"/>
              <w:left w:val="single" w:sz="4" w:space="0" w:color="000000"/>
              <w:bottom w:val="nil"/>
              <w:right w:val="single" w:sz="4" w:space="0" w:color="000000"/>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《机动车维修管理规定》第五十三条</w:t>
            </w:r>
          </w:p>
        </w:tc>
        <w:tc>
          <w:tcPr>
            <w:tcW w:w="693" w:type="pct"/>
            <w:tcBorders>
              <w:top w:val="single" w:sz="4" w:space="0" w:color="000000"/>
              <w:left w:val="single" w:sz="4" w:space="0" w:color="000000"/>
              <w:bottom w:val="single" w:sz="4" w:space="0" w:color="000000"/>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辖区行业管理部门录入</w:t>
            </w:r>
          </w:p>
        </w:tc>
      </w:tr>
      <w:tr w:rsidR="00B23FD0" w:rsidTr="005D48D8">
        <w:trPr>
          <w:trHeight w:val="57"/>
          <w:jc w:val="center"/>
        </w:trPr>
        <w:tc>
          <w:tcPr>
            <w:tcW w:w="276" w:type="pct"/>
            <w:vMerge w:val="restart"/>
            <w:tcBorders>
              <w:top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center"/>
              <w:textAlignment w:val="center"/>
              <w:rPr>
                <w:rFonts w:ascii="仿宋_GB2312" w:hAnsi="宋体" w:cs="仿宋_GB2312"/>
                <w:sz w:val="24"/>
                <w:szCs w:val="24"/>
              </w:rPr>
            </w:pPr>
            <w:r>
              <w:rPr>
                <w:rFonts w:ascii="仿宋_GB2312" w:hAnsi="宋体" w:cs="仿宋_GB2312" w:hint="eastAsia"/>
                <w:kern w:val="0"/>
                <w:sz w:val="24"/>
                <w:szCs w:val="24"/>
              </w:rPr>
              <w:t>17</w:t>
            </w:r>
          </w:p>
        </w:tc>
        <w:tc>
          <w:tcPr>
            <w:tcW w:w="995" w:type="pct"/>
            <w:vMerge w:val="restar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未按照规定分项计算工时费、材料费或者将结算清单交付托修方</w:t>
            </w:r>
          </w:p>
        </w:tc>
        <w:tc>
          <w:tcPr>
            <w:tcW w:w="1095"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0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责令限期改正的，扣50分</w:t>
            </w:r>
          </w:p>
        </w:tc>
        <w:tc>
          <w:tcPr>
            <w:tcW w:w="444"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辖区行业管理部门</w:t>
            </w:r>
          </w:p>
        </w:tc>
        <w:tc>
          <w:tcPr>
            <w:tcW w:w="639"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40" w:lineRule="exact"/>
              <w:ind w:rightChars="-50" w:right="-160"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责令改正通知书</w:t>
            </w:r>
          </w:p>
        </w:tc>
        <w:tc>
          <w:tcPr>
            <w:tcW w:w="858" w:type="pct"/>
            <w:vMerge w:val="restar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《北京市道路运输条例》第六十四条</w:t>
            </w:r>
          </w:p>
        </w:tc>
        <w:tc>
          <w:tcPr>
            <w:tcW w:w="693" w:type="pct"/>
            <w:tcBorders>
              <w:top w:val="single" w:sz="4" w:space="0" w:color="000000"/>
              <w:left w:val="single" w:sz="4" w:space="0" w:color="000000"/>
              <w:bottom w:val="single" w:sz="4" w:space="0" w:color="000000"/>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辖区行业管理部门录入</w:t>
            </w:r>
          </w:p>
        </w:tc>
      </w:tr>
      <w:tr w:rsidR="00B23FD0" w:rsidTr="005D48D8">
        <w:trPr>
          <w:trHeight w:val="57"/>
          <w:jc w:val="center"/>
        </w:trPr>
        <w:tc>
          <w:tcPr>
            <w:tcW w:w="276" w:type="pct"/>
            <w:vMerge/>
            <w:tcBorders>
              <w:top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center"/>
              <w:rPr>
                <w:rFonts w:ascii="仿宋_GB2312" w:hAnsi="宋体" w:cs="仿宋_GB2312"/>
                <w:sz w:val="24"/>
                <w:szCs w:val="24"/>
              </w:rPr>
            </w:pPr>
          </w:p>
        </w:tc>
        <w:tc>
          <w:tcPr>
            <w:tcW w:w="995" w:type="pct"/>
            <w:vMerge/>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40" w:lineRule="exact"/>
              <w:ind w:firstLineChars="0" w:firstLine="0"/>
              <w:jc w:val="left"/>
              <w:rPr>
                <w:rFonts w:ascii="仿宋_GB2312" w:hAnsi="宋体" w:cs="仿宋_GB2312"/>
                <w:sz w:val="24"/>
                <w:szCs w:val="24"/>
              </w:rPr>
            </w:pPr>
          </w:p>
        </w:tc>
        <w:tc>
          <w:tcPr>
            <w:tcW w:w="1095"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0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逾期未改正，被处3千元及以下罚款的，扣100分；</w:t>
            </w:r>
            <w:r>
              <w:rPr>
                <w:rFonts w:ascii="仿宋_GB2312" w:hAnsi="宋体" w:cs="仿宋_GB2312" w:hint="eastAsia"/>
                <w:kern w:val="0"/>
                <w:sz w:val="24"/>
                <w:szCs w:val="24"/>
              </w:rPr>
              <w:br/>
              <w:t>被处3千元以上罚款的，</w:t>
            </w:r>
            <w:r>
              <w:rPr>
                <w:rFonts w:ascii="仿宋_GB2312" w:hAnsi="宋体" w:cs="仿宋_GB2312" w:hint="eastAsia"/>
                <w:kern w:val="0"/>
                <w:sz w:val="24"/>
                <w:szCs w:val="24"/>
              </w:rPr>
              <w:lastRenderedPageBreak/>
              <w:t>扣200分；</w:t>
            </w:r>
            <w:r>
              <w:rPr>
                <w:rFonts w:ascii="仿宋_GB2312" w:hAnsi="宋体" w:cs="仿宋_GB2312" w:hint="eastAsia"/>
                <w:kern w:val="0"/>
                <w:sz w:val="24"/>
                <w:szCs w:val="24"/>
              </w:rPr>
              <w:br/>
              <w:t>停业整顿的，扣350分</w:t>
            </w:r>
          </w:p>
        </w:tc>
        <w:tc>
          <w:tcPr>
            <w:tcW w:w="444"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lastRenderedPageBreak/>
              <w:t>交通执法部门</w:t>
            </w:r>
          </w:p>
        </w:tc>
        <w:tc>
          <w:tcPr>
            <w:tcW w:w="639"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40" w:lineRule="exact"/>
              <w:ind w:rightChars="-50" w:right="-160"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行政处罚决定书</w:t>
            </w:r>
          </w:p>
        </w:tc>
        <w:tc>
          <w:tcPr>
            <w:tcW w:w="858" w:type="pct"/>
            <w:vMerge/>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40" w:lineRule="exact"/>
              <w:ind w:firstLineChars="0" w:firstLine="0"/>
              <w:jc w:val="left"/>
              <w:rPr>
                <w:rFonts w:ascii="仿宋_GB2312" w:hAnsi="宋体" w:cs="仿宋_GB2312"/>
                <w:sz w:val="24"/>
                <w:szCs w:val="24"/>
              </w:rPr>
            </w:pPr>
          </w:p>
        </w:tc>
        <w:tc>
          <w:tcPr>
            <w:tcW w:w="693" w:type="pct"/>
            <w:tcBorders>
              <w:top w:val="single" w:sz="4" w:space="0" w:color="000000"/>
              <w:left w:val="single" w:sz="4" w:space="0" w:color="000000"/>
              <w:bottom w:val="single" w:sz="4" w:space="0" w:color="000000"/>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交通执法系统对接</w:t>
            </w:r>
          </w:p>
        </w:tc>
      </w:tr>
      <w:tr w:rsidR="00B23FD0" w:rsidTr="005D48D8">
        <w:trPr>
          <w:trHeight w:val="57"/>
          <w:jc w:val="center"/>
        </w:trPr>
        <w:tc>
          <w:tcPr>
            <w:tcW w:w="276" w:type="pct"/>
            <w:tcBorders>
              <w:top w:val="single" w:sz="4" w:space="0" w:color="000000"/>
              <w:bottom w:val="nil"/>
              <w:right w:val="single" w:sz="4" w:space="0" w:color="000000"/>
            </w:tcBorders>
            <w:vAlign w:val="center"/>
          </w:tcPr>
          <w:p w:rsidR="00B23FD0" w:rsidRDefault="00B23FD0" w:rsidP="00106375">
            <w:pPr>
              <w:spacing w:line="360" w:lineRule="exact"/>
              <w:ind w:firstLineChars="0" w:firstLine="0"/>
              <w:jc w:val="center"/>
              <w:textAlignment w:val="center"/>
              <w:rPr>
                <w:rFonts w:ascii="仿宋_GB2312" w:hAnsi="宋体" w:cs="仿宋_GB2312"/>
                <w:sz w:val="24"/>
                <w:szCs w:val="24"/>
              </w:rPr>
            </w:pPr>
            <w:r>
              <w:rPr>
                <w:rFonts w:ascii="仿宋_GB2312" w:hAnsi="宋体" w:cs="仿宋_GB2312" w:hint="eastAsia"/>
                <w:kern w:val="0"/>
                <w:sz w:val="24"/>
                <w:szCs w:val="24"/>
              </w:rPr>
              <w:lastRenderedPageBreak/>
              <w:t>18</w:t>
            </w:r>
          </w:p>
        </w:tc>
        <w:tc>
          <w:tcPr>
            <w:tcW w:w="995" w:type="pct"/>
            <w:tcBorders>
              <w:top w:val="single" w:sz="4" w:space="0" w:color="000000"/>
              <w:left w:val="single" w:sz="4" w:space="0" w:color="000000"/>
              <w:bottom w:val="nil"/>
              <w:right w:val="single" w:sz="4" w:space="0" w:color="000000"/>
            </w:tcBorders>
            <w:vAlign w:val="center"/>
          </w:tcPr>
          <w:p w:rsidR="00B23FD0" w:rsidRDefault="00B23FD0" w:rsidP="00106375">
            <w:pPr>
              <w:spacing w:line="340" w:lineRule="exact"/>
              <w:ind w:rightChars="-50" w:right="-160"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未在经营场所公布收费项目、工时定额和工时单价</w:t>
            </w:r>
          </w:p>
        </w:tc>
        <w:tc>
          <w:tcPr>
            <w:tcW w:w="1095"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0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责令限期改正的，扣100分</w:t>
            </w:r>
          </w:p>
        </w:tc>
        <w:tc>
          <w:tcPr>
            <w:tcW w:w="444"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辖区行业管理部门</w:t>
            </w:r>
          </w:p>
        </w:tc>
        <w:tc>
          <w:tcPr>
            <w:tcW w:w="639"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40" w:lineRule="exact"/>
              <w:ind w:rightChars="-50" w:right="-160"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责令改正通知书</w:t>
            </w:r>
          </w:p>
        </w:tc>
        <w:tc>
          <w:tcPr>
            <w:tcW w:w="858" w:type="pct"/>
            <w:tcBorders>
              <w:top w:val="single" w:sz="4" w:space="0" w:color="000000"/>
              <w:left w:val="single" w:sz="4" w:space="0" w:color="000000"/>
              <w:bottom w:val="nil"/>
              <w:right w:val="single" w:sz="4" w:space="0" w:color="000000"/>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《机动车维修管理规定》第五十三条</w:t>
            </w:r>
          </w:p>
        </w:tc>
        <w:tc>
          <w:tcPr>
            <w:tcW w:w="693" w:type="pct"/>
            <w:tcBorders>
              <w:top w:val="single" w:sz="4" w:space="0" w:color="000000"/>
              <w:left w:val="single" w:sz="4" w:space="0" w:color="000000"/>
              <w:bottom w:val="single" w:sz="4" w:space="0" w:color="000000"/>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辖区行业管理部门录入</w:t>
            </w:r>
          </w:p>
        </w:tc>
      </w:tr>
      <w:tr w:rsidR="00B23FD0" w:rsidTr="005D48D8">
        <w:trPr>
          <w:trHeight w:val="57"/>
          <w:jc w:val="center"/>
        </w:trPr>
        <w:tc>
          <w:tcPr>
            <w:tcW w:w="276" w:type="pct"/>
            <w:tcBorders>
              <w:top w:val="single" w:sz="4" w:space="0" w:color="000000"/>
              <w:bottom w:val="nil"/>
              <w:right w:val="single" w:sz="4" w:space="0" w:color="000000"/>
            </w:tcBorders>
            <w:vAlign w:val="center"/>
          </w:tcPr>
          <w:p w:rsidR="00B23FD0" w:rsidRDefault="00B23FD0" w:rsidP="00106375">
            <w:pPr>
              <w:spacing w:line="360" w:lineRule="exact"/>
              <w:ind w:firstLineChars="0" w:firstLine="0"/>
              <w:jc w:val="center"/>
              <w:textAlignment w:val="center"/>
              <w:rPr>
                <w:rFonts w:ascii="仿宋_GB2312" w:hAnsi="宋体" w:cs="仿宋_GB2312"/>
                <w:sz w:val="24"/>
                <w:szCs w:val="24"/>
              </w:rPr>
            </w:pPr>
            <w:r>
              <w:rPr>
                <w:rFonts w:ascii="仿宋_GB2312" w:hAnsi="宋体" w:cs="仿宋_GB2312" w:hint="eastAsia"/>
                <w:kern w:val="0"/>
                <w:sz w:val="24"/>
                <w:szCs w:val="24"/>
              </w:rPr>
              <w:t>19</w:t>
            </w:r>
          </w:p>
        </w:tc>
        <w:tc>
          <w:tcPr>
            <w:tcW w:w="995" w:type="pct"/>
            <w:tcBorders>
              <w:top w:val="single" w:sz="4" w:space="0" w:color="000000"/>
              <w:left w:val="single" w:sz="4" w:space="0" w:color="000000"/>
              <w:bottom w:val="nil"/>
              <w:right w:val="single" w:sz="4" w:space="0" w:color="000000"/>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未在经营场所醒目位置悬挂机动车维修标志牌</w:t>
            </w:r>
          </w:p>
        </w:tc>
        <w:tc>
          <w:tcPr>
            <w:tcW w:w="1095"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0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责令限期改正的，扣100分</w:t>
            </w:r>
          </w:p>
        </w:tc>
        <w:tc>
          <w:tcPr>
            <w:tcW w:w="444"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辖区行业管理部门</w:t>
            </w:r>
          </w:p>
        </w:tc>
        <w:tc>
          <w:tcPr>
            <w:tcW w:w="639"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40" w:lineRule="exact"/>
              <w:ind w:rightChars="-50" w:right="-160"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责令改正通知书</w:t>
            </w:r>
          </w:p>
        </w:tc>
        <w:tc>
          <w:tcPr>
            <w:tcW w:w="858" w:type="pct"/>
            <w:tcBorders>
              <w:top w:val="single" w:sz="4" w:space="0" w:color="000000"/>
              <w:left w:val="single" w:sz="4" w:space="0" w:color="000000"/>
              <w:bottom w:val="nil"/>
              <w:right w:val="single" w:sz="4" w:space="0" w:color="000000"/>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 xml:space="preserve">《机动车维修管理规定》第五十三条 </w:t>
            </w:r>
          </w:p>
        </w:tc>
        <w:tc>
          <w:tcPr>
            <w:tcW w:w="693" w:type="pct"/>
            <w:tcBorders>
              <w:top w:val="single" w:sz="4" w:space="0" w:color="000000"/>
              <w:left w:val="single" w:sz="4" w:space="0" w:color="000000"/>
              <w:bottom w:val="single" w:sz="4" w:space="0" w:color="000000"/>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辖区行业管理部门录入</w:t>
            </w:r>
          </w:p>
        </w:tc>
      </w:tr>
      <w:tr w:rsidR="00B23FD0" w:rsidTr="005D48D8">
        <w:trPr>
          <w:trHeight w:val="57"/>
          <w:jc w:val="center"/>
        </w:trPr>
        <w:tc>
          <w:tcPr>
            <w:tcW w:w="276" w:type="pct"/>
            <w:tcBorders>
              <w:top w:val="single" w:sz="4" w:space="0" w:color="000000"/>
              <w:bottom w:val="nil"/>
              <w:right w:val="single" w:sz="4" w:space="0" w:color="000000"/>
            </w:tcBorders>
            <w:vAlign w:val="center"/>
          </w:tcPr>
          <w:p w:rsidR="00B23FD0" w:rsidRDefault="00B23FD0" w:rsidP="00106375">
            <w:pPr>
              <w:spacing w:line="360" w:lineRule="exact"/>
              <w:ind w:firstLineChars="0" w:firstLine="0"/>
              <w:jc w:val="center"/>
              <w:textAlignment w:val="center"/>
              <w:rPr>
                <w:rFonts w:ascii="仿宋_GB2312" w:hAnsi="宋体" w:cs="仿宋_GB2312"/>
                <w:sz w:val="24"/>
                <w:szCs w:val="24"/>
              </w:rPr>
            </w:pPr>
            <w:r>
              <w:rPr>
                <w:rFonts w:ascii="仿宋_GB2312" w:hAnsi="宋体" w:cs="仿宋_GB2312" w:hint="eastAsia"/>
                <w:kern w:val="0"/>
                <w:sz w:val="24"/>
                <w:szCs w:val="24"/>
              </w:rPr>
              <w:t>20</w:t>
            </w:r>
          </w:p>
        </w:tc>
        <w:tc>
          <w:tcPr>
            <w:tcW w:w="995" w:type="pct"/>
            <w:tcBorders>
              <w:top w:val="single" w:sz="4" w:space="0" w:color="000000"/>
              <w:left w:val="single" w:sz="4" w:space="0" w:color="000000"/>
              <w:bottom w:val="nil"/>
              <w:right w:val="single" w:sz="4" w:space="0" w:color="000000"/>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机动车维修经营者不按照规定建立维修档案</w:t>
            </w:r>
          </w:p>
        </w:tc>
        <w:tc>
          <w:tcPr>
            <w:tcW w:w="1095"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0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责令限期改正的，扣100分</w:t>
            </w:r>
          </w:p>
        </w:tc>
        <w:tc>
          <w:tcPr>
            <w:tcW w:w="444"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辖区行业管理部门</w:t>
            </w:r>
          </w:p>
        </w:tc>
        <w:tc>
          <w:tcPr>
            <w:tcW w:w="639"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40" w:lineRule="exact"/>
              <w:ind w:rightChars="-50" w:right="-160"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责令改正通知书</w:t>
            </w:r>
          </w:p>
        </w:tc>
        <w:tc>
          <w:tcPr>
            <w:tcW w:w="858" w:type="pct"/>
            <w:tcBorders>
              <w:top w:val="single" w:sz="4" w:space="0" w:color="000000"/>
              <w:left w:val="single" w:sz="4" w:space="0" w:color="000000"/>
              <w:bottom w:val="nil"/>
              <w:right w:val="single" w:sz="4" w:space="0" w:color="000000"/>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《机动车维修管理规定》第五十三条</w:t>
            </w:r>
          </w:p>
        </w:tc>
        <w:tc>
          <w:tcPr>
            <w:tcW w:w="693" w:type="pct"/>
            <w:tcBorders>
              <w:top w:val="single" w:sz="4" w:space="0" w:color="000000"/>
              <w:left w:val="single" w:sz="4" w:space="0" w:color="000000"/>
              <w:bottom w:val="single" w:sz="4" w:space="0" w:color="000000"/>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辖区行业管理部门录入</w:t>
            </w:r>
          </w:p>
        </w:tc>
      </w:tr>
      <w:tr w:rsidR="00B23FD0" w:rsidTr="005D48D8">
        <w:trPr>
          <w:trHeight w:val="57"/>
          <w:jc w:val="center"/>
        </w:trPr>
        <w:tc>
          <w:tcPr>
            <w:tcW w:w="276" w:type="pct"/>
            <w:vMerge w:val="restart"/>
            <w:tcBorders>
              <w:top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center"/>
              <w:textAlignment w:val="center"/>
              <w:rPr>
                <w:rFonts w:ascii="仿宋_GB2312" w:hAnsi="宋体" w:cs="仿宋_GB2312"/>
                <w:sz w:val="24"/>
                <w:szCs w:val="24"/>
              </w:rPr>
            </w:pPr>
            <w:r>
              <w:rPr>
                <w:rFonts w:ascii="仿宋_GB2312" w:hAnsi="宋体" w:cs="仿宋_GB2312" w:hint="eastAsia"/>
                <w:kern w:val="0"/>
                <w:sz w:val="24"/>
                <w:szCs w:val="24"/>
              </w:rPr>
              <w:t>21</w:t>
            </w:r>
          </w:p>
        </w:tc>
        <w:tc>
          <w:tcPr>
            <w:tcW w:w="995" w:type="pct"/>
            <w:vMerge w:val="restar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未按照规定报送机动车维修信息</w:t>
            </w:r>
          </w:p>
        </w:tc>
        <w:tc>
          <w:tcPr>
            <w:tcW w:w="1095"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0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责令限期改正的，扣50分</w:t>
            </w:r>
          </w:p>
        </w:tc>
        <w:tc>
          <w:tcPr>
            <w:tcW w:w="444"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辖区行业管理部门</w:t>
            </w:r>
          </w:p>
        </w:tc>
        <w:tc>
          <w:tcPr>
            <w:tcW w:w="639"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40" w:lineRule="exact"/>
              <w:ind w:rightChars="-50" w:right="-160"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责令改正通知书</w:t>
            </w:r>
          </w:p>
        </w:tc>
        <w:tc>
          <w:tcPr>
            <w:tcW w:w="858" w:type="pct"/>
            <w:vMerge w:val="restar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《北京市机动车和非道路移动机械排放污染防治条例》第四十四条</w:t>
            </w:r>
          </w:p>
        </w:tc>
        <w:tc>
          <w:tcPr>
            <w:tcW w:w="693" w:type="pct"/>
            <w:tcBorders>
              <w:top w:val="single" w:sz="4" w:space="0" w:color="000000"/>
              <w:left w:val="single" w:sz="4" w:space="0" w:color="000000"/>
              <w:bottom w:val="single" w:sz="4" w:space="0" w:color="000000"/>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辖区行业管理部门录入</w:t>
            </w:r>
          </w:p>
        </w:tc>
      </w:tr>
      <w:tr w:rsidR="00B23FD0" w:rsidTr="005D48D8">
        <w:trPr>
          <w:trHeight w:val="57"/>
          <w:jc w:val="center"/>
        </w:trPr>
        <w:tc>
          <w:tcPr>
            <w:tcW w:w="276" w:type="pct"/>
            <w:vMerge/>
            <w:tcBorders>
              <w:top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center"/>
              <w:rPr>
                <w:rFonts w:ascii="仿宋_GB2312" w:hAnsi="宋体" w:cs="仿宋_GB2312"/>
                <w:sz w:val="24"/>
                <w:szCs w:val="24"/>
              </w:rPr>
            </w:pPr>
          </w:p>
        </w:tc>
        <w:tc>
          <w:tcPr>
            <w:tcW w:w="995" w:type="pct"/>
            <w:vMerge/>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40" w:lineRule="exact"/>
              <w:ind w:firstLineChars="0" w:firstLine="0"/>
              <w:jc w:val="left"/>
              <w:rPr>
                <w:rFonts w:ascii="仿宋_GB2312" w:hAnsi="宋体" w:cs="仿宋_GB2312"/>
                <w:sz w:val="24"/>
                <w:szCs w:val="24"/>
              </w:rPr>
            </w:pPr>
          </w:p>
        </w:tc>
        <w:tc>
          <w:tcPr>
            <w:tcW w:w="1095"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0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被处3万元及以下罚款的，扣100分；</w:t>
            </w:r>
            <w:r>
              <w:rPr>
                <w:rFonts w:ascii="仿宋_GB2312" w:hAnsi="宋体" w:cs="仿宋_GB2312" w:hint="eastAsia"/>
                <w:kern w:val="0"/>
                <w:sz w:val="24"/>
                <w:szCs w:val="24"/>
              </w:rPr>
              <w:br/>
              <w:t>被处3万元以上5万元及以下罚款的，扣150分；</w:t>
            </w:r>
            <w:r>
              <w:rPr>
                <w:rFonts w:ascii="仿宋_GB2312" w:hAnsi="宋体" w:cs="仿宋_GB2312" w:hint="eastAsia"/>
                <w:kern w:val="0"/>
                <w:sz w:val="24"/>
                <w:szCs w:val="24"/>
              </w:rPr>
              <w:br/>
              <w:t>被处5万元以上罚款的，扣250分；</w:t>
            </w:r>
            <w:r>
              <w:rPr>
                <w:rFonts w:ascii="仿宋_GB2312" w:hAnsi="宋体" w:cs="仿宋_GB2312" w:hint="eastAsia"/>
                <w:kern w:val="0"/>
                <w:sz w:val="24"/>
                <w:szCs w:val="24"/>
              </w:rPr>
              <w:br/>
              <w:t>停业整顿的，扣350分</w:t>
            </w:r>
          </w:p>
        </w:tc>
        <w:tc>
          <w:tcPr>
            <w:tcW w:w="444"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交通执法部门</w:t>
            </w:r>
          </w:p>
        </w:tc>
        <w:tc>
          <w:tcPr>
            <w:tcW w:w="639"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40" w:lineRule="exact"/>
              <w:ind w:rightChars="-50" w:right="-160"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行政处罚决定书</w:t>
            </w:r>
          </w:p>
        </w:tc>
        <w:tc>
          <w:tcPr>
            <w:tcW w:w="858" w:type="pct"/>
            <w:vMerge/>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40" w:lineRule="exact"/>
              <w:ind w:firstLineChars="0" w:firstLine="0"/>
              <w:jc w:val="left"/>
              <w:rPr>
                <w:rFonts w:ascii="仿宋_GB2312" w:hAnsi="宋体" w:cs="仿宋_GB2312"/>
                <w:sz w:val="24"/>
                <w:szCs w:val="24"/>
              </w:rPr>
            </w:pPr>
          </w:p>
        </w:tc>
        <w:tc>
          <w:tcPr>
            <w:tcW w:w="693" w:type="pct"/>
            <w:tcBorders>
              <w:top w:val="single" w:sz="4" w:space="0" w:color="000000"/>
              <w:left w:val="single" w:sz="4" w:space="0" w:color="000000"/>
              <w:bottom w:val="single" w:sz="4" w:space="0" w:color="000000"/>
            </w:tcBorders>
            <w:vAlign w:val="center"/>
          </w:tcPr>
          <w:p w:rsidR="00B23FD0" w:rsidRDefault="00B23FD0" w:rsidP="00106375">
            <w:pPr>
              <w:spacing w:line="34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交通执法系统对接</w:t>
            </w:r>
          </w:p>
        </w:tc>
      </w:tr>
      <w:tr w:rsidR="00B23FD0" w:rsidTr="005D48D8">
        <w:trPr>
          <w:trHeight w:val="1226"/>
          <w:jc w:val="center"/>
        </w:trPr>
        <w:tc>
          <w:tcPr>
            <w:tcW w:w="276" w:type="pct"/>
            <w:tcBorders>
              <w:top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center"/>
              <w:textAlignment w:val="center"/>
              <w:rPr>
                <w:rFonts w:ascii="仿宋_GB2312" w:hAnsi="宋体" w:cs="仿宋_GB2312"/>
                <w:sz w:val="24"/>
                <w:szCs w:val="24"/>
              </w:rPr>
            </w:pPr>
            <w:r>
              <w:rPr>
                <w:rFonts w:ascii="仿宋_GB2312" w:hAnsi="宋体" w:cs="仿宋_GB2312" w:hint="eastAsia"/>
                <w:kern w:val="0"/>
                <w:sz w:val="24"/>
                <w:szCs w:val="24"/>
              </w:rPr>
              <w:t>22</w:t>
            </w:r>
          </w:p>
        </w:tc>
        <w:tc>
          <w:tcPr>
            <w:tcW w:w="995"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未按照规定报送相关信息</w:t>
            </w:r>
          </w:p>
        </w:tc>
        <w:tc>
          <w:tcPr>
            <w:tcW w:w="1095"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被</w:t>
            </w:r>
            <w:proofErr w:type="gramStart"/>
            <w:r>
              <w:rPr>
                <w:rFonts w:ascii="仿宋_GB2312" w:hAnsi="宋体" w:cs="仿宋_GB2312" w:hint="eastAsia"/>
                <w:kern w:val="0"/>
                <w:sz w:val="24"/>
                <w:szCs w:val="24"/>
              </w:rPr>
              <w:t>处处罚</w:t>
            </w:r>
            <w:proofErr w:type="gramEnd"/>
            <w:r>
              <w:rPr>
                <w:rFonts w:ascii="仿宋_GB2312" w:hAnsi="宋体" w:cs="仿宋_GB2312" w:hint="eastAsia"/>
                <w:kern w:val="0"/>
                <w:sz w:val="24"/>
                <w:szCs w:val="24"/>
              </w:rPr>
              <w:t>一次的，扣50分；</w:t>
            </w:r>
            <w:r>
              <w:rPr>
                <w:rFonts w:ascii="仿宋_GB2312" w:hAnsi="宋体" w:cs="仿宋_GB2312" w:hint="eastAsia"/>
                <w:kern w:val="0"/>
                <w:sz w:val="24"/>
                <w:szCs w:val="24"/>
              </w:rPr>
              <w:br/>
              <w:t>被处罚款二次的，扣100分</w:t>
            </w:r>
          </w:p>
        </w:tc>
        <w:tc>
          <w:tcPr>
            <w:tcW w:w="444"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交通执法部门</w:t>
            </w:r>
          </w:p>
        </w:tc>
        <w:tc>
          <w:tcPr>
            <w:tcW w:w="639"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行政处罚决定书</w:t>
            </w:r>
          </w:p>
        </w:tc>
        <w:tc>
          <w:tcPr>
            <w:tcW w:w="858"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《北京市道路运输条例》</w:t>
            </w:r>
            <w:r>
              <w:rPr>
                <w:rStyle w:val="font41"/>
                <w:rFonts w:hAnsi="宋体" w:hint="default"/>
              </w:rPr>
              <w:t>第十三条</w:t>
            </w:r>
            <w:r>
              <w:rPr>
                <w:rStyle w:val="font71"/>
                <w:rFonts w:hAnsi="宋体" w:hint="default"/>
              </w:rPr>
              <w:t>、第五十七条</w:t>
            </w:r>
          </w:p>
        </w:tc>
        <w:tc>
          <w:tcPr>
            <w:tcW w:w="693" w:type="pct"/>
            <w:tcBorders>
              <w:top w:val="single" w:sz="4" w:space="0" w:color="000000"/>
              <w:left w:val="single" w:sz="4" w:space="0" w:color="000000"/>
              <w:bottom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交通执法系统对接</w:t>
            </w:r>
          </w:p>
        </w:tc>
      </w:tr>
      <w:tr w:rsidR="00B23FD0" w:rsidTr="005D48D8">
        <w:trPr>
          <w:trHeight w:val="797"/>
          <w:jc w:val="center"/>
        </w:trPr>
        <w:tc>
          <w:tcPr>
            <w:tcW w:w="276" w:type="pct"/>
            <w:vMerge w:val="restart"/>
            <w:tcBorders>
              <w:top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center"/>
              <w:textAlignment w:val="center"/>
              <w:rPr>
                <w:rFonts w:ascii="仿宋_GB2312" w:hAnsi="宋体" w:cs="仿宋_GB2312"/>
                <w:sz w:val="24"/>
                <w:szCs w:val="24"/>
              </w:rPr>
            </w:pPr>
            <w:r>
              <w:rPr>
                <w:rFonts w:ascii="仿宋_GB2312" w:hAnsi="宋体" w:cs="仿宋_GB2312" w:hint="eastAsia"/>
                <w:kern w:val="0"/>
                <w:sz w:val="24"/>
                <w:szCs w:val="24"/>
              </w:rPr>
              <w:t>23</w:t>
            </w:r>
          </w:p>
        </w:tc>
        <w:tc>
          <w:tcPr>
            <w:tcW w:w="995" w:type="pct"/>
            <w:vMerge w:val="restar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未与交通部门联网</w:t>
            </w:r>
          </w:p>
        </w:tc>
        <w:tc>
          <w:tcPr>
            <w:tcW w:w="1095"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责令限期改正的，扣50分；</w:t>
            </w:r>
          </w:p>
        </w:tc>
        <w:tc>
          <w:tcPr>
            <w:tcW w:w="444"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辖区行业管理部门</w:t>
            </w:r>
          </w:p>
        </w:tc>
        <w:tc>
          <w:tcPr>
            <w:tcW w:w="639"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责令改正通知书</w:t>
            </w:r>
          </w:p>
        </w:tc>
        <w:tc>
          <w:tcPr>
            <w:tcW w:w="858" w:type="pct"/>
            <w:vMerge w:val="restar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《北京市机动车和非道路移动机械排放污</w:t>
            </w:r>
            <w:r>
              <w:rPr>
                <w:rFonts w:ascii="仿宋_GB2312" w:hAnsi="宋体" w:cs="仿宋_GB2312" w:hint="eastAsia"/>
                <w:kern w:val="0"/>
                <w:sz w:val="24"/>
                <w:szCs w:val="24"/>
              </w:rPr>
              <w:lastRenderedPageBreak/>
              <w:t>染防治条例》第四十四条</w:t>
            </w:r>
          </w:p>
        </w:tc>
        <w:tc>
          <w:tcPr>
            <w:tcW w:w="693" w:type="pct"/>
            <w:tcBorders>
              <w:top w:val="single" w:sz="4" w:space="0" w:color="000000"/>
              <w:left w:val="single" w:sz="4" w:space="0" w:color="000000"/>
              <w:bottom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lastRenderedPageBreak/>
              <w:t>辖区行业管理部门录入</w:t>
            </w:r>
          </w:p>
        </w:tc>
      </w:tr>
      <w:tr w:rsidR="00B23FD0" w:rsidTr="005D48D8">
        <w:trPr>
          <w:trHeight w:val="3572"/>
          <w:jc w:val="center"/>
        </w:trPr>
        <w:tc>
          <w:tcPr>
            <w:tcW w:w="276" w:type="pct"/>
            <w:vMerge/>
            <w:tcBorders>
              <w:top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center"/>
              <w:rPr>
                <w:rFonts w:ascii="仿宋_GB2312" w:hAnsi="宋体" w:cs="仿宋_GB2312"/>
                <w:sz w:val="24"/>
                <w:szCs w:val="24"/>
              </w:rPr>
            </w:pPr>
          </w:p>
        </w:tc>
        <w:tc>
          <w:tcPr>
            <w:tcW w:w="995" w:type="pct"/>
            <w:vMerge/>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rPr>
                <w:rFonts w:ascii="仿宋_GB2312" w:hAnsi="宋体" w:cs="仿宋_GB2312"/>
                <w:sz w:val="24"/>
                <w:szCs w:val="24"/>
              </w:rPr>
            </w:pPr>
          </w:p>
        </w:tc>
        <w:tc>
          <w:tcPr>
            <w:tcW w:w="1095"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被处3万元及以下罚款的，扣100分；</w:t>
            </w:r>
            <w:r>
              <w:rPr>
                <w:rFonts w:ascii="仿宋_GB2312" w:hAnsi="宋体" w:cs="仿宋_GB2312" w:hint="eastAsia"/>
                <w:kern w:val="0"/>
                <w:sz w:val="24"/>
                <w:szCs w:val="24"/>
              </w:rPr>
              <w:br/>
              <w:t>被处3万元以上5万元及以下罚款的，扣150分；</w:t>
            </w:r>
            <w:r>
              <w:rPr>
                <w:rFonts w:ascii="仿宋_GB2312" w:hAnsi="宋体" w:cs="仿宋_GB2312" w:hint="eastAsia"/>
                <w:kern w:val="0"/>
                <w:sz w:val="24"/>
                <w:szCs w:val="24"/>
              </w:rPr>
              <w:br/>
              <w:t>被处5万元以上罚款的，扣250分；</w:t>
            </w:r>
            <w:r>
              <w:rPr>
                <w:rFonts w:ascii="仿宋_GB2312" w:hAnsi="宋体" w:cs="仿宋_GB2312" w:hint="eastAsia"/>
                <w:kern w:val="0"/>
                <w:sz w:val="24"/>
                <w:szCs w:val="24"/>
              </w:rPr>
              <w:br/>
              <w:t>停业整顿的，扣350分</w:t>
            </w:r>
          </w:p>
        </w:tc>
        <w:tc>
          <w:tcPr>
            <w:tcW w:w="444"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交通执法部门</w:t>
            </w:r>
          </w:p>
        </w:tc>
        <w:tc>
          <w:tcPr>
            <w:tcW w:w="639"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行政处罚决定书</w:t>
            </w:r>
          </w:p>
        </w:tc>
        <w:tc>
          <w:tcPr>
            <w:tcW w:w="858" w:type="pct"/>
            <w:vMerge/>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rPr>
                <w:rFonts w:ascii="仿宋_GB2312" w:hAnsi="宋体" w:cs="仿宋_GB2312"/>
                <w:sz w:val="24"/>
                <w:szCs w:val="24"/>
              </w:rPr>
            </w:pPr>
          </w:p>
        </w:tc>
        <w:tc>
          <w:tcPr>
            <w:tcW w:w="693" w:type="pct"/>
            <w:tcBorders>
              <w:top w:val="single" w:sz="4" w:space="0" w:color="000000"/>
              <w:left w:val="single" w:sz="4" w:space="0" w:color="000000"/>
              <w:bottom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交通执法系统对接</w:t>
            </w:r>
          </w:p>
        </w:tc>
      </w:tr>
      <w:tr w:rsidR="00B23FD0" w:rsidTr="005D48D8">
        <w:trPr>
          <w:trHeight w:val="57"/>
          <w:jc w:val="center"/>
        </w:trPr>
        <w:tc>
          <w:tcPr>
            <w:tcW w:w="5000" w:type="pct"/>
            <w:gridSpan w:val="7"/>
            <w:tcBorders>
              <w:top w:val="single" w:sz="4" w:space="0" w:color="000000"/>
              <w:bottom w:val="single" w:sz="4" w:space="0" w:color="000000"/>
            </w:tcBorders>
            <w:noWrap/>
            <w:vAlign w:val="center"/>
          </w:tcPr>
          <w:p w:rsidR="00B23FD0" w:rsidRDefault="00B23FD0" w:rsidP="00106375">
            <w:pPr>
              <w:spacing w:line="360" w:lineRule="exact"/>
              <w:ind w:firstLineChars="0" w:firstLine="0"/>
              <w:jc w:val="center"/>
              <w:rPr>
                <w:rFonts w:ascii="黑体" w:eastAsia="黑体" w:hAnsi="宋体" w:cs="黑体"/>
                <w:sz w:val="28"/>
                <w:szCs w:val="28"/>
              </w:rPr>
            </w:pPr>
            <w:r>
              <w:rPr>
                <w:rFonts w:ascii="黑体" w:eastAsia="黑体" w:hAnsi="宋体" w:cs="黑体" w:hint="eastAsia"/>
                <w:kern w:val="0"/>
                <w:sz w:val="28"/>
                <w:szCs w:val="28"/>
              </w:rPr>
              <w:lastRenderedPageBreak/>
              <w:t>服务质量，7个指标</w:t>
            </w:r>
          </w:p>
        </w:tc>
      </w:tr>
      <w:tr w:rsidR="00B23FD0" w:rsidTr="005D48D8">
        <w:trPr>
          <w:trHeight w:val="921"/>
          <w:jc w:val="center"/>
        </w:trPr>
        <w:tc>
          <w:tcPr>
            <w:tcW w:w="276" w:type="pct"/>
            <w:vMerge w:val="restart"/>
            <w:tcBorders>
              <w:top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center"/>
              <w:textAlignment w:val="center"/>
              <w:rPr>
                <w:rFonts w:ascii="仿宋_GB2312" w:hAnsi="宋体" w:cs="仿宋_GB2312"/>
                <w:sz w:val="24"/>
                <w:szCs w:val="24"/>
              </w:rPr>
            </w:pPr>
            <w:r>
              <w:rPr>
                <w:rFonts w:ascii="仿宋_GB2312" w:hAnsi="宋体" w:cs="仿宋_GB2312" w:hint="eastAsia"/>
                <w:kern w:val="0"/>
                <w:sz w:val="24"/>
                <w:szCs w:val="24"/>
              </w:rPr>
              <w:t>24</w:t>
            </w:r>
          </w:p>
        </w:tc>
        <w:tc>
          <w:tcPr>
            <w:tcW w:w="995" w:type="pct"/>
            <w:vMerge w:val="restar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使用假冒伪劣配件维修机动车，承修已报废的机动车或者擅自改装机动车</w:t>
            </w:r>
          </w:p>
        </w:tc>
        <w:tc>
          <w:tcPr>
            <w:tcW w:w="1095"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责令限期改正的，扣100分</w:t>
            </w:r>
          </w:p>
        </w:tc>
        <w:tc>
          <w:tcPr>
            <w:tcW w:w="444"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辖区行业管理部门</w:t>
            </w:r>
          </w:p>
        </w:tc>
        <w:tc>
          <w:tcPr>
            <w:tcW w:w="639"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责令改正通知书</w:t>
            </w:r>
          </w:p>
        </w:tc>
        <w:tc>
          <w:tcPr>
            <w:tcW w:w="858" w:type="pct"/>
            <w:vMerge w:val="restar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《中华人民共和国道路运输条例》第七十二条 ；《机动车维修管理规定》第五十一条</w:t>
            </w:r>
          </w:p>
        </w:tc>
        <w:tc>
          <w:tcPr>
            <w:tcW w:w="693" w:type="pct"/>
            <w:tcBorders>
              <w:top w:val="single" w:sz="4" w:space="0" w:color="000000"/>
              <w:left w:val="single" w:sz="4" w:space="0" w:color="000000"/>
              <w:bottom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辖区行业管理部门录入</w:t>
            </w:r>
          </w:p>
        </w:tc>
      </w:tr>
      <w:tr w:rsidR="00B23FD0" w:rsidTr="005D48D8">
        <w:trPr>
          <w:trHeight w:val="1817"/>
          <w:jc w:val="center"/>
        </w:trPr>
        <w:tc>
          <w:tcPr>
            <w:tcW w:w="276" w:type="pct"/>
            <w:vMerge/>
            <w:tcBorders>
              <w:top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center"/>
              <w:rPr>
                <w:rFonts w:ascii="仿宋_GB2312" w:hAnsi="宋体" w:cs="仿宋_GB2312"/>
                <w:sz w:val="24"/>
                <w:szCs w:val="24"/>
              </w:rPr>
            </w:pPr>
          </w:p>
        </w:tc>
        <w:tc>
          <w:tcPr>
            <w:tcW w:w="995" w:type="pct"/>
            <w:vMerge/>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rPr>
                <w:rFonts w:ascii="仿宋_GB2312" w:hAnsi="宋体" w:cs="仿宋_GB2312"/>
                <w:sz w:val="24"/>
                <w:szCs w:val="24"/>
              </w:rPr>
            </w:pPr>
          </w:p>
        </w:tc>
        <w:tc>
          <w:tcPr>
            <w:tcW w:w="1095"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被处3万元以下罚款的，扣150分；</w:t>
            </w:r>
            <w:r>
              <w:rPr>
                <w:rFonts w:ascii="仿宋_GB2312" w:hAnsi="宋体" w:cs="仿宋_GB2312" w:hint="eastAsia"/>
                <w:kern w:val="0"/>
                <w:sz w:val="24"/>
                <w:szCs w:val="24"/>
              </w:rPr>
              <w:br/>
              <w:t>被处3万元及以上罚款的，扣200分；</w:t>
            </w:r>
            <w:r>
              <w:rPr>
                <w:rFonts w:ascii="仿宋_GB2312" w:hAnsi="宋体" w:cs="仿宋_GB2312" w:hint="eastAsia"/>
                <w:kern w:val="0"/>
                <w:sz w:val="24"/>
                <w:szCs w:val="24"/>
              </w:rPr>
              <w:br/>
              <w:t>停业整顿的，扣350分</w:t>
            </w:r>
          </w:p>
        </w:tc>
        <w:tc>
          <w:tcPr>
            <w:tcW w:w="444"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交通执法部门</w:t>
            </w:r>
          </w:p>
        </w:tc>
        <w:tc>
          <w:tcPr>
            <w:tcW w:w="639"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行政处罚决定书</w:t>
            </w:r>
          </w:p>
        </w:tc>
        <w:tc>
          <w:tcPr>
            <w:tcW w:w="858" w:type="pct"/>
            <w:vMerge/>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rPr>
                <w:rFonts w:ascii="仿宋_GB2312" w:hAnsi="宋体" w:cs="仿宋_GB2312"/>
                <w:sz w:val="24"/>
                <w:szCs w:val="24"/>
              </w:rPr>
            </w:pPr>
          </w:p>
        </w:tc>
        <w:tc>
          <w:tcPr>
            <w:tcW w:w="693" w:type="pct"/>
            <w:tcBorders>
              <w:top w:val="single" w:sz="4" w:space="0" w:color="000000"/>
              <w:left w:val="single" w:sz="4" w:space="0" w:color="000000"/>
              <w:bottom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交通执法系统对接</w:t>
            </w:r>
          </w:p>
        </w:tc>
      </w:tr>
      <w:tr w:rsidR="00B23FD0" w:rsidTr="005D48D8">
        <w:trPr>
          <w:trHeight w:val="797"/>
          <w:jc w:val="center"/>
        </w:trPr>
        <w:tc>
          <w:tcPr>
            <w:tcW w:w="276" w:type="pct"/>
            <w:vMerge w:val="restart"/>
            <w:tcBorders>
              <w:top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center"/>
              <w:textAlignment w:val="center"/>
              <w:rPr>
                <w:rFonts w:ascii="仿宋_GB2312" w:hAnsi="宋体" w:cs="仿宋_GB2312"/>
                <w:sz w:val="24"/>
                <w:szCs w:val="24"/>
              </w:rPr>
            </w:pPr>
            <w:r>
              <w:rPr>
                <w:rFonts w:ascii="仿宋_GB2312" w:hAnsi="宋体" w:cs="仿宋_GB2312" w:hint="eastAsia"/>
                <w:kern w:val="0"/>
                <w:sz w:val="24"/>
                <w:szCs w:val="24"/>
              </w:rPr>
              <w:t>25</w:t>
            </w:r>
          </w:p>
        </w:tc>
        <w:tc>
          <w:tcPr>
            <w:tcW w:w="995" w:type="pct"/>
            <w:vMerge w:val="restar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签发虚假机动车维修竣工出厂合格证</w:t>
            </w:r>
          </w:p>
        </w:tc>
        <w:tc>
          <w:tcPr>
            <w:tcW w:w="1095"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责令限期改正的，扣50分</w:t>
            </w:r>
          </w:p>
        </w:tc>
        <w:tc>
          <w:tcPr>
            <w:tcW w:w="444"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辖区行业管理部门</w:t>
            </w:r>
          </w:p>
        </w:tc>
        <w:tc>
          <w:tcPr>
            <w:tcW w:w="639"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责令改正通知书</w:t>
            </w:r>
          </w:p>
        </w:tc>
        <w:tc>
          <w:tcPr>
            <w:tcW w:w="858" w:type="pct"/>
            <w:vMerge w:val="restar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《中华人民共和国道路运输条例》第七十</w:t>
            </w:r>
            <w:r>
              <w:rPr>
                <w:rFonts w:ascii="仿宋_GB2312" w:hAnsi="宋体" w:cs="仿宋_GB2312" w:hint="eastAsia"/>
                <w:kern w:val="0"/>
                <w:sz w:val="24"/>
                <w:szCs w:val="24"/>
              </w:rPr>
              <w:lastRenderedPageBreak/>
              <w:t>三条；《机动车维修管理规定》第五十二条；《北京市道路运输条例》第六十三条</w:t>
            </w:r>
          </w:p>
        </w:tc>
        <w:tc>
          <w:tcPr>
            <w:tcW w:w="693" w:type="pct"/>
            <w:tcBorders>
              <w:top w:val="single" w:sz="4" w:space="0" w:color="000000"/>
              <w:left w:val="single" w:sz="4" w:space="0" w:color="000000"/>
              <w:bottom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lastRenderedPageBreak/>
              <w:t>辖区行业管理部门录入</w:t>
            </w:r>
          </w:p>
        </w:tc>
      </w:tr>
      <w:tr w:rsidR="00B23FD0" w:rsidTr="005D48D8">
        <w:trPr>
          <w:trHeight w:val="2357"/>
          <w:jc w:val="center"/>
        </w:trPr>
        <w:tc>
          <w:tcPr>
            <w:tcW w:w="276" w:type="pct"/>
            <w:vMerge/>
            <w:tcBorders>
              <w:top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center"/>
              <w:rPr>
                <w:rFonts w:ascii="仿宋_GB2312" w:hAnsi="宋体" w:cs="仿宋_GB2312"/>
                <w:sz w:val="24"/>
                <w:szCs w:val="24"/>
              </w:rPr>
            </w:pPr>
          </w:p>
        </w:tc>
        <w:tc>
          <w:tcPr>
            <w:tcW w:w="995" w:type="pct"/>
            <w:vMerge/>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rPr>
                <w:rFonts w:ascii="仿宋_GB2312" w:hAnsi="宋体" w:cs="仿宋_GB2312"/>
                <w:sz w:val="24"/>
                <w:szCs w:val="24"/>
              </w:rPr>
            </w:pPr>
          </w:p>
        </w:tc>
        <w:tc>
          <w:tcPr>
            <w:tcW w:w="1095"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被处3万元及以下罚款的，扣100分；</w:t>
            </w:r>
            <w:r>
              <w:rPr>
                <w:rFonts w:ascii="仿宋_GB2312" w:hAnsi="宋体" w:cs="仿宋_GB2312" w:hint="eastAsia"/>
                <w:kern w:val="0"/>
                <w:sz w:val="24"/>
                <w:szCs w:val="24"/>
              </w:rPr>
              <w:br/>
              <w:t>被处3万元以上5万元及以下罚款的，扣150分；</w:t>
            </w:r>
            <w:r>
              <w:rPr>
                <w:rFonts w:ascii="仿宋_GB2312" w:hAnsi="宋体" w:cs="仿宋_GB2312" w:hint="eastAsia"/>
                <w:kern w:val="0"/>
                <w:sz w:val="24"/>
                <w:szCs w:val="24"/>
              </w:rPr>
              <w:br/>
              <w:t>被处5万元以上罚款的，扣250分；</w:t>
            </w:r>
            <w:r>
              <w:rPr>
                <w:rFonts w:ascii="仿宋_GB2312" w:hAnsi="宋体" w:cs="仿宋_GB2312" w:hint="eastAsia"/>
                <w:kern w:val="0"/>
                <w:sz w:val="24"/>
                <w:szCs w:val="24"/>
              </w:rPr>
              <w:br/>
              <w:t>停业整顿的，扣350分</w:t>
            </w:r>
          </w:p>
        </w:tc>
        <w:tc>
          <w:tcPr>
            <w:tcW w:w="444"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交通执法部门</w:t>
            </w:r>
          </w:p>
        </w:tc>
        <w:tc>
          <w:tcPr>
            <w:tcW w:w="639"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行政处罚决定书</w:t>
            </w:r>
          </w:p>
        </w:tc>
        <w:tc>
          <w:tcPr>
            <w:tcW w:w="858" w:type="pct"/>
            <w:vMerge/>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rPr>
                <w:rFonts w:ascii="仿宋_GB2312" w:hAnsi="宋体" w:cs="仿宋_GB2312"/>
                <w:sz w:val="24"/>
                <w:szCs w:val="24"/>
              </w:rPr>
            </w:pPr>
          </w:p>
        </w:tc>
        <w:tc>
          <w:tcPr>
            <w:tcW w:w="693" w:type="pct"/>
            <w:tcBorders>
              <w:top w:val="single" w:sz="4" w:space="0" w:color="000000"/>
              <w:left w:val="single" w:sz="4" w:space="0" w:color="000000"/>
              <w:bottom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交通执法系统对接</w:t>
            </w:r>
          </w:p>
        </w:tc>
      </w:tr>
      <w:tr w:rsidR="00B23FD0" w:rsidTr="005D48D8">
        <w:trPr>
          <w:trHeight w:val="798"/>
          <w:jc w:val="center"/>
        </w:trPr>
        <w:tc>
          <w:tcPr>
            <w:tcW w:w="276" w:type="pct"/>
            <w:vMerge w:val="restart"/>
            <w:tcBorders>
              <w:top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center"/>
              <w:textAlignment w:val="center"/>
              <w:rPr>
                <w:rFonts w:ascii="仿宋_GB2312" w:hAnsi="宋体" w:cs="仿宋_GB2312"/>
                <w:sz w:val="24"/>
                <w:szCs w:val="24"/>
              </w:rPr>
            </w:pPr>
            <w:r>
              <w:rPr>
                <w:rFonts w:ascii="仿宋_GB2312" w:hAnsi="宋体" w:cs="仿宋_GB2312" w:hint="eastAsia"/>
                <w:kern w:val="0"/>
                <w:sz w:val="24"/>
                <w:szCs w:val="24"/>
              </w:rPr>
              <w:lastRenderedPageBreak/>
              <w:t>26</w:t>
            </w:r>
          </w:p>
        </w:tc>
        <w:tc>
          <w:tcPr>
            <w:tcW w:w="995" w:type="pct"/>
            <w:vMerge w:val="restar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未按照规定执行机动车维修质量保证期制度</w:t>
            </w:r>
          </w:p>
        </w:tc>
        <w:tc>
          <w:tcPr>
            <w:tcW w:w="1095"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责令限期改正的，扣50分</w:t>
            </w:r>
          </w:p>
        </w:tc>
        <w:tc>
          <w:tcPr>
            <w:tcW w:w="444"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辖区行业管理部门</w:t>
            </w:r>
          </w:p>
        </w:tc>
        <w:tc>
          <w:tcPr>
            <w:tcW w:w="639"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责令改正通知书</w:t>
            </w:r>
          </w:p>
        </w:tc>
        <w:tc>
          <w:tcPr>
            <w:tcW w:w="858" w:type="pct"/>
            <w:vMerge w:val="restar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中华人民共和国道路运输条例》第四十四条；《机动车维修管理规定》第三十六条、第三十七条、第三十八条；《北京市道路运输条例》第三十七条；《北京市机动车和非道路移动机械排放污染防治条例》第四十四条</w:t>
            </w:r>
          </w:p>
        </w:tc>
        <w:tc>
          <w:tcPr>
            <w:tcW w:w="693" w:type="pct"/>
            <w:tcBorders>
              <w:top w:val="single" w:sz="4" w:space="0" w:color="000000"/>
              <w:left w:val="single" w:sz="4" w:space="0" w:color="000000"/>
              <w:bottom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辖区行业管理部门录入</w:t>
            </w:r>
          </w:p>
        </w:tc>
      </w:tr>
      <w:tr w:rsidR="00B23FD0" w:rsidTr="005D48D8">
        <w:trPr>
          <w:trHeight w:val="2897"/>
          <w:jc w:val="center"/>
        </w:trPr>
        <w:tc>
          <w:tcPr>
            <w:tcW w:w="276" w:type="pct"/>
            <w:vMerge/>
            <w:tcBorders>
              <w:top w:val="single" w:sz="4" w:space="0" w:color="000000"/>
              <w:bottom w:val="single" w:sz="4" w:space="0" w:color="auto"/>
              <w:right w:val="single" w:sz="4" w:space="0" w:color="000000"/>
            </w:tcBorders>
            <w:vAlign w:val="center"/>
          </w:tcPr>
          <w:p w:rsidR="00B23FD0" w:rsidRDefault="00B23FD0" w:rsidP="00106375">
            <w:pPr>
              <w:spacing w:line="360" w:lineRule="exact"/>
              <w:ind w:firstLineChars="0" w:firstLine="0"/>
              <w:jc w:val="center"/>
              <w:rPr>
                <w:rFonts w:ascii="仿宋_GB2312" w:hAnsi="宋体" w:cs="仿宋_GB2312"/>
                <w:sz w:val="24"/>
                <w:szCs w:val="24"/>
              </w:rPr>
            </w:pPr>
          </w:p>
        </w:tc>
        <w:tc>
          <w:tcPr>
            <w:tcW w:w="995" w:type="pct"/>
            <w:vMerge/>
            <w:tcBorders>
              <w:top w:val="single" w:sz="4" w:space="0" w:color="000000"/>
              <w:left w:val="single" w:sz="4" w:space="0" w:color="000000"/>
              <w:bottom w:val="single" w:sz="4" w:space="0" w:color="auto"/>
              <w:right w:val="single" w:sz="4" w:space="0" w:color="000000"/>
            </w:tcBorders>
            <w:vAlign w:val="center"/>
          </w:tcPr>
          <w:p w:rsidR="00B23FD0" w:rsidRDefault="00B23FD0" w:rsidP="00106375">
            <w:pPr>
              <w:spacing w:line="360" w:lineRule="exact"/>
              <w:ind w:firstLineChars="0" w:firstLine="0"/>
              <w:jc w:val="left"/>
              <w:rPr>
                <w:rFonts w:ascii="仿宋_GB2312" w:hAnsi="宋体" w:cs="仿宋_GB2312"/>
                <w:sz w:val="24"/>
                <w:szCs w:val="24"/>
              </w:rPr>
            </w:pPr>
          </w:p>
        </w:tc>
        <w:tc>
          <w:tcPr>
            <w:tcW w:w="1095"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被处3万元及以下罚款的，扣100分；</w:t>
            </w:r>
            <w:r>
              <w:rPr>
                <w:rFonts w:ascii="仿宋_GB2312" w:hAnsi="宋体" w:cs="仿宋_GB2312" w:hint="eastAsia"/>
                <w:kern w:val="0"/>
                <w:sz w:val="24"/>
                <w:szCs w:val="24"/>
              </w:rPr>
              <w:br/>
              <w:t>被处3万元以上5万元及以下罚款的，扣150分；</w:t>
            </w:r>
            <w:r>
              <w:rPr>
                <w:rFonts w:ascii="仿宋_GB2312" w:hAnsi="宋体" w:cs="仿宋_GB2312" w:hint="eastAsia"/>
                <w:kern w:val="0"/>
                <w:sz w:val="24"/>
                <w:szCs w:val="24"/>
              </w:rPr>
              <w:br/>
              <w:t>被处5万元以上罚款的，扣250分；</w:t>
            </w:r>
            <w:r>
              <w:rPr>
                <w:rFonts w:ascii="仿宋_GB2312" w:hAnsi="宋体" w:cs="仿宋_GB2312" w:hint="eastAsia"/>
                <w:kern w:val="0"/>
                <w:sz w:val="24"/>
                <w:szCs w:val="24"/>
              </w:rPr>
              <w:br/>
              <w:t>停业整顿的，扣350分</w:t>
            </w:r>
          </w:p>
        </w:tc>
        <w:tc>
          <w:tcPr>
            <w:tcW w:w="444"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交通执法部门</w:t>
            </w:r>
          </w:p>
        </w:tc>
        <w:tc>
          <w:tcPr>
            <w:tcW w:w="639"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行政处罚决定书</w:t>
            </w:r>
          </w:p>
        </w:tc>
        <w:tc>
          <w:tcPr>
            <w:tcW w:w="858" w:type="pct"/>
            <w:vMerge/>
            <w:tcBorders>
              <w:top w:val="single" w:sz="4" w:space="0" w:color="000000"/>
              <w:left w:val="single" w:sz="4" w:space="0" w:color="000000"/>
              <w:bottom w:val="single" w:sz="4" w:space="0" w:color="auto"/>
              <w:right w:val="single" w:sz="4" w:space="0" w:color="000000"/>
            </w:tcBorders>
            <w:vAlign w:val="center"/>
          </w:tcPr>
          <w:p w:rsidR="00B23FD0" w:rsidRDefault="00B23FD0" w:rsidP="00106375">
            <w:pPr>
              <w:spacing w:line="360" w:lineRule="exact"/>
              <w:ind w:firstLineChars="0" w:firstLine="0"/>
              <w:jc w:val="left"/>
              <w:rPr>
                <w:rFonts w:ascii="仿宋_GB2312" w:hAnsi="宋体" w:cs="仿宋_GB2312"/>
                <w:sz w:val="24"/>
                <w:szCs w:val="24"/>
              </w:rPr>
            </w:pPr>
          </w:p>
        </w:tc>
        <w:tc>
          <w:tcPr>
            <w:tcW w:w="693" w:type="pct"/>
            <w:tcBorders>
              <w:top w:val="single" w:sz="4" w:space="0" w:color="000000"/>
              <w:left w:val="single" w:sz="4" w:space="0" w:color="000000"/>
              <w:bottom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交通执法系统对接</w:t>
            </w:r>
          </w:p>
        </w:tc>
      </w:tr>
      <w:tr w:rsidR="00B23FD0" w:rsidTr="005D48D8">
        <w:trPr>
          <w:trHeight w:val="874"/>
          <w:jc w:val="center"/>
        </w:trPr>
        <w:tc>
          <w:tcPr>
            <w:tcW w:w="276" w:type="pct"/>
            <w:tcBorders>
              <w:top w:val="single" w:sz="4" w:space="0" w:color="auto"/>
              <w:bottom w:val="single" w:sz="4" w:space="0" w:color="auto"/>
              <w:right w:val="single" w:sz="4" w:space="0" w:color="000000"/>
            </w:tcBorders>
            <w:vAlign w:val="center"/>
          </w:tcPr>
          <w:p w:rsidR="00B23FD0" w:rsidRDefault="00B23FD0" w:rsidP="00106375">
            <w:pPr>
              <w:spacing w:line="360" w:lineRule="exact"/>
              <w:ind w:firstLineChars="0" w:firstLine="0"/>
              <w:jc w:val="center"/>
              <w:textAlignment w:val="center"/>
              <w:rPr>
                <w:rFonts w:ascii="仿宋_GB2312" w:hAnsi="宋体" w:cs="仿宋_GB2312"/>
                <w:sz w:val="24"/>
                <w:szCs w:val="24"/>
              </w:rPr>
            </w:pPr>
            <w:r>
              <w:rPr>
                <w:rFonts w:ascii="仿宋_GB2312" w:hAnsi="宋体" w:cs="仿宋_GB2312" w:hint="eastAsia"/>
                <w:kern w:val="0"/>
                <w:sz w:val="24"/>
                <w:szCs w:val="24"/>
              </w:rPr>
              <w:t>27</w:t>
            </w:r>
          </w:p>
        </w:tc>
        <w:tc>
          <w:tcPr>
            <w:tcW w:w="995" w:type="pct"/>
            <w:tcBorders>
              <w:top w:val="single" w:sz="4" w:space="0" w:color="auto"/>
              <w:left w:val="single" w:sz="4" w:space="0" w:color="000000"/>
              <w:bottom w:val="single" w:sz="4" w:space="0" w:color="auto"/>
              <w:right w:val="single" w:sz="4" w:space="0" w:color="auto"/>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伪造、转借、倒卖机动车维修竣工出厂合格证</w:t>
            </w:r>
          </w:p>
        </w:tc>
        <w:tc>
          <w:tcPr>
            <w:tcW w:w="1095" w:type="pct"/>
            <w:tcBorders>
              <w:top w:val="single" w:sz="4" w:space="0" w:color="000000"/>
              <w:left w:val="single" w:sz="4" w:space="0" w:color="auto"/>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责令限期改正的，扣50分</w:t>
            </w:r>
          </w:p>
        </w:tc>
        <w:tc>
          <w:tcPr>
            <w:tcW w:w="444"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辖区行业管理部门</w:t>
            </w:r>
          </w:p>
        </w:tc>
        <w:tc>
          <w:tcPr>
            <w:tcW w:w="639" w:type="pct"/>
            <w:tcBorders>
              <w:top w:val="single" w:sz="4" w:space="0" w:color="000000"/>
              <w:left w:val="single" w:sz="4" w:space="0" w:color="000000"/>
              <w:bottom w:val="single" w:sz="4" w:space="0" w:color="000000"/>
              <w:right w:val="single" w:sz="4" w:space="0" w:color="auto"/>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责令改正通知书</w:t>
            </w:r>
          </w:p>
        </w:tc>
        <w:tc>
          <w:tcPr>
            <w:tcW w:w="858" w:type="pct"/>
            <w:tcBorders>
              <w:top w:val="single" w:sz="4" w:space="0" w:color="auto"/>
              <w:left w:val="single" w:sz="4" w:space="0" w:color="auto"/>
              <w:bottom w:val="single" w:sz="4" w:space="0" w:color="auto"/>
              <w:right w:val="single" w:sz="4" w:space="0" w:color="auto"/>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《机动车维修管理规定》第五十三条</w:t>
            </w:r>
          </w:p>
        </w:tc>
        <w:tc>
          <w:tcPr>
            <w:tcW w:w="693" w:type="pct"/>
            <w:tcBorders>
              <w:top w:val="single" w:sz="4" w:space="0" w:color="000000"/>
              <w:left w:val="single" w:sz="4" w:space="0" w:color="auto"/>
              <w:bottom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辖区行业管理部门录入</w:t>
            </w:r>
          </w:p>
        </w:tc>
      </w:tr>
      <w:tr w:rsidR="00B23FD0" w:rsidTr="005D48D8">
        <w:trPr>
          <w:trHeight w:val="1543"/>
          <w:jc w:val="center"/>
        </w:trPr>
        <w:tc>
          <w:tcPr>
            <w:tcW w:w="276" w:type="pct"/>
            <w:vMerge w:val="restart"/>
            <w:tcBorders>
              <w:top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center"/>
              <w:textAlignment w:val="center"/>
              <w:rPr>
                <w:rFonts w:ascii="仿宋_GB2312" w:hAnsi="宋体" w:cs="仿宋_GB2312"/>
                <w:sz w:val="24"/>
                <w:szCs w:val="24"/>
              </w:rPr>
            </w:pPr>
            <w:r>
              <w:rPr>
                <w:rFonts w:ascii="仿宋_GB2312" w:hAnsi="宋体" w:cs="仿宋_GB2312" w:hint="eastAsia"/>
                <w:kern w:val="0"/>
                <w:sz w:val="24"/>
                <w:szCs w:val="24"/>
              </w:rPr>
              <w:lastRenderedPageBreak/>
              <w:t>28</w:t>
            </w:r>
          </w:p>
        </w:tc>
        <w:tc>
          <w:tcPr>
            <w:tcW w:w="995" w:type="pct"/>
            <w:vMerge w:val="restar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未按照有关技术规范进行维修作业</w:t>
            </w:r>
          </w:p>
        </w:tc>
        <w:tc>
          <w:tcPr>
            <w:tcW w:w="1095"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责令限期改正的，扣50分</w:t>
            </w:r>
          </w:p>
        </w:tc>
        <w:tc>
          <w:tcPr>
            <w:tcW w:w="444"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辖区行业管理部门</w:t>
            </w:r>
          </w:p>
        </w:tc>
        <w:tc>
          <w:tcPr>
            <w:tcW w:w="639"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责令改正通知书</w:t>
            </w:r>
          </w:p>
        </w:tc>
        <w:tc>
          <w:tcPr>
            <w:tcW w:w="858" w:type="pct"/>
            <w:vMerge w:val="restar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《北京市机动车和非道路移动机械排放污染防治条例》第四十四条</w:t>
            </w:r>
          </w:p>
        </w:tc>
        <w:tc>
          <w:tcPr>
            <w:tcW w:w="693" w:type="pct"/>
            <w:tcBorders>
              <w:top w:val="single" w:sz="4" w:space="0" w:color="000000"/>
              <w:left w:val="single" w:sz="4" w:space="0" w:color="000000"/>
              <w:bottom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辖区行业管理部门录入</w:t>
            </w:r>
          </w:p>
        </w:tc>
      </w:tr>
      <w:tr w:rsidR="00B23FD0" w:rsidTr="005D48D8">
        <w:trPr>
          <w:trHeight w:val="2357"/>
          <w:jc w:val="center"/>
        </w:trPr>
        <w:tc>
          <w:tcPr>
            <w:tcW w:w="276" w:type="pct"/>
            <w:vMerge/>
            <w:tcBorders>
              <w:top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center"/>
              <w:rPr>
                <w:rFonts w:ascii="仿宋_GB2312" w:hAnsi="宋体" w:cs="仿宋_GB2312"/>
                <w:sz w:val="24"/>
                <w:szCs w:val="24"/>
              </w:rPr>
            </w:pPr>
          </w:p>
        </w:tc>
        <w:tc>
          <w:tcPr>
            <w:tcW w:w="995" w:type="pct"/>
            <w:vMerge/>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rPr>
                <w:rFonts w:ascii="仿宋_GB2312" w:hAnsi="宋体" w:cs="仿宋_GB2312"/>
                <w:sz w:val="24"/>
                <w:szCs w:val="24"/>
              </w:rPr>
            </w:pPr>
          </w:p>
        </w:tc>
        <w:tc>
          <w:tcPr>
            <w:tcW w:w="1095"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被处3万元及以下罚款的，扣100分；</w:t>
            </w:r>
            <w:r>
              <w:rPr>
                <w:rFonts w:ascii="仿宋_GB2312" w:hAnsi="宋体" w:cs="仿宋_GB2312" w:hint="eastAsia"/>
                <w:kern w:val="0"/>
                <w:sz w:val="24"/>
                <w:szCs w:val="24"/>
              </w:rPr>
              <w:br/>
              <w:t>被处3万元以上5万元及以下罚款的，扣150分；</w:t>
            </w:r>
            <w:r>
              <w:rPr>
                <w:rFonts w:ascii="仿宋_GB2312" w:hAnsi="宋体" w:cs="仿宋_GB2312" w:hint="eastAsia"/>
                <w:kern w:val="0"/>
                <w:sz w:val="24"/>
                <w:szCs w:val="24"/>
              </w:rPr>
              <w:br/>
              <w:t>被处5万元以上罚款的，扣250分；</w:t>
            </w:r>
            <w:r>
              <w:rPr>
                <w:rFonts w:ascii="仿宋_GB2312" w:hAnsi="宋体" w:cs="仿宋_GB2312" w:hint="eastAsia"/>
                <w:kern w:val="0"/>
                <w:sz w:val="24"/>
                <w:szCs w:val="24"/>
              </w:rPr>
              <w:br/>
              <w:t>停业整顿的，扣350分</w:t>
            </w:r>
          </w:p>
        </w:tc>
        <w:tc>
          <w:tcPr>
            <w:tcW w:w="444"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交通执法部门</w:t>
            </w:r>
          </w:p>
        </w:tc>
        <w:tc>
          <w:tcPr>
            <w:tcW w:w="639"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行政处罚决定书</w:t>
            </w:r>
          </w:p>
        </w:tc>
        <w:tc>
          <w:tcPr>
            <w:tcW w:w="858" w:type="pct"/>
            <w:vMerge/>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rPr>
                <w:rFonts w:ascii="仿宋_GB2312" w:hAnsi="宋体" w:cs="仿宋_GB2312"/>
                <w:sz w:val="24"/>
                <w:szCs w:val="24"/>
              </w:rPr>
            </w:pPr>
          </w:p>
        </w:tc>
        <w:tc>
          <w:tcPr>
            <w:tcW w:w="693" w:type="pct"/>
            <w:tcBorders>
              <w:top w:val="single" w:sz="4" w:space="0" w:color="000000"/>
              <w:left w:val="single" w:sz="4" w:space="0" w:color="000000"/>
              <w:bottom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交通执法系统对接</w:t>
            </w:r>
          </w:p>
        </w:tc>
      </w:tr>
      <w:tr w:rsidR="00B23FD0" w:rsidTr="005D48D8">
        <w:trPr>
          <w:trHeight w:val="781"/>
          <w:jc w:val="center"/>
        </w:trPr>
        <w:tc>
          <w:tcPr>
            <w:tcW w:w="276" w:type="pct"/>
            <w:vMerge w:val="restart"/>
            <w:tcBorders>
              <w:top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center"/>
              <w:textAlignment w:val="center"/>
              <w:rPr>
                <w:rFonts w:ascii="仿宋_GB2312" w:hAnsi="宋体" w:cs="仿宋_GB2312"/>
                <w:sz w:val="24"/>
                <w:szCs w:val="24"/>
              </w:rPr>
            </w:pPr>
            <w:r>
              <w:rPr>
                <w:rFonts w:ascii="仿宋_GB2312" w:hAnsi="宋体" w:cs="仿宋_GB2312" w:hint="eastAsia"/>
                <w:kern w:val="0"/>
                <w:sz w:val="24"/>
                <w:szCs w:val="24"/>
              </w:rPr>
              <w:t>29</w:t>
            </w:r>
          </w:p>
        </w:tc>
        <w:tc>
          <w:tcPr>
            <w:tcW w:w="995" w:type="pct"/>
            <w:vMerge w:val="restar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未按照规定执行机动车配件采购、检验、使用和公示制度</w:t>
            </w:r>
          </w:p>
        </w:tc>
        <w:tc>
          <w:tcPr>
            <w:tcW w:w="1095"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责令限期改正的，扣50分；</w:t>
            </w:r>
          </w:p>
        </w:tc>
        <w:tc>
          <w:tcPr>
            <w:tcW w:w="444"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辖区行业管理部门</w:t>
            </w:r>
          </w:p>
        </w:tc>
        <w:tc>
          <w:tcPr>
            <w:tcW w:w="639"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责令改正通知书</w:t>
            </w:r>
          </w:p>
        </w:tc>
        <w:tc>
          <w:tcPr>
            <w:tcW w:w="858" w:type="pct"/>
            <w:vMerge w:val="restar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《北京市道路运输条例》第六十四条</w:t>
            </w:r>
          </w:p>
        </w:tc>
        <w:tc>
          <w:tcPr>
            <w:tcW w:w="693" w:type="pct"/>
            <w:tcBorders>
              <w:top w:val="single" w:sz="4" w:space="0" w:color="000000"/>
              <w:left w:val="single" w:sz="4" w:space="0" w:color="000000"/>
              <w:bottom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辖区行业管理部门录入</w:t>
            </w:r>
          </w:p>
        </w:tc>
      </w:tr>
      <w:tr w:rsidR="00B23FD0" w:rsidTr="005D48D8">
        <w:trPr>
          <w:trHeight w:val="1781"/>
          <w:jc w:val="center"/>
        </w:trPr>
        <w:tc>
          <w:tcPr>
            <w:tcW w:w="276" w:type="pct"/>
            <w:vMerge/>
            <w:tcBorders>
              <w:top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center"/>
              <w:rPr>
                <w:rFonts w:ascii="仿宋_GB2312" w:hAnsi="宋体" w:cs="仿宋_GB2312"/>
                <w:sz w:val="24"/>
                <w:szCs w:val="24"/>
              </w:rPr>
            </w:pPr>
          </w:p>
        </w:tc>
        <w:tc>
          <w:tcPr>
            <w:tcW w:w="995" w:type="pct"/>
            <w:vMerge/>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rPr>
                <w:rFonts w:ascii="仿宋_GB2312" w:hAnsi="宋体" w:cs="仿宋_GB2312"/>
                <w:sz w:val="24"/>
                <w:szCs w:val="24"/>
              </w:rPr>
            </w:pPr>
          </w:p>
        </w:tc>
        <w:tc>
          <w:tcPr>
            <w:tcW w:w="1095"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逾期未改正，被处3千元及以下罚款的，扣100分；</w:t>
            </w:r>
            <w:r>
              <w:rPr>
                <w:rFonts w:ascii="仿宋_GB2312" w:hAnsi="宋体" w:cs="仿宋_GB2312" w:hint="eastAsia"/>
                <w:kern w:val="0"/>
                <w:sz w:val="24"/>
                <w:szCs w:val="24"/>
              </w:rPr>
              <w:br/>
              <w:t>被处3千元以上罚款的，扣200分；</w:t>
            </w:r>
            <w:r>
              <w:rPr>
                <w:rFonts w:ascii="仿宋_GB2312" w:hAnsi="宋体" w:cs="仿宋_GB2312" w:hint="eastAsia"/>
                <w:kern w:val="0"/>
                <w:sz w:val="24"/>
                <w:szCs w:val="24"/>
              </w:rPr>
              <w:br/>
              <w:t>停业整顿的，扣350分</w:t>
            </w:r>
          </w:p>
        </w:tc>
        <w:tc>
          <w:tcPr>
            <w:tcW w:w="444"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交通执法部门</w:t>
            </w:r>
          </w:p>
        </w:tc>
        <w:tc>
          <w:tcPr>
            <w:tcW w:w="639" w:type="pct"/>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行政处罚决定书</w:t>
            </w:r>
          </w:p>
        </w:tc>
        <w:tc>
          <w:tcPr>
            <w:tcW w:w="858" w:type="pct"/>
            <w:vMerge/>
            <w:tcBorders>
              <w:top w:val="single" w:sz="4" w:space="0" w:color="000000"/>
              <w:left w:val="single" w:sz="4" w:space="0" w:color="000000"/>
              <w:bottom w:val="single" w:sz="4" w:space="0" w:color="000000"/>
              <w:right w:val="single" w:sz="4" w:space="0" w:color="000000"/>
            </w:tcBorders>
            <w:vAlign w:val="center"/>
          </w:tcPr>
          <w:p w:rsidR="00B23FD0" w:rsidRDefault="00B23FD0" w:rsidP="00106375">
            <w:pPr>
              <w:spacing w:line="360" w:lineRule="exact"/>
              <w:ind w:firstLineChars="0" w:firstLine="0"/>
              <w:jc w:val="left"/>
              <w:rPr>
                <w:rFonts w:ascii="仿宋_GB2312" w:hAnsi="宋体" w:cs="仿宋_GB2312"/>
                <w:sz w:val="24"/>
                <w:szCs w:val="24"/>
              </w:rPr>
            </w:pPr>
          </w:p>
        </w:tc>
        <w:tc>
          <w:tcPr>
            <w:tcW w:w="693" w:type="pct"/>
            <w:tcBorders>
              <w:top w:val="single" w:sz="4" w:space="0" w:color="000000"/>
              <w:left w:val="single" w:sz="4" w:space="0" w:color="000000"/>
              <w:bottom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交通执法系统对接</w:t>
            </w:r>
          </w:p>
        </w:tc>
      </w:tr>
      <w:tr w:rsidR="00B23FD0" w:rsidTr="005D48D8">
        <w:trPr>
          <w:trHeight w:val="60"/>
          <w:jc w:val="center"/>
        </w:trPr>
        <w:tc>
          <w:tcPr>
            <w:tcW w:w="276" w:type="pct"/>
            <w:tcBorders>
              <w:top w:val="single" w:sz="4" w:space="0" w:color="000000"/>
              <w:bottom w:val="single" w:sz="4" w:space="0" w:color="000000"/>
              <w:right w:val="single" w:sz="4" w:space="0" w:color="000000"/>
            </w:tcBorders>
            <w:shd w:val="clear" w:color="auto" w:fill="auto"/>
            <w:vAlign w:val="center"/>
          </w:tcPr>
          <w:p w:rsidR="00B23FD0" w:rsidRDefault="00B23FD0" w:rsidP="00106375">
            <w:pPr>
              <w:spacing w:line="360" w:lineRule="exact"/>
              <w:ind w:firstLineChars="0" w:firstLine="0"/>
              <w:jc w:val="center"/>
              <w:textAlignment w:val="center"/>
              <w:rPr>
                <w:rFonts w:ascii="仿宋_GB2312" w:hAnsi="宋体" w:cs="仿宋_GB2312"/>
                <w:sz w:val="24"/>
                <w:szCs w:val="24"/>
              </w:rPr>
            </w:pPr>
            <w:r>
              <w:rPr>
                <w:rFonts w:ascii="仿宋_GB2312" w:hAnsi="宋体" w:cs="仿宋_GB2312" w:hint="eastAsia"/>
                <w:kern w:val="0"/>
                <w:sz w:val="24"/>
                <w:szCs w:val="24"/>
              </w:rPr>
              <w:t>30</w:t>
            </w:r>
          </w:p>
        </w:tc>
        <w:tc>
          <w:tcPr>
            <w:tcW w:w="9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有责投诉与服务质量事件</w:t>
            </w:r>
          </w:p>
        </w:tc>
        <w:tc>
          <w:tcPr>
            <w:tcW w:w="10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一般有责投诉，扣50分/起；重大服务质量事件，扣150分/起；恶性服务质</w:t>
            </w:r>
            <w:r>
              <w:rPr>
                <w:rFonts w:ascii="仿宋_GB2312" w:hAnsi="宋体" w:cs="仿宋_GB2312" w:hint="eastAsia"/>
                <w:kern w:val="0"/>
                <w:sz w:val="24"/>
                <w:szCs w:val="24"/>
              </w:rPr>
              <w:lastRenderedPageBreak/>
              <w:t>量事件，扣350分/起</w:t>
            </w:r>
          </w:p>
        </w:tc>
        <w:tc>
          <w:tcPr>
            <w:tcW w:w="4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lastRenderedPageBreak/>
              <w:t>辖区行业管理部门</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责令改正通知书</w:t>
            </w:r>
          </w:p>
        </w:tc>
        <w:tc>
          <w:tcPr>
            <w:tcW w:w="85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《道路运输服务质量投诉管理规定》第二十三条</w:t>
            </w:r>
          </w:p>
        </w:tc>
        <w:tc>
          <w:tcPr>
            <w:tcW w:w="693" w:type="pct"/>
            <w:tcBorders>
              <w:top w:val="single" w:sz="4" w:space="0" w:color="000000"/>
              <w:left w:val="single" w:sz="4" w:space="0" w:color="000000"/>
              <w:bottom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sz w:val="24"/>
                <w:szCs w:val="24"/>
              </w:rPr>
            </w:pPr>
            <w:r>
              <w:rPr>
                <w:rFonts w:ascii="仿宋_GB2312" w:hAnsi="宋体" w:cs="仿宋_GB2312" w:hint="eastAsia"/>
                <w:kern w:val="0"/>
                <w:sz w:val="24"/>
                <w:szCs w:val="24"/>
              </w:rPr>
              <w:t>辖区行业管理部门录入</w:t>
            </w:r>
          </w:p>
        </w:tc>
      </w:tr>
      <w:tr w:rsidR="00B23FD0" w:rsidTr="005D48D8">
        <w:trPr>
          <w:trHeight w:val="407"/>
          <w:jc w:val="center"/>
        </w:trPr>
        <w:tc>
          <w:tcPr>
            <w:tcW w:w="5000" w:type="pct"/>
            <w:gridSpan w:val="7"/>
            <w:tcBorders>
              <w:top w:val="single" w:sz="4" w:space="0" w:color="000000"/>
              <w:bottom w:val="single" w:sz="4" w:space="0" w:color="000000"/>
            </w:tcBorders>
            <w:shd w:val="clear" w:color="auto" w:fill="auto"/>
            <w:vAlign w:val="center"/>
          </w:tcPr>
          <w:p w:rsidR="00B23FD0" w:rsidRDefault="00B23FD0" w:rsidP="00106375">
            <w:pPr>
              <w:spacing w:line="360" w:lineRule="exact"/>
              <w:ind w:firstLineChars="0" w:firstLine="0"/>
              <w:jc w:val="center"/>
              <w:textAlignment w:val="center"/>
              <w:rPr>
                <w:rFonts w:ascii="仿宋_GB2312" w:hAnsi="宋体" w:cs="仿宋_GB2312"/>
                <w:kern w:val="0"/>
                <w:sz w:val="24"/>
                <w:szCs w:val="24"/>
              </w:rPr>
            </w:pPr>
            <w:r w:rsidRPr="00B23FD0">
              <w:rPr>
                <w:rFonts w:ascii="黑体" w:eastAsia="黑体" w:hAnsi="黑体" w:cs="黑体" w:hint="eastAsia"/>
                <w:kern w:val="0"/>
                <w:sz w:val="28"/>
                <w:szCs w:val="28"/>
              </w:rPr>
              <w:lastRenderedPageBreak/>
              <w:t>单用途预付卡管理，7个指标(新增)</w:t>
            </w:r>
          </w:p>
        </w:tc>
      </w:tr>
      <w:tr w:rsidR="00B23FD0" w:rsidTr="005D48D8">
        <w:trPr>
          <w:trHeight w:val="981"/>
          <w:jc w:val="center"/>
        </w:trPr>
        <w:tc>
          <w:tcPr>
            <w:tcW w:w="276" w:type="pct"/>
            <w:vMerge w:val="restart"/>
            <w:tcBorders>
              <w:top w:val="single" w:sz="4" w:space="0" w:color="000000"/>
              <w:right w:val="single" w:sz="4" w:space="0" w:color="000000"/>
            </w:tcBorders>
            <w:shd w:val="clear" w:color="auto" w:fill="auto"/>
            <w:vAlign w:val="center"/>
          </w:tcPr>
          <w:p w:rsidR="00B23FD0" w:rsidRDefault="00B23FD0" w:rsidP="00106375">
            <w:pPr>
              <w:spacing w:line="360" w:lineRule="exact"/>
              <w:ind w:firstLineChars="0" w:firstLine="0"/>
              <w:jc w:val="center"/>
              <w:textAlignment w:val="center"/>
              <w:rPr>
                <w:rFonts w:ascii="仿宋_GB2312" w:hAnsi="宋体" w:cs="仿宋_GB2312"/>
                <w:kern w:val="0"/>
                <w:sz w:val="24"/>
                <w:szCs w:val="24"/>
              </w:rPr>
            </w:pPr>
            <w:r>
              <w:rPr>
                <w:rFonts w:ascii="仿宋_GB2312" w:hAnsi="宋体" w:cs="仿宋_GB2312" w:hint="eastAsia"/>
                <w:kern w:val="0"/>
                <w:sz w:val="24"/>
                <w:szCs w:val="24"/>
              </w:rPr>
              <w:t>31</w:t>
            </w:r>
          </w:p>
        </w:tc>
        <w:tc>
          <w:tcPr>
            <w:tcW w:w="995" w:type="pct"/>
            <w:vMerge w:val="restart"/>
            <w:tcBorders>
              <w:top w:val="single" w:sz="4" w:space="0" w:color="000000"/>
              <w:left w:val="single" w:sz="4" w:space="0" w:color="000000"/>
              <w:right w:val="single" w:sz="4" w:space="0" w:color="000000"/>
            </w:tcBorders>
            <w:shd w:val="clear" w:color="auto" w:fill="auto"/>
            <w:vAlign w:val="center"/>
          </w:tcPr>
          <w:p w:rsidR="00B23FD0" w:rsidRDefault="00B23FD0" w:rsidP="00106375">
            <w:pPr>
              <w:spacing w:line="360" w:lineRule="exact"/>
              <w:ind w:firstLineChars="0" w:firstLine="0"/>
              <w:jc w:val="left"/>
              <w:textAlignment w:val="center"/>
              <w:rPr>
                <w:rFonts w:ascii="仿宋_GB2312" w:hAnsi="宋体" w:cs="仿宋_GB2312"/>
                <w:kern w:val="0"/>
                <w:sz w:val="24"/>
                <w:szCs w:val="24"/>
              </w:rPr>
            </w:pPr>
            <w:r>
              <w:rPr>
                <w:rFonts w:ascii="仿宋_GB2312" w:hAnsi="宋体" w:cs="仿宋_GB2312" w:hint="eastAsia"/>
                <w:kern w:val="0"/>
                <w:sz w:val="24"/>
                <w:szCs w:val="24"/>
              </w:rPr>
              <w:t>经营者发行预付卡未向消费者出具载明规定内容的凭据或签订规范合同</w:t>
            </w:r>
          </w:p>
        </w:tc>
        <w:tc>
          <w:tcPr>
            <w:tcW w:w="10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3FD0" w:rsidRDefault="00B23FD0" w:rsidP="00106375">
            <w:pPr>
              <w:spacing w:line="360" w:lineRule="exact"/>
              <w:ind w:firstLineChars="0" w:firstLine="0"/>
              <w:jc w:val="left"/>
              <w:textAlignment w:val="center"/>
              <w:rPr>
                <w:rFonts w:ascii="仿宋_GB2312" w:hAnsi="宋体" w:cs="仿宋_GB2312"/>
                <w:kern w:val="0"/>
                <w:sz w:val="24"/>
                <w:szCs w:val="24"/>
              </w:rPr>
            </w:pPr>
            <w:r>
              <w:rPr>
                <w:rFonts w:ascii="仿宋_GB2312" w:hAnsi="宋体" w:cs="仿宋_GB2312" w:hint="eastAsia"/>
                <w:kern w:val="0"/>
                <w:sz w:val="24"/>
                <w:szCs w:val="24"/>
              </w:rPr>
              <w:t>责令限期改正的，扣50分</w:t>
            </w:r>
          </w:p>
        </w:tc>
        <w:tc>
          <w:tcPr>
            <w:tcW w:w="4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3FD0" w:rsidRDefault="00B23FD0" w:rsidP="00106375">
            <w:pPr>
              <w:spacing w:line="360" w:lineRule="exact"/>
              <w:ind w:firstLineChars="0" w:firstLine="0"/>
              <w:jc w:val="left"/>
              <w:textAlignment w:val="center"/>
              <w:rPr>
                <w:rFonts w:ascii="仿宋_GB2312" w:hAnsi="宋体" w:cs="仿宋_GB2312"/>
                <w:kern w:val="0"/>
                <w:sz w:val="24"/>
                <w:szCs w:val="24"/>
              </w:rPr>
            </w:pPr>
            <w:r>
              <w:rPr>
                <w:rFonts w:ascii="仿宋_GB2312" w:hAnsi="宋体" w:cs="仿宋_GB2312" w:hint="eastAsia"/>
                <w:kern w:val="0"/>
                <w:sz w:val="24"/>
                <w:szCs w:val="24"/>
              </w:rPr>
              <w:t>辖区行业管理部门</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3FD0" w:rsidRDefault="00B23FD0" w:rsidP="00106375">
            <w:pPr>
              <w:spacing w:line="360" w:lineRule="exact"/>
              <w:ind w:firstLineChars="0" w:firstLine="0"/>
              <w:jc w:val="left"/>
              <w:textAlignment w:val="center"/>
              <w:rPr>
                <w:rFonts w:ascii="仿宋_GB2312" w:hAnsi="宋体" w:cs="仿宋_GB2312"/>
                <w:kern w:val="0"/>
                <w:sz w:val="24"/>
                <w:szCs w:val="24"/>
              </w:rPr>
            </w:pPr>
            <w:r>
              <w:rPr>
                <w:rFonts w:ascii="仿宋_GB2312" w:hAnsi="宋体" w:cs="仿宋_GB2312" w:hint="eastAsia"/>
                <w:kern w:val="0"/>
                <w:sz w:val="24"/>
                <w:szCs w:val="24"/>
              </w:rPr>
              <w:t>责令改正通知书</w:t>
            </w:r>
          </w:p>
        </w:tc>
        <w:tc>
          <w:tcPr>
            <w:tcW w:w="858" w:type="pct"/>
            <w:vMerge w:val="restart"/>
            <w:tcBorders>
              <w:top w:val="single" w:sz="4" w:space="0" w:color="000000"/>
              <w:left w:val="single" w:sz="4" w:space="0" w:color="000000"/>
              <w:right w:val="single" w:sz="4" w:space="0" w:color="000000"/>
            </w:tcBorders>
            <w:shd w:val="clear" w:color="auto" w:fill="FFFFFF"/>
            <w:vAlign w:val="center"/>
          </w:tcPr>
          <w:p w:rsidR="00B23FD0" w:rsidRDefault="00B23FD0" w:rsidP="00106375">
            <w:pPr>
              <w:spacing w:line="360" w:lineRule="exact"/>
              <w:ind w:firstLineChars="0" w:firstLine="0"/>
              <w:jc w:val="left"/>
              <w:textAlignment w:val="center"/>
              <w:rPr>
                <w:rFonts w:ascii="仿宋_GB2312" w:hAnsi="宋体" w:cs="仿宋_GB2312"/>
                <w:kern w:val="0"/>
                <w:sz w:val="24"/>
                <w:szCs w:val="24"/>
              </w:rPr>
            </w:pPr>
            <w:r>
              <w:rPr>
                <w:rFonts w:ascii="仿宋_GB2312" w:hAnsi="宋体" w:cs="仿宋_GB2312" w:hint="eastAsia"/>
                <w:kern w:val="0"/>
                <w:sz w:val="24"/>
                <w:szCs w:val="24"/>
              </w:rPr>
              <w:t>《北京市单用途预付卡管理条例》第二十九条</w:t>
            </w:r>
          </w:p>
        </w:tc>
        <w:tc>
          <w:tcPr>
            <w:tcW w:w="693" w:type="pct"/>
            <w:tcBorders>
              <w:top w:val="single" w:sz="4" w:space="0" w:color="000000"/>
              <w:left w:val="single" w:sz="4" w:space="0" w:color="000000"/>
              <w:bottom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kern w:val="0"/>
                <w:sz w:val="24"/>
                <w:szCs w:val="24"/>
              </w:rPr>
            </w:pPr>
            <w:r>
              <w:rPr>
                <w:rFonts w:ascii="仿宋_GB2312" w:hAnsi="宋体" w:cs="仿宋_GB2312" w:hint="eastAsia"/>
                <w:kern w:val="0"/>
                <w:sz w:val="24"/>
                <w:szCs w:val="24"/>
              </w:rPr>
              <w:t>辖区行业管理部门录入</w:t>
            </w:r>
          </w:p>
        </w:tc>
      </w:tr>
      <w:tr w:rsidR="00B23FD0" w:rsidTr="005D48D8">
        <w:trPr>
          <w:trHeight w:val="1149"/>
          <w:jc w:val="center"/>
        </w:trPr>
        <w:tc>
          <w:tcPr>
            <w:tcW w:w="276" w:type="pct"/>
            <w:vMerge/>
            <w:tcBorders>
              <w:bottom w:val="single" w:sz="4" w:space="0" w:color="000000"/>
              <w:right w:val="single" w:sz="4" w:space="0" w:color="000000"/>
            </w:tcBorders>
            <w:shd w:val="clear" w:color="auto" w:fill="auto"/>
            <w:vAlign w:val="center"/>
          </w:tcPr>
          <w:p w:rsidR="00B23FD0" w:rsidRDefault="00B23FD0" w:rsidP="00106375">
            <w:pPr>
              <w:spacing w:line="360" w:lineRule="exact"/>
              <w:ind w:firstLineChars="0" w:firstLine="0"/>
              <w:jc w:val="center"/>
              <w:textAlignment w:val="center"/>
              <w:rPr>
                <w:rFonts w:ascii="仿宋_GB2312" w:hAnsi="宋体" w:cs="仿宋_GB2312"/>
                <w:kern w:val="0"/>
                <w:sz w:val="24"/>
                <w:szCs w:val="24"/>
              </w:rPr>
            </w:pPr>
          </w:p>
        </w:tc>
        <w:tc>
          <w:tcPr>
            <w:tcW w:w="995" w:type="pct"/>
            <w:vMerge/>
            <w:tcBorders>
              <w:left w:val="single" w:sz="4" w:space="0" w:color="000000"/>
              <w:bottom w:val="single" w:sz="4" w:space="0" w:color="000000"/>
              <w:right w:val="single" w:sz="4" w:space="0" w:color="000000"/>
            </w:tcBorders>
            <w:shd w:val="clear" w:color="auto" w:fill="auto"/>
            <w:vAlign w:val="center"/>
          </w:tcPr>
          <w:p w:rsidR="00B23FD0" w:rsidRDefault="00B23FD0" w:rsidP="00106375">
            <w:pPr>
              <w:spacing w:line="360" w:lineRule="exact"/>
              <w:ind w:firstLineChars="0" w:firstLine="0"/>
              <w:jc w:val="left"/>
              <w:textAlignment w:val="center"/>
              <w:rPr>
                <w:rFonts w:ascii="仿宋_GB2312" w:hAnsi="宋体" w:cs="仿宋_GB2312"/>
                <w:kern w:val="0"/>
                <w:sz w:val="24"/>
                <w:szCs w:val="24"/>
              </w:rPr>
            </w:pPr>
          </w:p>
        </w:tc>
        <w:tc>
          <w:tcPr>
            <w:tcW w:w="10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3FD0" w:rsidRDefault="00B23FD0" w:rsidP="00106375">
            <w:pPr>
              <w:spacing w:line="360" w:lineRule="exact"/>
              <w:ind w:firstLineChars="0" w:firstLine="0"/>
              <w:jc w:val="left"/>
              <w:textAlignment w:val="center"/>
              <w:rPr>
                <w:rFonts w:ascii="仿宋_GB2312" w:hAnsi="宋体" w:cs="仿宋_GB2312"/>
                <w:kern w:val="0"/>
                <w:sz w:val="24"/>
                <w:szCs w:val="24"/>
              </w:rPr>
            </w:pPr>
            <w:r>
              <w:rPr>
                <w:rFonts w:ascii="仿宋_GB2312" w:hAnsi="宋体" w:cs="仿宋_GB2312" w:hint="eastAsia"/>
                <w:kern w:val="0"/>
                <w:sz w:val="24"/>
                <w:szCs w:val="24"/>
              </w:rPr>
              <w:t>逾期未改正的，被处5千元及以下罚款的，扣100分；</w:t>
            </w:r>
            <w:r>
              <w:rPr>
                <w:rFonts w:ascii="仿宋_GB2312" w:hAnsi="宋体" w:cs="仿宋_GB2312" w:hint="eastAsia"/>
                <w:kern w:val="0"/>
                <w:sz w:val="24"/>
                <w:szCs w:val="24"/>
              </w:rPr>
              <w:br/>
              <w:t>被处5千元以上罚款的，扣200分</w:t>
            </w:r>
          </w:p>
        </w:tc>
        <w:tc>
          <w:tcPr>
            <w:tcW w:w="4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3FD0" w:rsidRDefault="00B23FD0" w:rsidP="00106375">
            <w:pPr>
              <w:spacing w:line="360" w:lineRule="exact"/>
              <w:ind w:firstLineChars="0" w:firstLine="0"/>
              <w:jc w:val="left"/>
              <w:textAlignment w:val="center"/>
              <w:rPr>
                <w:rFonts w:ascii="仿宋_GB2312" w:hAnsi="宋体" w:cs="仿宋_GB2312"/>
                <w:kern w:val="0"/>
                <w:sz w:val="24"/>
                <w:szCs w:val="24"/>
              </w:rPr>
            </w:pPr>
            <w:r>
              <w:rPr>
                <w:rFonts w:ascii="仿宋_GB2312" w:hAnsi="宋体" w:cs="仿宋_GB2312" w:hint="eastAsia"/>
                <w:kern w:val="0"/>
                <w:sz w:val="24"/>
                <w:szCs w:val="24"/>
              </w:rPr>
              <w:t>交通执法部门</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3FD0" w:rsidRDefault="00B23FD0" w:rsidP="00106375">
            <w:pPr>
              <w:spacing w:line="360" w:lineRule="exact"/>
              <w:ind w:firstLineChars="0" w:firstLine="0"/>
              <w:jc w:val="left"/>
              <w:textAlignment w:val="center"/>
              <w:rPr>
                <w:rFonts w:ascii="仿宋_GB2312" w:hAnsi="宋体" w:cs="仿宋_GB2312"/>
                <w:kern w:val="0"/>
                <w:sz w:val="24"/>
                <w:szCs w:val="24"/>
              </w:rPr>
            </w:pPr>
            <w:r>
              <w:rPr>
                <w:rFonts w:ascii="仿宋_GB2312" w:hAnsi="宋体" w:cs="仿宋_GB2312" w:hint="eastAsia"/>
                <w:kern w:val="0"/>
                <w:sz w:val="24"/>
                <w:szCs w:val="24"/>
              </w:rPr>
              <w:t>行政处罚决定书</w:t>
            </w:r>
          </w:p>
        </w:tc>
        <w:tc>
          <w:tcPr>
            <w:tcW w:w="858" w:type="pct"/>
            <w:vMerge/>
            <w:tcBorders>
              <w:left w:val="single" w:sz="4" w:space="0" w:color="000000"/>
              <w:bottom w:val="single" w:sz="4" w:space="0" w:color="000000"/>
              <w:right w:val="single" w:sz="4" w:space="0" w:color="000000"/>
            </w:tcBorders>
            <w:shd w:val="clear" w:color="auto" w:fill="FFFFFF"/>
            <w:vAlign w:val="center"/>
          </w:tcPr>
          <w:p w:rsidR="00B23FD0" w:rsidRDefault="00B23FD0" w:rsidP="00106375">
            <w:pPr>
              <w:spacing w:line="360" w:lineRule="exact"/>
              <w:ind w:firstLineChars="0" w:firstLine="0"/>
              <w:jc w:val="left"/>
              <w:textAlignment w:val="center"/>
              <w:rPr>
                <w:rFonts w:ascii="仿宋_GB2312" w:hAnsi="宋体" w:cs="仿宋_GB2312"/>
                <w:kern w:val="0"/>
                <w:sz w:val="24"/>
                <w:szCs w:val="24"/>
              </w:rPr>
            </w:pPr>
          </w:p>
        </w:tc>
        <w:tc>
          <w:tcPr>
            <w:tcW w:w="693" w:type="pct"/>
            <w:tcBorders>
              <w:top w:val="single" w:sz="4" w:space="0" w:color="000000"/>
              <w:left w:val="single" w:sz="4" w:space="0" w:color="000000"/>
              <w:bottom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kern w:val="0"/>
                <w:sz w:val="24"/>
                <w:szCs w:val="24"/>
              </w:rPr>
            </w:pPr>
            <w:r>
              <w:rPr>
                <w:rFonts w:ascii="仿宋_GB2312" w:hAnsi="宋体" w:cs="仿宋_GB2312" w:hint="eastAsia"/>
                <w:kern w:val="0"/>
                <w:sz w:val="24"/>
                <w:szCs w:val="24"/>
              </w:rPr>
              <w:t>交通执法系统对接</w:t>
            </w:r>
          </w:p>
        </w:tc>
      </w:tr>
      <w:tr w:rsidR="00B23FD0" w:rsidTr="005D48D8">
        <w:trPr>
          <w:trHeight w:val="1810"/>
          <w:jc w:val="center"/>
        </w:trPr>
        <w:tc>
          <w:tcPr>
            <w:tcW w:w="276" w:type="pct"/>
            <w:vMerge w:val="restart"/>
            <w:tcBorders>
              <w:top w:val="single" w:sz="4" w:space="0" w:color="000000"/>
              <w:right w:val="single" w:sz="4" w:space="0" w:color="000000"/>
            </w:tcBorders>
            <w:shd w:val="clear" w:color="auto" w:fill="auto"/>
            <w:vAlign w:val="center"/>
          </w:tcPr>
          <w:p w:rsidR="00B23FD0" w:rsidRDefault="00B23FD0" w:rsidP="00106375">
            <w:pPr>
              <w:spacing w:line="360" w:lineRule="exact"/>
              <w:ind w:firstLineChars="0" w:firstLine="0"/>
              <w:jc w:val="center"/>
              <w:textAlignment w:val="center"/>
              <w:rPr>
                <w:rFonts w:ascii="仿宋_GB2312" w:hAnsi="宋体" w:cs="仿宋_GB2312"/>
                <w:kern w:val="0"/>
                <w:sz w:val="24"/>
                <w:szCs w:val="24"/>
              </w:rPr>
            </w:pPr>
            <w:r>
              <w:rPr>
                <w:rFonts w:ascii="仿宋_GB2312" w:hAnsi="宋体" w:cs="仿宋_GB2312" w:hint="eastAsia"/>
                <w:kern w:val="0"/>
                <w:sz w:val="24"/>
                <w:szCs w:val="24"/>
              </w:rPr>
              <w:t>32</w:t>
            </w:r>
          </w:p>
        </w:tc>
        <w:tc>
          <w:tcPr>
            <w:tcW w:w="995" w:type="pct"/>
            <w:vMerge w:val="restart"/>
            <w:tcBorders>
              <w:top w:val="single" w:sz="4" w:space="0" w:color="000000"/>
              <w:left w:val="single" w:sz="4" w:space="0" w:color="000000"/>
              <w:right w:val="single" w:sz="4" w:space="0" w:color="000000"/>
            </w:tcBorders>
            <w:shd w:val="clear" w:color="auto" w:fill="auto"/>
            <w:vAlign w:val="center"/>
          </w:tcPr>
          <w:p w:rsidR="00B23FD0" w:rsidRDefault="00B23FD0" w:rsidP="00106375">
            <w:pPr>
              <w:spacing w:line="360" w:lineRule="exact"/>
              <w:ind w:firstLineChars="0" w:firstLine="0"/>
              <w:jc w:val="left"/>
              <w:textAlignment w:val="center"/>
              <w:rPr>
                <w:rFonts w:ascii="仿宋_GB2312" w:hAnsi="宋体" w:cs="仿宋_GB2312"/>
                <w:kern w:val="0"/>
                <w:sz w:val="24"/>
                <w:szCs w:val="24"/>
              </w:rPr>
            </w:pPr>
            <w:r>
              <w:rPr>
                <w:rFonts w:ascii="仿宋_GB2312" w:hAnsi="宋体" w:cs="仿宋_GB2312" w:hint="eastAsia"/>
                <w:kern w:val="0"/>
                <w:sz w:val="24"/>
                <w:szCs w:val="24"/>
              </w:rPr>
              <w:t>经营者未如实将预付卡发行情况向行业主管部门备案</w:t>
            </w:r>
          </w:p>
        </w:tc>
        <w:tc>
          <w:tcPr>
            <w:tcW w:w="10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3FD0" w:rsidRDefault="00B23FD0" w:rsidP="00106375">
            <w:pPr>
              <w:spacing w:line="360" w:lineRule="exact"/>
              <w:ind w:firstLineChars="0" w:firstLine="0"/>
              <w:jc w:val="left"/>
              <w:textAlignment w:val="center"/>
              <w:rPr>
                <w:rFonts w:ascii="仿宋_GB2312" w:hAnsi="宋体" w:cs="仿宋_GB2312"/>
                <w:kern w:val="0"/>
                <w:sz w:val="24"/>
                <w:szCs w:val="24"/>
              </w:rPr>
            </w:pPr>
            <w:r>
              <w:rPr>
                <w:rFonts w:ascii="仿宋_GB2312" w:hAnsi="宋体" w:cs="仿宋_GB2312" w:hint="eastAsia"/>
                <w:kern w:val="0"/>
                <w:sz w:val="24"/>
                <w:szCs w:val="24"/>
              </w:rPr>
              <w:t>责令限期改正的，扣50分</w:t>
            </w:r>
          </w:p>
        </w:tc>
        <w:tc>
          <w:tcPr>
            <w:tcW w:w="4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3FD0" w:rsidRDefault="00B23FD0" w:rsidP="00106375">
            <w:pPr>
              <w:spacing w:line="360" w:lineRule="exact"/>
              <w:ind w:firstLineChars="0" w:firstLine="0"/>
              <w:jc w:val="left"/>
              <w:textAlignment w:val="center"/>
              <w:rPr>
                <w:rFonts w:ascii="仿宋_GB2312" w:hAnsi="宋体" w:cs="仿宋_GB2312"/>
                <w:kern w:val="0"/>
                <w:sz w:val="24"/>
                <w:szCs w:val="24"/>
              </w:rPr>
            </w:pPr>
            <w:r>
              <w:rPr>
                <w:rFonts w:ascii="仿宋_GB2312" w:hAnsi="宋体" w:cs="仿宋_GB2312" w:hint="eastAsia"/>
                <w:kern w:val="0"/>
                <w:sz w:val="24"/>
                <w:szCs w:val="24"/>
              </w:rPr>
              <w:t>辖区行业管理部门</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3FD0" w:rsidRDefault="00B23FD0" w:rsidP="00106375">
            <w:pPr>
              <w:spacing w:line="360" w:lineRule="exact"/>
              <w:ind w:firstLineChars="0" w:firstLine="0"/>
              <w:jc w:val="left"/>
              <w:textAlignment w:val="center"/>
              <w:rPr>
                <w:rFonts w:ascii="仿宋_GB2312" w:hAnsi="宋体" w:cs="仿宋_GB2312"/>
                <w:kern w:val="0"/>
                <w:sz w:val="24"/>
                <w:szCs w:val="24"/>
              </w:rPr>
            </w:pPr>
            <w:r>
              <w:rPr>
                <w:rFonts w:ascii="仿宋_GB2312" w:hAnsi="宋体" w:cs="仿宋_GB2312" w:hint="eastAsia"/>
                <w:kern w:val="0"/>
                <w:sz w:val="24"/>
                <w:szCs w:val="24"/>
              </w:rPr>
              <w:t>责令改正通知书</w:t>
            </w:r>
          </w:p>
        </w:tc>
        <w:tc>
          <w:tcPr>
            <w:tcW w:w="858" w:type="pct"/>
            <w:vMerge w:val="restart"/>
            <w:tcBorders>
              <w:top w:val="single" w:sz="4" w:space="0" w:color="000000"/>
              <w:left w:val="single" w:sz="4" w:space="0" w:color="000000"/>
              <w:right w:val="single" w:sz="4" w:space="0" w:color="000000"/>
            </w:tcBorders>
            <w:shd w:val="clear" w:color="auto" w:fill="FFFFFF"/>
            <w:vAlign w:val="center"/>
          </w:tcPr>
          <w:p w:rsidR="00B23FD0" w:rsidRDefault="00B23FD0" w:rsidP="00106375">
            <w:pPr>
              <w:spacing w:line="360" w:lineRule="exact"/>
              <w:ind w:firstLineChars="0" w:firstLine="0"/>
              <w:jc w:val="left"/>
              <w:textAlignment w:val="center"/>
              <w:rPr>
                <w:rFonts w:ascii="仿宋_GB2312" w:hAnsi="宋体" w:cs="仿宋_GB2312"/>
                <w:kern w:val="0"/>
                <w:sz w:val="24"/>
                <w:szCs w:val="24"/>
              </w:rPr>
            </w:pPr>
            <w:r>
              <w:rPr>
                <w:rFonts w:ascii="仿宋_GB2312" w:hAnsi="宋体" w:cs="仿宋_GB2312" w:hint="eastAsia"/>
                <w:kern w:val="0"/>
                <w:sz w:val="24"/>
                <w:szCs w:val="24"/>
              </w:rPr>
              <w:t>《北京市单用途预付卡管理条例》第三十一条</w:t>
            </w:r>
          </w:p>
        </w:tc>
        <w:tc>
          <w:tcPr>
            <w:tcW w:w="693" w:type="pct"/>
            <w:tcBorders>
              <w:top w:val="single" w:sz="4" w:space="0" w:color="000000"/>
              <w:left w:val="single" w:sz="4" w:space="0" w:color="000000"/>
              <w:bottom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kern w:val="0"/>
                <w:sz w:val="24"/>
                <w:szCs w:val="24"/>
              </w:rPr>
            </w:pPr>
            <w:r>
              <w:rPr>
                <w:rFonts w:ascii="仿宋_GB2312" w:hAnsi="宋体" w:cs="仿宋_GB2312" w:hint="eastAsia"/>
                <w:kern w:val="0"/>
                <w:sz w:val="24"/>
                <w:szCs w:val="24"/>
              </w:rPr>
              <w:t>辖区行业管理部门录入</w:t>
            </w:r>
          </w:p>
        </w:tc>
      </w:tr>
      <w:tr w:rsidR="00B23FD0" w:rsidTr="005D48D8">
        <w:trPr>
          <w:trHeight w:val="1810"/>
          <w:jc w:val="center"/>
        </w:trPr>
        <w:tc>
          <w:tcPr>
            <w:tcW w:w="276" w:type="pct"/>
            <w:vMerge/>
            <w:tcBorders>
              <w:bottom w:val="single" w:sz="4" w:space="0" w:color="000000"/>
              <w:right w:val="single" w:sz="4" w:space="0" w:color="000000"/>
            </w:tcBorders>
            <w:shd w:val="clear" w:color="auto" w:fill="auto"/>
            <w:vAlign w:val="center"/>
          </w:tcPr>
          <w:p w:rsidR="00B23FD0" w:rsidRDefault="00B23FD0" w:rsidP="00106375">
            <w:pPr>
              <w:spacing w:line="360" w:lineRule="exact"/>
              <w:ind w:firstLineChars="0" w:firstLine="0"/>
              <w:jc w:val="center"/>
              <w:textAlignment w:val="center"/>
              <w:rPr>
                <w:rFonts w:ascii="仿宋_GB2312" w:hAnsi="宋体" w:cs="仿宋_GB2312"/>
                <w:kern w:val="0"/>
                <w:sz w:val="24"/>
                <w:szCs w:val="24"/>
              </w:rPr>
            </w:pPr>
          </w:p>
        </w:tc>
        <w:tc>
          <w:tcPr>
            <w:tcW w:w="995" w:type="pct"/>
            <w:vMerge/>
            <w:tcBorders>
              <w:left w:val="single" w:sz="4" w:space="0" w:color="000000"/>
              <w:bottom w:val="single" w:sz="4" w:space="0" w:color="000000"/>
              <w:right w:val="single" w:sz="4" w:space="0" w:color="000000"/>
            </w:tcBorders>
            <w:shd w:val="clear" w:color="auto" w:fill="auto"/>
            <w:vAlign w:val="center"/>
          </w:tcPr>
          <w:p w:rsidR="00B23FD0" w:rsidRDefault="00B23FD0" w:rsidP="00106375">
            <w:pPr>
              <w:spacing w:line="360" w:lineRule="exact"/>
              <w:ind w:firstLineChars="0" w:firstLine="0"/>
              <w:jc w:val="left"/>
              <w:textAlignment w:val="center"/>
              <w:rPr>
                <w:rFonts w:ascii="仿宋_GB2312" w:hAnsi="宋体" w:cs="仿宋_GB2312"/>
                <w:kern w:val="0"/>
                <w:sz w:val="24"/>
                <w:szCs w:val="24"/>
              </w:rPr>
            </w:pPr>
          </w:p>
        </w:tc>
        <w:tc>
          <w:tcPr>
            <w:tcW w:w="10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3FD0" w:rsidRDefault="00B23FD0" w:rsidP="00106375">
            <w:pPr>
              <w:spacing w:line="360" w:lineRule="exact"/>
              <w:ind w:firstLineChars="0" w:firstLine="0"/>
              <w:jc w:val="left"/>
              <w:textAlignment w:val="center"/>
              <w:rPr>
                <w:rFonts w:ascii="仿宋_GB2312" w:hAnsi="宋体" w:cs="仿宋_GB2312"/>
                <w:kern w:val="0"/>
                <w:sz w:val="24"/>
                <w:szCs w:val="24"/>
              </w:rPr>
            </w:pPr>
            <w:r>
              <w:rPr>
                <w:rFonts w:ascii="仿宋_GB2312" w:hAnsi="宋体" w:cs="仿宋_GB2312" w:hint="eastAsia"/>
                <w:kern w:val="0"/>
                <w:sz w:val="24"/>
                <w:szCs w:val="24"/>
              </w:rPr>
              <w:t>逾期未改正的，被处3千元及以下罚款的，扣100分；</w:t>
            </w:r>
            <w:r>
              <w:rPr>
                <w:rFonts w:ascii="仿宋_GB2312" w:hAnsi="宋体" w:cs="仿宋_GB2312" w:hint="eastAsia"/>
                <w:kern w:val="0"/>
                <w:sz w:val="24"/>
                <w:szCs w:val="24"/>
              </w:rPr>
              <w:br/>
              <w:t>被处3千元以上罚款的，扣200分</w:t>
            </w:r>
          </w:p>
        </w:tc>
        <w:tc>
          <w:tcPr>
            <w:tcW w:w="4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3FD0" w:rsidRDefault="00B23FD0" w:rsidP="00106375">
            <w:pPr>
              <w:spacing w:line="360" w:lineRule="exact"/>
              <w:ind w:firstLineChars="0" w:firstLine="0"/>
              <w:jc w:val="left"/>
              <w:textAlignment w:val="center"/>
              <w:rPr>
                <w:rFonts w:ascii="仿宋_GB2312" w:hAnsi="宋体" w:cs="仿宋_GB2312"/>
                <w:kern w:val="0"/>
                <w:sz w:val="24"/>
                <w:szCs w:val="24"/>
              </w:rPr>
            </w:pPr>
            <w:r>
              <w:rPr>
                <w:rFonts w:ascii="仿宋_GB2312" w:hAnsi="宋体" w:cs="仿宋_GB2312" w:hint="eastAsia"/>
                <w:kern w:val="0"/>
                <w:sz w:val="24"/>
                <w:szCs w:val="24"/>
              </w:rPr>
              <w:t>交通执法部门</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3FD0" w:rsidRDefault="00B23FD0" w:rsidP="00106375">
            <w:pPr>
              <w:spacing w:line="360" w:lineRule="exact"/>
              <w:ind w:firstLineChars="0" w:firstLine="0"/>
              <w:jc w:val="left"/>
              <w:textAlignment w:val="center"/>
              <w:rPr>
                <w:rFonts w:ascii="仿宋_GB2312" w:hAnsi="宋体" w:cs="仿宋_GB2312"/>
                <w:kern w:val="0"/>
                <w:sz w:val="24"/>
                <w:szCs w:val="24"/>
              </w:rPr>
            </w:pPr>
            <w:r>
              <w:rPr>
                <w:rFonts w:ascii="仿宋_GB2312" w:hAnsi="宋体" w:cs="仿宋_GB2312" w:hint="eastAsia"/>
                <w:kern w:val="0"/>
                <w:sz w:val="24"/>
                <w:szCs w:val="24"/>
              </w:rPr>
              <w:t>行政处罚决定书</w:t>
            </w:r>
          </w:p>
        </w:tc>
        <w:tc>
          <w:tcPr>
            <w:tcW w:w="858" w:type="pct"/>
            <w:vMerge/>
            <w:tcBorders>
              <w:left w:val="single" w:sz="4" w:space="0" w:color="000000"/>
              <w:bottom w:val="single" w:sz="4" w:space="0" w:color="000000"/>
              <w:right w:val="single" w:sz="4" w:space="0" w:color="000000"/>
            </w:tcBorders>
            <w:shd w:val="clear" w:color="auto" w:fill="FFFFFF"/>
            <w:vAlign w:val="center"/>
          </w:tcPr>
          <w:p w:rsidR="00B23FD0" w:rsidRDefault="00B23FD0" w:rsidP="00106375">
            <w:pPr>
              <w:spacing w:line="360" w:lineRule="exact"/>
              <w:ind w:firstLineChars="0" w:firstLine="0"/>
              <w:jc w:val="left"/>
              <w:textAlignment w:val="center"/>
              <w:rPr>
                <w:rFonts w:ascii="仿宋_GB2312" w:hAnsi="宋体" w:cs="仿宋_GB2312"/>
                <w:kern w:val="0"/>
                <w:sz w:val="24"/>
                <w:szCs w:val="24"/>
              </w:rPr>
            </w:pPr>
          </w:p>
        </w:tc>
        <w:tc>
          <w:tcPr>
            <w:tcW w:w="693" w:type="pct"/>
            <w:tcBorders>
              <w:top w:val="single" w:sz="4" w:space="0" w:color="000000"/>
              <w:left w:val="single" w:sz="4" w:space="0" w:color="000000"/>
              <w:bottom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kern w:val="0"/>
                <w:sz w:val="24"/>
                <w:szCs w:val="24"/>
              </w:rPr>
            </w:pPr>
            <w:r>
              <w:rPr>
                <w:rFonts w:ascii="仿宋_GB2312" w:hAnsi="宋体" w:cs="仿宋_GB2312" w:hint="eastAsia"/>
                <w:kern w:val="0"/>
                <w:sz w:val="24"/>
                <w:szCs w:val="24"/>
              </w:rPr>
              <w:t>交通执法系统对接</w:t>
            </w:r>
          </w:p>
        </w:tc>
      </w:tr>
      <w:tr w:rsidR="00B23FD0" w:rsidTr="005D48D8">
        <w:trPr>
          <w:trHeight w:val="1810"/>
          <w:jc w:val="center"/>
        </w:trPr>
        <w:tc>
          <w:tcPr>
            <w:tcW w:w="276" w:type="pct"/>
            <w:vMerge w:val="restart"/>
            <w:tcBorders>
              <w:top w:val="single" w:sz="4" w:space="0" w:color="000000"/>
              <w:right w:val="single" w:sz="4" w:space="0" w:color="000000"/>
            </w:tcBorders>
            <w:shd w:val="clear" w:color="auto" w:fill="auto"/>
            <w:vAlign w:val="center"/>
          </w:tcPr>
          <w:p w:rsidR="00B23FD0" w:rsidRDefault="00B23FD0" w:rsidP="00106375">
            <w:pPr>
              <w:spacing w:line="360" w:lineRule="exact"/>
              <w:ind w:firstLineChars="0" w:firstLine="0"/>
              <w:jc w:val="center"/>
              <w:textAlignment w:val="center"/>
              <w:rPr>
                <w:rFonts w:ascii="仿宋_GB2312" w:hAnsi="宋体" w:cs="仿宋_GB2312"/>
                <w:kern w:val="0"/>
                <w:sz w:val="24"/>
                <w:szCs w:val="24"/>
              </w:rPr>
            </w:pPr>
            <w:r>
              <w:rPr>
                <w:rFonts w:ascii="仿宋_GB2312" w:hAnsi="宋体" w:cs="仿宋_GB2312" w:hint="eastAsia"/>
                <w:kern w:val="0"/>
                <w:sz w:val="24"/>
                <w:szCs w:val="24"/>
              </w:rPr>
              <w:lastRenderedPageBreak/>
              <w:t>33</w:t>
            </w:r>
          </w:p>
        </w:tc>
        <w:tc>
          <w:tcPr>
            <w:tcW w:w="995" w:type="pct"/>
            <w:vMerge w:val="restart"/>
            <w:tcBorders>
              <w:top w:val="single" w:sz="4" w:space="0" w:color="000000"/>
              <w:left w:val="single" w:sz="4" w:space="0" w:color="000000"/>
              <w:right w:val="single" w:sz="4" w:space="0" w:color="000000"/>
            </w:tcBorders>
            <w:shd w:val="clear" w:color="auto" w:fill="auto"/>
            <w:vAlign w:val="center"/>
          </w:tcPr>
          <w:p w:rsidR="00B23FD0" w:rsidRDefault="00B23FD0" w:rsidP="00106375">
            <w:pPr>
              <w:spacing w:line="360" w:lineRule="exact"/>
              <w:ind w:firstLineChars="0" w:firstLine="0"/>
              <w:jc w:val="left"/>
              <w:textAlignment w:val="center"/>
              <w:rPr>
                <w:rFonts w:ascii="仿宋_GB2312" w:hAnsi="宋体" w:cs="仿宋_GB2312"/>
                <w:kern w:val="0"/>
                <w:sz w:val="24"/>
                <w:szCs w:val="24"/>
              </w:rPr>
            </w:pPr>
            <w:r>
              <w:rPr>
                <w:rFonts w:ascii="仿宋_GB2312" w:hAnsi="宋体" w:cs="仿宋_GB2312" w:hint="eastAsia"/>
                <w:kern w:val="0"/>
                <w:sz w:val="24"/>
                <w:szCs w:val="24"/>
              </w:rPr>
              <w:t>经营者未按规定留存预付卡交易记录的</w:t>
            </w:r>
          </w:p>
        </w:tc>
        <w:tc>
          <w:tcPr>
            <w:tcW w:w="10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3FD0" w:rsidRDefault="00B23FD0" w:rsidP="00106375">
            <w:pPr>
              <w:spacing w:line="360" w:lineRule="exact"/>
              <w:ind w:firstLineChars="0" w:firstLine="0"/>
              <w:jc w:val="left"/>
              <w:textAlignment w:val="center"/>
              <w:rPr>
                <w:rFonts w:ascii="仿宋_GB2312" w:hAnsi="宋体" w:cs="仿宋_GB2312"/>
                <w:kern w:val="0"/>
                <w:sz w:val="24"/>
                <w:szCs w:val="24"/>
              </w:rPr>
            </w:pPr>
            <w:r>
              <w:rPr>
                <w:rFonts w:ascii="仿宋_GB2312" w:hAnsi="宋体" w:cs="仿宋_GB2312" w:hint="eastAsia"/>
                <w:kern w:val="0"/>
                <w:sz w:val="24"/>
                <w:szCs w:val="24"/>
              </w:rPr>
              <w:t>责令限期改正的，扣50分</w:t>
            </w:r>
          </w:p>
        </w:tc>
        <w:tc>
          <w:tcPr>
            <w:tcW w:w="4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3FD0" w:rsidRDefault="00B23FD0" w:rsidP="00106375">
            <w:pPr>
              <w:spacing w:line="360" w:lineRule="exact"/>
              <w:ind w:firstLineChars="0" w:firstLine="0"/>
              <w:jc w:val="left"/>
              <w:textAlignment w:val="center"/>
              <w:rPr>
                <w:rFonts w:ascii="仿宋_GB2312" w:hAnsi="宋体" w:cs="仿宋_GB2312"/>
                <w:kern w:val="0"/>
                <w:sz w:val="24"/>
                <w:szCs w:val="24"/>
              </w:rPr>
            </w:pPr>
            <w:r>
              <w:rPr>
                <w:rFonts w:ascii="仿宋_GB2312" w:hAnsi="宋体" w:cs="仿宋_GB2312" w:hint="eastAsia"/>
                <w:kern w:val="0"/>
                <w:sz w:val="24"/>
                <w:szCs w:val="24"/>
              </w:rPr>
              <w:t>辖区行业管理部门</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3FD0" w:rsidRDefault="00B23FD0" w:rsidP="00106375">
            <w:pPr>
              <w:spacing w:line="360" w:lineRule="exact"/>
              <w:ind w:firstLineChars="0" w:firstLine="0"/>
              <w:jc w:val="left"/>
              <w:textAlignment w:val="center"/>
              <w:rPr>
                <w:rFonts w:ascii="仿宋_GB2312" w:hAnsi="宋体" w:cs="仿宋_GB2312"/>
                <w:kern w:val="0"/>
                <w:sz w:val="24"/>
                <w:szCs w:val="24"/>
              </w:rPr>
            </w:pPr>
            <w:r>
              <w:rPr>
                <w:rFonts w:ascii="仿宋_GB2312" w:hAnsi="宋体" w:cs="仿宋_GB2312" w:hint="eastAsia"/>
                <w:kern w:val="0"/>
                <w:sz w:val="24"/>
                <w:szCs w:val="24"/>
              </w:rPr>
              <w:t>责令改正通知书</w:t>
            </w:r>
          </w:p>
        </w:tc>
        <w:tc>
          <w:tcPr>
            <w:tcW w:w="858" w:type="pct"/>
            <w:vMerge w:val="restart"/>
            <w:tcBorders>
              <w:top w:val="single" w:sz="4" w:space="0" w:color="000000"/>
              <w:left w:val="single" w:sz="4" w:space="0" w:color="000000"/>
              <w:right w:val="single" w:sz="4" w:space="0" w:color="000000"/>
            </w:tcBorders>
            <w:shd w:val="clear" w:color="auto" w:fill="FFFFFF"/>
            <w:vAlign w:val="center"/>
          </w:tcPr>
          <w:p w:rsidR="00B23FD0" w:rsidRDefault="00B23FD0" w:rsidP="00106375">
            <w:pPr>
              <w:spacing w:line="360" w:lineRule="exact"/>
              <w:ind w:firstLineChars="0" w:firstLine="0"/>
              <w:jc w:val="left"/>
              <w:textAlignment w:val="center"/>
              <w:rPr>
                <w:rFonts w:ascii="仿宋_GB2312" w:hAnsi="宋体" w:cs="仿宋_GB2312"/>
                <w:kern w:val="0"/>
                <w:sz w:val="24"/>
                <w:szCs w:val="24"/>
              </w:rPr>
            </w:pPr>
            <w:r>
              <w:rPr>
                <w:rFonts w:ascii="仿宋_GB2312" w:hAnsi="宋体" w:cs="仿宋_GB2312" w:hint="eastAsia"/>
                <w:kern w:val="0"/>
                <w:sz w:val="24"/>
                <w:szCs w:val="24"/>
              </w:rPr>
              <w:t>《北京市单用途预付卡管理条例》第二十九条</w:t>
            </w:r>
          </w:p>
        </w:tc>
        <w:tc>
          <w:tcPr>
            <w:tcW w:w="693" w:type="pct"/>
            <w:tcBorders>
              <w:top w:val="single" w:sz="4" w:space="0" w:color="000000"/>
              <w:left w:val="single" w:sz="4" w:space="0" w:color="000000"/>
              <w:bottom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kern w:val="0"/>
                <w:sz w:val="24"/>
                <w:szCs w:val="24"/>
              </w:rPr>
            </w:pPr>
            <w:r>
              <w:rPr>
                <w:rFonts w:ascii="仿宋_GB2312" w:hAnsi="宋体" w:cs="仿宋_GB2312" w:hint="eastAsia"/>
                <w:kern w:val="0"/>
                <w:sz w:val="24"/>
                <w:szCs w:val="24"/>
              </w:rPr>
              <w:t>辖区行业管理部门录入</w:t>
            </w:r>
          </w:p>
        </w:tc>
      </w:tr>
      <w:tr w:rsidR="00B23FD0" w:rsidTr="005D48D8">
        <w:trPr>
          <w:trHeight w:val="1810"/>
          <w:jc w:val="center"/>
        </w:trPr>
        <w:tc>
          <w:tcPr>
            <w:tcW w:w="276" w:type="pct"/>
            <w:vMerge/>
            <w:tcBorders>
              <w:bottom w:val="single" w:sz="4" w:space="0" w:color="000000"/>
              <w:right w:val="single" w:sz="4" w:space="0" w:color="000000"/>
            </w:tcBorders>
            <w:shd w:val="clear" w:color="auto" w:fill="auto"/>
            <w:vAlign w:val="center"/>
          </w:tcPr>
          <w:p w:rsidR="00B23FD0" w:rsidRDefault="00B23FD0" w:rsidP="00106375">
            <w:pPr>
              <w:spacing w:line="360" w:lineRule="exact"/>
              <w:ind w:firstLineChars="0" w:firstLine="0"/>
              <w:jc w:val="center"/>
              <w:textAlignment w:val="center"/>
              <w:rPr>
                <w:rFonts w:ascii="仿宋_GB2312" w:hAnsi="宋体" w:cs="仿宋_GB2312"/>
                <w:kern w:val="0"/>
                <w:sz w:val="24"/>
                <w:szCs w:val="24"/>
              </w:rPr>
            </w:pPr>
          </w:p>
        </w:tc>
        <w:tc>
          <w:tcPr>
            <w:tcW w:w="995" w:type="pct"/>
            <w:vMerge/>
            <w:tcBorders>
              <w:left w:val="single" w:sz="4" w:space="0" w:color="000000"/>
              <w:bottom w:val="single" w:sz="4" w:space="0" w:color="000000"/>
              <w:right w:val="single" w:sz="4" w:space="0" w:color="000000"/>
            </w:tcBorders>
            <w:shd w:val="clear" w:color="auto" w:fill="auto"/>
            <w:vAlign w:val="center"/>
          </w:tcPr>
          <w:p w:rsidR="00B23FD0" w:rsidRDefault="00B23FD0" w:rsidP="00106375">
            <w:pPr>
              <w:spacing w:line="360" w:lineRule="exact"/>
              <w:ind w:firstLineChars="0" w:firstLine="0"/>
              <w:jc w:val="left"/>
              <w:textAlignment w:val="center"/>
              <w:rPr>
                <w:rFonts w:ascii="仿宋_GB2312" w:hAnsi="宋体" w:cs="仿宋_GB2312"/>
                <w:kern w:val="0"/>
                <w:sz w:val="24"/>
                <w:szCs w:val="24"/>
              </w:rPr>
            </w:pPr>
          </w:p>
        </w:tc>
        <w:tc>
          <w:tcPr>
            <w:tcW w:w="10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3FD0" w:rsidRDefault="00B23FD0" w:rsidP="00106375">
            <w:pPr>
              <w:spacing w:line="360" w:lineRule="exact"/>
              <w:ind w:firstLineChars="0" w:firstLine="0"/>
              <w:jc w:val="left"/>
              <w:textAlignment w:val="center"/>
              <w:rPr>
                <w:rFonts w:ascii="仿宋_GB2312" w:hAnsi="宋体" w:cs="仿宋_GB2312"/>
                <w:kern w:val="0"/>
                <w:sz w:val="24"/>
                <w:szCs w:val="24"/>
              </w:rPr>
            </w:pPr>
            <w:r>
              <w:rPr>
                <w:rFonts w:ascii="仿宋_GB2312" w:hAnsi="宋体" w:cs="仿宋_GB2312" w:hint="eastAsia"/>
                <w:kern w:val="0"/>
                <w:sz w:val="24"/>
                <w:szCs w:val="24"/>
              </w:rPr>
              <w:t>逾期未改正的，被处5千元及以下罚款的，扣100分；</w:t>
            </w:r>
            <w:r>
              <w:rPr>
                <w:rFonts w:ascii="仿宋_GB2312" w:hAnsi="宋体" w:cs="仿宋_GB2312" w:hint="eastAsia"/>
                <w:kern w:val="0"/>
                <w:sz w:val="24"/>
                <w:szCs w:val="24"/>
              </w:rPr>
              <w:br/>
              <w:t>被处5千元以上罚款的，扣200分</w:t>
            </w:r>
          </w:p>
        </w:tc>
        <w:tc>
          <w:tcPr>
            <w:tcW w:w="4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3FD0" w:rsidRDefault="00B23FD0" w:rsidP="00106375">
            <w:pPr>
              <w:spacing w:line="360" w:lineRule="exact"/>
              <w:ind w:firstLineChars="0" w:firstLine="0"/>
              <w:jc w:val="left"/>
              <w:textAlignment w:val="center"/>
              <w:rPr>
                <w:rFonts w:ascii="仿宋_GB2312" w:hAnsi="宋体" w:cs="仿宋_GB2312"/>
                <w:kern w:val="0"/>
                <w:sz w:val="24"/>
                <w:szCs w:val="24"/>
              </w:rPr>
            </w:pPr>
            <w:r>
              <w:rPr>
                <w:rFonts w:ascii="仿宋_GB2312" w:hAnsi="宋体" w:cs="仿宋_GB2312" w:hint="eastAsia"/>
                <w:kern w:val="0"/>
                <w:sz w:val="24"/>
                <w:szCs w:val="24"/>
              </w:rPr>
              <w:t>交通执法部门</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3FD0" w:rsidRDefault="00B23FD0" w:rsidP="00106375">
            <w:pPr>
              <w:spacing w:line="360" w:lineRule="exact"/>
              <w:ind w:firstLineChars="0" w:firstLine="0"/>
              <w:jc w:val="left"/>
              <w:textAlignment w:val="center"/>
              <w:rPr>
                <w:rFonts w:ascii="仿宋_GB2312" w:hAnsi="宋体" w:cs="仿宋_GB2312"/>
                <w:kern w:val="0"/>
                <w:sz w:val="24"/>
                <w:szCs w:val="24"/>
              </w:rPr>
            </w:pPr>
            <w:r>
              <w:rPr>
                <w:rFonts w:ascii="仿宋_GB2312" w:hAnsi="宋体" w:cs="仿宋_GB2312" w:hint="eastAsia"/>
                <w:kern w:val="0"/>
                <w:sz w:val="24"/>
                <w:szCs w:val="24"/>
              </w:rPr>
              <w:t>行政处罚决定书</w:t>
            </w:r>
          </w:p>
        </w:tc>
        <w:tc>
          <w:tcPr>
            <w:tcW w:w="858" w:type="pct"/>
            <w:vMerge/>
            <w:tcBorders>
              <w:left w:val="single" w:sz="4" w:space="0" w:color="000000"/>
              <w:bottom w:val="single" w:sz="4" w:space="0" w:color="000000"/>
              <w:right w:val="single" w:sz="4" w:space="0" w:color="000000"/>
            </w:tcBorders>
            <w:shd w:val="clear" w:color="auto" w:fill="FFFFFF"/>
            <w:vAlign w:val="center"/>
          </w:tcPr>
          <w:p w:rsidR="00B23FD0" w:rsidRDefault="00B23FD0" w:rsidP="00106375">
            <w:pPr>
              <w:spacing w:line="360" w:lineRule="exact"/>
              <w:ind w:firstLineChars="0" w:firstLine="0"/>
              <w:jc w:val="left"/>
              <w:textAlignment w:val="center"/>
              <w:rPr>
                <w:rFonts w:ascii="仿宋_GB2312" w:hAnsi="宋体" w:cs="仿宋_GB2312"/>
                <w:kern w:val="0"/>
                <w:sz w:val="24"/>
                <w:szCs w:val="24"/>
              </w:rPr>
            </w:pPr>
          </w:p>
        </w:tc>
        <w:tc>
          <w:tcPr>
            <w:tcW w:w="693" w:type="pct"/>
            <w:tcBorders>
              <w:top w:val="single" w:sz="4" w:space="0" w:color="000000"/>
              <w:left w:val="single" w:sz="4" w:space="0" w:color="000000"/>
              <w:bottom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kern w:val="0"/>
                <w:sz w:val="24"/>
                <w:szCs w:val="24"/>
              </w:rPr>
            </w:pPr>
            <w:r>
              <w:rPr>
                <w:rFonts w:ascii="仿宋_GB2312" w:hAnsi="宋体" w:cs="仿宋_GB2312" w:hint="eastAsia"/>
                <w:kern w:val="0"/>
                <w:sz w:val="24"/>
                <w:szCs w:val="24"/>
              </w:rPr>
              <w:t>交通执法系统对接</w:t>
            </w:r>
          </w:p>
        </w:tc>
      </w:tr>
      <w:tr w:rsidR="00B23FD0" w:rsidTr="005D48D8">
        <w:trPr>
          <w:trHeight w:val="1810"/>
          <w:jc w:val="center"/>
        </w:trPr>
        <w:tc>
          <w:tcPr>
            <w:tcW w:w="276" w:type="pct"/>
            <w:vMerge w:val="restart"/>
            <w:tcBorders>
              <w:top w:val="single" w:sz="4" w:space="0" w:color="000000"/>
              <w:right w:val="single" w:sz="4" w:space="0" w:color="000000"/>
            </w:tcBorders>
            <w:shd w:val="clear" w:color="auto" w:fill="auto"/>
            <w:vAlign w:val="center"/>
          </w:tcPr>
          <w:p w:rsidR="00B23FD0" w:rsidRDefault="00B23FD0" w:rsidP="00106375">
            <w:pPr>
              <w:spacing w:line="360" w:lineRule="exact"/>
              <w:ind w:firstLineChars="0" w:firstLine="0"/>
              <w:jc w:val="center"/>
              <w:textAlignment w:val="center"/>
              <w:rPr>
                <w:rFonts w:ascii="仿宋_GB2312" w:hAnsi="宋体" w:cs="仿宋_GB2312"/>
                <w:kern w:val="0"/>
                <w:sz w:val="24"/>
                <w:szCs w:val="24"/>
              </w:rPr>
            </w:pPr>
            <w:r>
              <w:rPr>
                <w:rFonts w:ascii="仿宋_GB2312" w:hAnsi="宋体" w:cs="仿宋_GB2312" w:hint="eastAsia"/>
                <w:kern w:val="0"/>
                <w:sz w:val="24"/>
                <w:szCs w:val="24"/>
              </w:rPr>
              <w:t>34</w:t>
            </w:r>
          </w:p>
        </w:tc>
        <w:tc>
          <w:tcPr>
            <w:tcW w:w="995" w:type="pct"/>
            <w:vMerge w:val="restart"/>
            <w:tcBorders>
              <w:top w:val="single" w:sz="4" w:space="0" w:color="000000"/>
              <w:left w:val="single" w:sz="4" w:space="0" w:color="000000"/>
              <w:right w:val="single" w:sz="4" w:space="0" w:color="000000"/>
            </w:tcBorders>
            <w:shd w:val="clear" w:color="auto" w:fill="auto"/>
            <w:vAlign w:val="center"/>
          </w:tcPr>
          <w:p w:rsidR="00B23FD0" w:rsidRDefault="00B23FD0" w:rsidP="00106375">
            <w:pPr>
              <w:spacing w:line="360" w:lineRule="exact"/>
              <w:ind w:firstLineChars="0" w:firstLine="0"/>
              <w:jc w:val="left"/>
              <w:textAlignment w:val="center"/>
              <w:rPr>
                <w:rFonts w:ascii="仿宋_GB2312" w:hAnsi="宋体" w:cs="仿宋_GB2312"/>
                <w:kern w:val="0"/>
                <w:sz w:val="24"/>
                <w:szCs w:val="24"/>
              </w:rPr>
            </w:pPr>
            <w:r>
              <w:rPr>
                <w:rFonts w:ascii="仿宋_GB2312" w:hAnsi="宋体" w:cs="仿宋_GB2312" w:hint="eastAsia"/>
                <w:kern w:val="0"/>
                <w:sz w:val="24"/>
                <w:szCs w:val="24"/>
              </w:rPr>
              <w:t>经营者未按规定对预付</w:t>
            </w:r>
            <w:proofErr w:type="gramStart"/>
            <w:r>
              <w:rPr>
                <w:rFonts w:ascii="仿宋_GB2312" w:hAnsi="宋体" w:cs="仿宋_GB2312" w:hint="eastAsia"/>
                <w:kern w:val="0"/>
                <w:sz w:val="24"/>
                <w:szCs w:val="24"/>
              </w:rPr>
              <w:t>卡资金</w:t>
            </w:r>
            <w:proofErr w:type="gramEnd"/>
            <w:r>
              <w:rPr>
                <w:rFonts w:ascii="仿宋_GB2312" w:hAnsi="宋体" w:cs="仿宋_GB2312" w:hint="eastAsia"/>
                <w:kern w:val="0"/>
                <w:sz w:val="24"/>
                <w:szCs w:val="24"/>
              </w:rPr>
              <w:t>进行存管使用</w:t>
            </w:r>
          </w:p>
        </w:tc>
        <w:tc>
          <w:tcPr>
            <w:tcW w:w="10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3FD0" w:rsidRDefault="00B23FD0" w:rsidP="00106375">
            <w:pPr>
              <w:spacing w:line="360" w:lineRule="exact"/>
              <w:ind w:firstLineChars="0" w:firstLine="0"/>
              <w:jc w:val="left"/>
              <w:textAlignment w:val="center"/>
              <w:rPr>
                <w:rFonts w:ascii="仿宋_GB2312" w:hAnsi="宋体" w:cs="仿宋_GB2312"/>
                <w:kern w:val="0"/>
                <w:sz w:val="24"/>
                <w:szCs w:val="24"/>
              </w:rPr>
            </w:pPr>
            <w:r>
              <w:rPr>
                <w:rFonts w:ascii="仿宋_GB2312" w:hAnsi="宋体" w:cs="仿宋_GB2312" w:hint="eastAsia"/>
                <w:kern w:val="0"/>
                <w:sz w:val="24"/>
                <w:szCs w:val="24"/>
              </w:rPr>
              <w:t>责令限期改正的，扣50分</w:t>
            </w:r>
          </w:p>
        </w:tc>
        <w:tc>
          <w:tcPr>
            <w:tcW w:w="4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3FD0" w:rsidRDefault="00B23FD0" w:rsidP="00106375">
            <w:pPr>
              <w:spacing w:line="360" w:lineRule="exact"/>
              <w:ind w:firstLineChars="0" w:firstLine="0"/>
              <w:jc w:val="left"/>
              <w:textAlignment w:val="center"/>
              <w:rPr>
                <w:rFonts w:ascii="仿宋_GB2312" w:hAnsi="宋体" w:cs="仿宋_GB2312"/>
                <w:kern w:val="0"/>
                <w:sz w:val="24"/>
                <w:szCs w:val="24"/>
              </w:rPr>
            </w:pPr>
            <w:r>
              <w:rPr>
                <w:rFonts w:ascii="仿宋_GB2312" w:hAnsi="宋体" w:cs="仿宋_GB2312" w:hint="eastAsia"/>
                <w:kern w:val="0"/>
                <w:sz w:val="24"/>
                <w:szCs w:val="24"/>
              </w:rPr>
              <w:t>辖区行业管理部门</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3FD0" w:rsidRDefault="00B23FD0" w:rsidP="00106375">
            <w:pPr>
              <w:spacing w:line="360" w:lineRule="exact"/>
              <w:ind w:firstLineChars="0" w:firstLine="0"/>
              <w:jc w:val="left"/>
              <w:textAlignment w:val="center"/>
              <w:rPr>
                <w:rFonts w:ascii="仿宋_GB2312" w:hAnsi="宋体" w:cs="仿宋_GB2312"/>
                <w:kern w:val="0"/>
                <w:sz w:val="24"/>
                <w:szCs w:val="24"/>
              </w:rPr>
            </w:pPr>
            <w:r>
              <w:rPr>
                <w:rFonts w:ascii="仿宋_GB2312" w:hAnsi="宋体" w:cs="仿宋_GB2312" w:hint="eastAsia"/>
                <w:kern w:val="0"/>
                <w:sz w:val="24"/>
                <w:szCs w:val="24"/>
              </w:rPr>
              <w:t>责令改正通知书</w:t>
            </w:r>
          </w:p>
        </w:tc>
        <w:tc>
          <w:tcPr>
            <w:tcW w:w="858" w:type="pct"/>
            <w:vMerge w:val="restart"/>
            <w:tcBorders>
              <w:top w:val="single" w:sz="4" w:space="0" w:color="000000"/>
              <w:left w:val="single" w:sz="4" w:space="0" w:color="000000"/>
              <w:right w:val="single" w:sz="4" w:space="0" w:color="000000"/>
            </w:tcBorders>
            <w:shd w:val="clear" w:color="auto" w:fill="FFFFFF"/>
            <w:vAlign w:val="center"/>
          </w:tcPr>
          <w:p w:rsidR="00B23FD0" w:rsidRDefault="00B23FD0" w:rsidP="00106375">
            <w:pPr>
              <w:spacing w:line="360" w:lineRule="exact"/>
              <w:ind w:firstLineChars="0" w:firstLine="0"/>
              <w:jc w:val="left"/>
              <w:textAlignment w:val="center"/>
              <w:rPr>
                <w:rFonts w:ascii="仿宋_GB2312" w:hAnsi="宋体" w:cs="仿宋_GB2312"/>
                <w:kern w:val="0"/>
                <w:sz w:val="24"/>
                <w:szCs w:val="24"/>
              </w:rPr>
            </w:pPr>
            <w:r>
              <w:rPr>
                <w:rFonts w:ascii="仿宋_GB2312" w:hAnsi="宋体" w:cs="仿宋_GB2312" w:hint="eastAsia"/>
                <w:kern w:val="0"/>
                <w:sz w:val="24"/>
                <w:szCs w:val="24"/>
              </w:rPr>
              <w:t>《北京市单用途预付卡管理条例》第三十二条</w:t>
            </w:r>
          </w:p>
        </w:tc>
        <w:tc>
          <w:tcPr>
            <w:tcW w:w="693" w:type="pct"/>
            <w:tcBorders>
              <w:top w:val="single" w:sz="4" w:space="0" w:color="000000"/>
              <w:left w:val="single" w:sz="4" w:space="0" w:color="000000"/>
              <w:bottom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kern w:val="0"/>
                <w:sz w:val="24"/>
                <w:szCs w:val="24"/>
              </w:rPr>
            </w:pPr>
            <w:r>
              <w:rPr>
                <w:rFonts w:ascii="仿宋_GB2312" w:hAnsi="宋体" w:cs="仿宋_GB2312" w:hint="eastAsia"/>
                <w:kern w:val="0"/>
                <w:sz w:val="24"/>
                <w:szCs w:val="24"/>
              </w:rPr>
              <w:t>辖区行业管理部门录入</w:t>
            </w:r>
          </w:p>
        </w:tc>
      </w:tr>
      <w:tr w:rsidR="00B23FD0" w:rsidTr="005D48D8">
        <w:trPr>
          <w:trHeight w:val="1810"/>
          <w:jc w:val="center"/>
        </w:trPr>
        <w:tc>
          <w:tcPr>
            <w:tcW w:w="276" w:type="pct"/>
            <w:vMerge/>
            <w:tcBorders>
              <w:bottom w:val="single" w:sz="4" w:space="0" w:color="000000"/>
              <w:right w:val="single" w:sz="4" w:space="0" w:color="000000"/>
            </w:tcBorders>
            <w:shd w:val="clear" w:color="auto" w:fill="auto"/>
            <w:vAlign w:val="center"/>
          </w:tcPr>
          <w:p w:rsidR="00B23FD0" w:rsidRDefault="00B23FD0" w:rsidP="00106375">
            <w:pPr>
              <w:spacing w:line="360" w:lineRule="exact"/>
              <w:ind w:firstLineChars="0" w:firstLine="0"/>
              <w:jc w:val="center"/>
              <w:textAlignment w:val="center"/>
              <w:rPr>
                <w:rFonts w:ascii="仿宋_GB2312" w:hAnsi="宋体" w:cs="仿宋_GB2312"/>
                <w:kern w:val="0"/>
                <w:sz w:val="24"/>
                <w:szCs w:val="24"/>
              </w:rPr>
            </w:pPr>
          </w:p>
        </w:tc>
        <w:tc>
          <w:tcPr>
            <w:tcW w:w="995" w:type="pct"/>
            <w:vMerge/>
            <w:tcBorders>
              <w:left w:val="single" w:sz="4" w:space="0" w:color="000000"/>
              <w:bottom w:val="single" w:sz="4" w:space="0" w:color="000000"/>
              <w:right w:val="single" w:sz="4" w:space="0" w:color="000000"/>
            </w:tcBorders>
            <w:shd w:val="clear" w:color="auto" w:fill="auto"/>
            <w:vAlign w:val="center"/>
          </w:tcPr>
          <w:p w:rsidR="00B23FD0" w:rsidRDefault="00B23FD0" w:rsidP="00106375">
            <w:pPr>
              <w:spacing w:line="360" w:lineRule="exact"/>
              <w:ind w:firstLineChars="0" w:firstLine="0"/>
              <w:jc w:val="left"/>
              <w:textAlignment w:val="center"/>
              <w:rPr>
                <w:rFonts w:ascii="仿宋_GB2312" w:hAnsi="宋体" w:cs="仿宋_GB2312"/>
                <w:kern w:val="0"/>
                <w:sz w:val="24"/>
                <w:szCs w:val="24"/>
              </w:rPr>
            </w:pPr>
          </w:p>
        </w:tc>
        <w:tc>
          <w:tcPr>
            <w:tcW w:w="10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3FD0" w:rsidRDefault="00B23FD0" w:rsidP="00106375">
            <w:pPr>
              <w:spacing w:line="360" w:lineRule="exact"/>
              <w:ind w:firstLineChars="0" w:firstLine="0"/>
              <w:jc w:val="left"/>
              <w:textAlignment w:val="center"/>
              <w:rPr>
                <w:rFonts w:ascii="仿宋_GB2312" w:hAnsi="宋体" w:cs="仿宋_GB2312"/>
                <w:kern w:val="0"/>
                <w:sz w:val="24"/>
                <w:szCs w:val="24"/>
              </w:rPr>
            </w:pPr>
            <w:r>
              <w:rPr>
                <w:rFonts w:ascii="仿宋_GB2312" w:hAnsi="宋体" w:cs="仿宋_GB2312" w:hint="eastAsia"/>
                <w:kern w:val="0"/>
                <w:sz w:val="24"/>
                <w:szCs w:val="24"/>
              </w:rPr>
              <w:t>逾期未改正的，被处5万元及以下罚款的，扣100分；</w:t>
            </w:r>
            <w:r>
              <w:rPr>
                <w:rFonts w:ascii="仿宋_GB2312" w:hAnsi="宋体" w:cs="仿宋_GB2312" w:hint="eastAsia"/>
                <w:kern w:val="0"/>
                <w:sz w:val="24"/>
                <w:szCs w:val="24"/>
              </w:rPr>
              <w:br/>
              <w:t>被处5万元以上罚款的，扣200分；</w:t>
            </w:r>
          </w:p>
          <w:p w:rsidR="00B23FD0" w:rsidRDefault="00B23FD0" w:rsidP="00106375">
            <w:pPr>
              <w:spacing w:line="360" w:lineRule="exact"/>
              <w:ind w:firstLineChars="0" w:firstLine="0"/>
              <w:jc w:val="left"/>
              <w:textAlignment w:val="center"/>
              <w:rPr>
                <w:rFonts w:ascii="仿宋_GB2312" w:hAnsi="宋体" w:cs="仿宋_GB2312"/>
                <w:kern w:val="0"/>
                <w:sz w:val="24"/>
                <w:szCs w:val="24"/>
              </w:rPr>
            </w:pPr>
            <w:r>
              <w:rPr>
                <w:rFonts w:ascii="仿宋_GB2312" w:hAnsi="宋体" w:cs="仿宋_GB2312" w:hint="eastAsia"/>
                <w:kern w:val="0"/>
                <w:sz w:val="24"/>
                <w:szCs w:val="24"/>
              </w:rPr>
              <w:t>责令停业的，扣350分</w:t>
            </w:r>
          </w:p>
          <w:p w:rsidR="00B23FD0" w:rsidRDefault="00B23FD0" w:rsidP="00106375">
            <w:pPr>
              <w:spacing w:line="360" w:lineRule="exact"/>
              <w:ind w:firstLineChars="0" w:firstLine="0"/>
              <w:jc w:val="left"/>
              <w:textAlignment w:val="center"/>
              <w:rPr>
                <w:rFonts w:ascii="仿宋_GB2312" w:hAnsi="宋体" w:cs="仿宋_GB2312"/>
                <w:kern w:val="0"/>
                <w:sz w:val="24"/>
                <w:szCs w:val="24"/>
              </w:rPr>
            </w:pPr>
          </w:p>
        </w:tc>
        <w:tc>
          <w:tcPr>
            <w:tcW w:w="4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3FD0" w:rsidRDefault="00B23FD0" w:rsidP="00106375">
            <w:pPr>
              <w:spacing w:line="360" w:lineRule="exact"/>
              <w:ind w:firstLineChars="0" w:firstLine="0"/>
              <w:jc w:val="left"/>
              <w:textAlignment w:val="center"/>
              <w:rPr>
                <w:rFonts w:ascii="仿宋_GB2312" w:hAnsi="宋体" w:cs="仿宋_GB2312"/>
                <w:kern w:val="0"/>
                <w:sz w:val="24"/>
                <w:szCs w:val="24"/>
              </w:rPr>
            </w:pPr>
            <w:r>
              <w:rPr>
                <w:rFonts w:ascii="仿宋_GB2312" w:hAnsi="宋体" w:cs="仿宋_GB2312" w:hint="eastAsia"/>
                <w:kern w:val="0"/>
                <w:sz w:val="24"/>
                <w:szCs w:val="24"/>
              </w:rPr>
              <w:t>交通执法部门</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3FD0" w:rsidRDefault="00B23FD0" w:rsidP="00106375">
            <w:pPr>
              <w:spacing w:line="360" w:lineRule="exact"/>
              <w:ind w:firstLineChars="0" w:firstLine="0"/>
              <w:jc w:val="left"/>
              <w:textAlignment w:val="center"/>
              <w:rPr>
                <w:rFonts w:ascii="仿宋_GB2312" w:hAnsi="宋体" w:cs="仿宋_GB2312"/>
                <w:kern w:val="0"/>
                <w:sz w:val="24"/>
                <w:szCs w:val="24"/>
              </w:rPr>
            </w:pPr>
            <w:r>
              <w:rPr>
                <w:rFonts w:ascii="仿宋_GB2312" w:hAnsi="宋体" w:cs="仿宋_GB2312" w:hint="eastAsia"/>
                <w:kern w:val="0"/>
                <w:sz w:val="24"/>
                <w:szCs w:val="24"/>
              </w:rPr>
              <w:t>行政处罚决定书</w:t>
            </w:r>
          </w:p>
        </w:tc>
        <w:tc>
          <w:tcPr>
            <w:tcW w:w="858" w:type="pct"/>
            <w:vMerge/>
            <w:tcBorders>
              <w:left w:val="single" w:sz="4" w:space="0" w:color="000000"/>
              <w:bottom w:val="single" w:sz="4" w:space="0" w:color="000000"/>
              <w:right w:val="single" w:sz="4" w:space="0" w:color="000000"/>
            </w:tcBorders>
            <w:shd w:val="clear" w:color="auto" w:fill="FFFFFF"/>
            <w:vAlign w:val="center"/>
          </w:tcPr>
          <w:p w:rsidR="00B23FD0" w:rsidRDefault="00B23FD0" w:rsidP="00106375">
            <w:pPr>
              <w:spacing w:line="360" w:lineRule="exact"/>
              <w:ind w:firstLineChars="0" w:firstLine="0"/>
              <w:jc w:val="left"/>
              <w:textAlignment w:val="center"/>
              <w:rPr>
                <w:rFonts w:ascii="仿宋_GB2312" w:hAnsi="宋体" w:cs="仿宋_GB2312"/>
                <w:kern w:val="0"/>
                <w:sz w:val="24"/>
                <w:szCs w:val="24"/>
              </w:rPr>
            </w:pPr>
          </w:p>
        </w:tc>
        <w:tc>
          <w:tcPr>
            <w:tcW w:w="693" w:type="pct"/>
            <w:tcBorders>
              <w:top w:val="single" w:sz="4" w:space="0" w:color="000000"/>
              <w:left w:val="single" w:sz="4" w:space="0" w:color="000000"/>
              <w:bottom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kern w:val="0"/>
                <w:sz w:val="24"/>
                <w:szCs w:val="24"/>
              </w:rPr>
            </w:pPr>
            <w:r>
              <w:rPr>
                <w:rFonts w:ascii="仿宋_GB2312" w:hAnsi="宋体" w:cs="仿宋_GB2312" w:hint="eastAsia"/>
                <w:kern w:val="0"/>
                <w:sz w:val="24"/>
                <w:szCs w:val="24"/>
              </w:rPr>
              <w:t>交通执法系统对接</w:t>
            </w:r>
          </w:p>
        </w:tc>
      </w:tr>
      <w:tr w:rsidR="00B23FD0" w:rsidTr="005D48D8">
        <w:trPr>
          <w:trHeight w:val="1810"/>
          <w:jc w:val="center"/>
        </w:trPr>
        <w:tc>
          <w:tcPr>
            <w:tcW w:w="276" w:type="pct"/>
            <w:vMerge w:val="restart"/>
            <w:tcBorders>
              <w:top w:val="single" w:sz="4" w:space="0" w:color="000000"/>
              <w:right w:val="single" w:sz="4" w:space="0" w:color="000000"/>
            </w:tcBorders>
            <w:shd w:val="clear" w:color="auto" w:fill="auto"/>
            <w:vAlign w:val="center"/>
          </w:tcPr>
          <w:p w:rsidR="00B23FD0" w:rsidRDefault="00B23FD0" w:rsidP="00106375">
            <w:pPr>
              <w:spacing w:line="360" w:lineRule="exact"/>
              <w:ind w:firstLineChars="0" w:firstLine="0"/>
              <w:jc w:val="center"/>
              <w:textAlignment w:val="center"/>
              <w:rPr>
                <w:rFonts w:ascii="仿宋_GB2312" w:hAnsi="宋体" w:cs="仿宋_GB2312"/>
                <w:kern w:val="0"/>
                <w:sz w:val="24"/>
                <w:szCs w:val="24"/>
              </w:rPr>
            </w:pPr>
            <w:r>
              <w:rPr>
                <w:rFonts w:ascii="仿宋_GB2312" w:hAnsi="宋体" w:cs="仿宋_GB2312" w:hint="eastAsia"/>
                <w:kern w:val="0"/>
                <w:sz w:val="24"/>
                <w:szCs w:val="24"/>
              </w:rPr>
              <w:lastRenderedPageBreak/>
              <w:t>35</w:t>
            </w:r>
          </w:p>
        </w:tc>
        <w:tc>
          <w:tcPr>
            <w:tcW w:w="995" w:type="pct"/>
            <w:vMerge w:val="restart"/>
            <w:tcBorders>
              <w:top w:val="single" w:sz="4" w:space="0" w:color="000000"/>
              <w:left w:val="single" w:sz="4" w:space="0" w:color="000000"/>
              <w:right w:val="single" w:sz="4" w:space="0" w:color="000000"/>
            </w:tcBorders>
            <w:shd w:val="clear" w:color="auto" w:fill="auto"/>
            <w:vAlign w:val="center"/>
          </w:tcPr>
          <w:p w:rsidR="00B23FD0" w:rsidRDefault="00B23FD0" w:rsidP="00106375">
            <w:pPr>
              <w:spacing w:line="360" w:lineRule="exact"/>
              <w:ind w:firstLineChars="0" w:firstLine="0"/>
              <w:jc w:val="left"/>
              <w:textAlignment w:val="center"/>
              <w:rPr>
                <w:rFonts w:ascii="仿宋_GB2312" w:hAnsi="宋体" w:cs="仿宋_GB2312"/>
                <w:kern w:val="0"/>
                <w:sz w:val="24"/>
                <w:szCs w:val="24"/>
              </w:rPr>
            </w:pPr>
            <w:r>
              <w:rPr>
                <w:rFonts w:ascii="仿宋_GB2312" w:hAnsi="宋体" w:cs="仿宋_GB2312" w:hint="eastAsia"/>
                <w:kern w:val="0"/>
                <w:sz w:val="24"/>
                <w:szCs w:val="24"/>
              </w:rPr>
              <w:t>经营者未按规定对消费者履行预付卡查询或告知义务</w:t>
            </w:r>
          </w:p>
        </w:tc>
        <w:tc>
          <w:tcPr>
            <w:tcW w:w="10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3FD0" w:rsidRDefault="00B23FD0" w:rsidP="00106375">
            <w:pPr>
              <w:spacing w:line="360" w:lineRule="exact"/>
              <w:ind w:firstLineChars="0" w:firstLine="0"/>
              <w:jc w:val="left"/>
              <w:textAlignment w:val="center"/>
              <w:rPr>
                <w:rFonts w:ascii="仿宋_GB2312" w:hAnsi="宋体" w:cs="仿宋_GB2312"/>
                <w:kern w:val="0"/>
                <w:sz w:val="24"/>
                <w:szCs w:val="24"/>
              </w:rPr>
            </w:pPr>
            <w:r>
              <w:rPr>
                <w:rFonts w:ascii="仿宋_GB2312" w:hAnsi="宋体" w:cs="仿宋_GB2312" w:hint="eastAsia"/>
                <w:kern w:val="0"/>
                <w:sz w:val="24"/>
                <w:szCs w:val="24"/>
              </w:rPr>
              <w:t>责令限期改正的，扣50分</w:t>
            </w:r>
          </w:p>
        </w:tc>
        <w:tc>
          <w:tcPr>
            <w:tcW w:w="4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3FD0" w:rsidRDefault="00B23FD0" w:rsidP="00106375">
            <w:pPr>
              <w:spacing w:line="360" w:lineRule="exact"/>
              <w:ind w:firstLineChars="0" w:firstLine="0"/>
              <w:jc w:val="left"/>
              <w:textAlignment w:val="center"/>
              <w:rPr>
                <w:rFonts w:ascii="仿宋_GB2312" w:hAnsi="宋体" w:cs="仿宋_GB2312"/>
                <w:kern w:val="0"/>
                <w:sz w:val="24"/>
                <w:szCs w:val="24"/>
              </w:rPr>
            </w:pPr>
            <w:r>
              <w:rPr>
                <w:rFonts w:ascii="仿宋_GB2312" w:hAnsi="宋体" w:cs="仿宋_GB2312" w:hint="eastAsia"/>
                <w:kern w:val="0"/>
                <w:sz w:val="24"/>
                <w:szCs w:val="24"/>
              </w:rPr>
              <w:t>辖区行业管理部门</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3FD0" w:rsidRDefault="00B23FD0" w:rsidP="00106375">
            <w:pPr>
              <w:spacing w:line="360" w:lineRule="exact"/>
              <w:ind w:firstLineChars="0" w:firstLine="0"/>
              <w:jc w:val="left"/>
              <w:textAlignment w:val="center"/>
              <w:rPr>
                <w:rFonts w:ascii="仿宋_GB2312" w:hAnsi="宋体" w:cs="仿宋_GB2312"/>
                <w:kern w:val="0"/>
                <w:sz w:val="24"/>
                <w:szCs w:val="24"/>
              </w:rPr>
            </w:pPr>
            <w:r>
              <w:rPr>
                <w:rFonts w:ascii="仿宋_GB2312" w:hAnsi="宋体" w:cs="仿宋_GB2312" w:hint="eastAsia"/>
                <w:kern w:val="0"/>
                <w:sz w:val="24"/>
                <w:szCs w:val="24"/>
              </w:rPr>
              <w:t>责令改正通知书</w:t>
            </w:r>
          </w:p>
        </w:tc>
        <w:tc>
          <w:tcPr>
            <w:tcW w:w="858" w:type="pct"/>
            <w:vMerge w:val="restart"/>
            <w:tcBorders>
              <w:top w:val="single" w:sz="4" w:space="0" w:color="000000"/>
              <w:left w:val="single" w:sz="4" w:space="0" w:color="000000"/>
              <w:right w:val="single" w:sz="4" w:space="0" w:color="000000"/>
            </w:tcBorders>
            <w:shd w:val="clear" w:color="auto" w:fill="FFFFFF"/>
            <w:vAlign w:val="center"/>
          </w:tcPr>
          <w:p w:rsidR="00B23FD0" w:rsidRDefault="00B23FD0" w:rsidP="00106375">
            <w:pPr>
              <w:spacing w:line="360" w:lineRule="exact"/>
              <w:ind w:firstLineChars="0" w:firstLine="0"/>
              <w:jc w:val="left"/>
              <w:textAlignment w:val="center"/>
              <w:rPr>
                <w:rFonts w:ascii="仿宋_GB2312" w:hAnsi="宋体" w:cs="仿宋_GB2312"/>
                <w:kern w:val="0"/>
                <w:sz w:val="24"/>
                <w:szCs w:val="24"/>
              </w:rPr>
            </w:pPr>
            <w:r>
              <w:rPr>
                <w:rFonts w:ascii="仿宋_GB2312" w:hAnsi="宋体" w:cs="仿宋_GB2312" w:hint="eastAsia"/>
                <w:kern w:val="0"/>
                <w:sz w:val="24"/>
                <w:szCs w:val="24"/>
              </w:rPr>
              <w:t>《北京市单用途预付卡管理条例》第二十九条</w:t>
            </w:r>
          </w:p>
        </w:tc>
        <w:tc>
          <w:tcPr>
            <w:tcW w:w="693" w:type="pct"/>
            <w:tcBorders>
              <w:top w:val="single" w:sz="4" w:space="0" w:color="000000"/>
              <w:left w:val="single" w:sz="4" w:space="0" w:color="000000"/>
              <w:bottom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kern w:val="0"/>
                <w:sz w:val="24"/>
                <w:szCs w:val="24"/>
              </w:rPr>
            </w:pPr>
            <w:r>
              <w:rPr>
                <w:rFonts w:ascii="仿宋_GB2312" w:hAnsi="宋体" w:cs="仿宋_GB2312" w:hint="eastAsia"/>
                <w:kern w:val="0"/>
                <w:sz w:val="24"/>
                <w:szCs w:val="24"/>
              </w:rPr>
              <w:t>辖区行业管理部门录入</w:t>
            </w:r>
          </w:p>
        </w:tc>
      </w:tr>
      <w:tr w:rsidR="00B23FD0" w:rsidTr="005D48D8">
        <w:trPr>
          <w:trHeight w:val="1810"/>
          <w:jc w:val="center"/>
        </w:trPr>
        <w:tc>
          <w:tcPr>
            <w:tcW w:w="276" w:type="pct"/>
            <w:vMerge/>
            <w:tcBorders>
              <w:bottom w:val="single" w:sz="4" w:space="0" w:color="000000"/>
              <w:right w:val="single" w:sz="4" w:space="0" w:color="000000"/>
            </w:tcBorders>
            <w:shd w:val="clear" w:color="auto" w:fill="auto"/>
            <w:vAlign w:val="center"/>
          </w:tcPr>
          <w:p w:rsidR="00B23FD0" w:rsidRDefault="00B23FD0" w:rsidP="00106375">
            <w:pPr>
              <w:spacing w:line="360" w:lineRule="exact"/>
              <w:ind w:firstLineChars="0" w:firstLine="0"/>
              <w:jc w:val="center"/>
              <w:textAlignment w:val="center"/>
              <w:rPr>
                <w:rFonts w:ascii="仿宋_GB2312" w:hAnsi="宋体" w:cs="仿宋_GB2312"/>
                <w:kern w:val="0"/>
                <w:sz w:val="24"/>
                <w:szCs w:val="24"/>
              </w:rPr>
            </w:pPr>
          </w:p>
        </w:tc>
        <w:tc>
          <w:tcPr>
            <w:tcW w:w="995" w:type="pct"/>
            <w:vMerge/>
            <w:tcBorders>
              <w:left w:val="single" w:sz="4" w:space="0" w:color="000000"/>
              <w:bottom w:val="single" w:sz="4" w:space="0" w:color="000000"/>
              <w:right w:val="single" w:sz="4" w:space="0" w:color="000000"/>
            </w:tcBorders>
            <w:shd w:val="clear" w:color="auto" w:fill="auto"/>
            <w:vAlign w:val="center"/>
          </w:tcPr>
          <w:p w:rsidR="00B23FD0" w:rsidRDefault="00B23FD0" w:rsidP="00106375">
            <w:pPr>
              <w:spacing w:line="360" w:lineRule="exact"/>
              <w:ind w:firstLineChars="0" w:firstLine="0"/>
              <w:jc w:val="left"/>
              <w:textAlignment w:val="center"/>
              <w:rPr>
                <w:rFonts w:ascii="仿宋_GB2312" w:hAnsi="宋体" w:cs="仿宋_GB2312"/>
                <w:kern w:val="0"/>
                <w:sz w:val="24"/>
                <w:szCs w:val="24"/>
              </w:rPr>
            </w:pPr>
          </w:p>
        </w:tc>
        <w:tc>
          <w:tcPr>
            <w:tcW w:w="10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3FD0" w:rsidRDefault="00B23FD0" w:rsidP="00106375">
            <w:pPr>
              <w:spacing w:line="360" w:lineRule="exact"/>
              <w:ind w:firstLineChars="0" w:firstLine="0"/>
              <w:jc w:val="left"/>
              <w:textAlignment w:val="center"/>
              <w:rPr>
                <w:rFonts w:ascii="仿宋_GB2312" w:hAnsi="宋体" w:cs="仿宋_GB2312"/>
                <w:kern w:val="0"/>
                <w:sz w:val="24"/>
                <w:szCs w:val="24"/>
              </w:rPr>
            </w:pPr>
            <w:r>
              <w:rPr>
                <w:rFonts w:ascii="仿宋_GB2312" w:hAnsi="宋体" w:cs="仿宋_GB2312" w:hint="eastAsia"/>
                <w:kern w:val="0"/>
                <w:sz w:val="24"/>
                <w:szCs w:val="24"/>
              </w:rPr>
              <w:t>逾期未改正的，被处5千元及以下罚款的，扣100分；</w:t>
            </w:r>
            <w:r>
              <w:rPr>
                <w:rFonts w:ascii="仿宋_GB2312" w:hAnsi="宋体" w:cs="仿宋_GB2312" w:hint="eastAsia"/>
                <w:kern w:val="0"/>
                <w:sz w:val="24"/>
                <w:szCs w:val="24"/>
              </w:rPr>
              <w:br/>
              <w:t>被处5千元以上罚款的，扣200分</w:t>
            </w:r>
          </w:p>
        </w:tc>
        <w:tc>
          <w:tcPr>
            <w:tcW w:w="4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3FD0" w:rsidRDefault="00B23FD0" w:rsidP="00106375">
            <w:pPr>
              <w:spacing w:line="360" w:lineRule="exact"/>
              <w:ind w:firstLineChars="0" w:firstLine="0"/>
              <w:jc w:val="left"/>
              <w:textAlignment w:val="center"/>
              <w:rPr>
                <w:rFonts w:ascii="仿宋_GB2312" w:hAnsi="宋体" w:cs="仿宋_GB2312"/>
                <w:kern w:val="0"/>
                <w:sz w:val="24"/>
                <w:szCs w:val="24"/>
              </w:rPr>
            </w:pPr>
            <w:r>
              <w:rPr>
                <w:rFonts w:ascii="仿宋_GB2312" w:hAnsi="宋体" w:cs="仿宋_GB2312" w:hint="eastAsia"/>
                <w:kern w:val="0"/>
                <w:sz w:val="24"/>
                <w:szCs w:val="24"/>
              </w:rPr>
              <w:t>交通执法部门</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3FD0" w:rsidRDefault="00B23FD0" w:rsidP="00106375">
            <w:pPr>
              <w:spacing w:line="360" w:lineRule="exact"/>
              <w:ind w:firstLineChars="0" w:firstLine="0"/>
              <w:jc w:val="left"/>
              <w:textAlignment w:val="center"/>
              <w:rPr>
                <w:rFonts w:ascii="仿宋_GB2312" w:hAnsi="宋体" w:cs="仿宋_GB2312"/>
                <w:kern w:val="0"/>
                <w:sz w:val="24"/>
                <w:szCs w:val="24"/>
              </w:rPr>
            </w:pPr>
            <w:r>
              <w:rPr>
                <w:rFonts w:ascii="仿宋_GB2312" w:hAnsi="宋体" w:cs="仿宋_GB2312" w:hint="eastAsia"/>
                <w:kern w:val="0"/>
                <w:sz w:val="24"/>
                <w:szCs w:val="24"/>
              </w:rPr>
              <w:t>行政处罚决定书</w:t>
            </w:r>
          </w:p>
        </w:tc>
        <w:tc>
          <w:tcPr>
            <w:tcW w:w="858" w:type="pct"/>
            <w:vMerge/>
            <w:tcBorders>
              <w:left w:val="single" w:sz="4" w:space="0" w:color="000000"/>
              <w:bottom w:val="single" w:sz="4" w:space="0" w:color="000000"/>
              <w:right w:val="single" w:sz="4" w:space="0" w:color="000000"/>
            </w:tcBorders>
            <w:shd w:val="clear" w:color="auto" w:fill="FFFFFF"/>
            <w:vAlign w:val="center"/>
          </w:tcPr>
          <w:p w:rsidR="00B23FD0" w:rsidRDefault="00B23FD0" w:rsidP="00106375">
            <w:pPr>
              <w:spacing w:line="360" w:lineRule="exact"/>
              <w:ind w:firstLineChars="0" w:firstLine="0"/>
              <w:jc w:val="left"/>
              <w:textAlignment w:val="center"/>
              <w:rPr>
                <w:rFonts w:ascii="仿宋_GB2312" w:hAnsi="宋体" w:cs="仿宋_GB2312"/>
                <w:kern w:val="0"/>
                <w:sz w:val="24"/>
                <w:szCs w:val="24"/>
              </w:rPr>
            </w:pPr>
          </w:p>
        </w:tc>
        <w:tc>
          <w:tcPr>
            <w:tcW w:w="693" w:type="pct"/>
            <w:tcBorders>
              <w:top w:val="single" w:sz="4" w:space="0" w:color="000000"/>
              <w:left w:val="single" w:sz="4" w:space="0" w:color="000000"/>
              <w:bottom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kern w:val="0"/>
                <w:sz w:val="24"/>
                <w:szCs w:val="24"/>
              </w:rPr>
            </w:pPr>
            <w:r>
              <w:rPr>
                <w:rFonts w:ascii="仿宋_GB2312" w:hAnsi="宋体" w:cs="仿宋_GB2312" w:hint="eastAsia"/>
                <w:kern w:val="0"/>
                <w:sz w:val="24"/>
                <w:szCs w:val="24"/>
              </w:rPr>
              <w:t>交通执法系统对接</w:t>
            </w:r>
          </w:p>
        </w:tc>
      </w:tr>
      <w:tr w:rsidR="00B23FD0" w:rsidTr="005D48D8">
        <w:trPr>
          <w:trHeight w:val="1001"/>
          <w:jc w:val="center"/>
        </w:trPr>
        <w:tc>
          <w:tcPr>
            <w:tcW w:w="276" w:type="pct"/>
            <w:vMerge w:val="restart"/>
            <w:tcBorders>
              <w:top w:val="single" w:sz="4" w:space="0" w:color="000000"/>
              <w:right w:val="single" w:sz="4" w:space="0" w:color="000000"/>
            </w:tcBorders>
            <w:shd w:val="clear" w:color="auto" w:fill="auto"/>
            <w:vAlign w:val="center"/>
          </w:tcPr>
          <w:p w:rsidR="00B23FD0" w:rsidRDefault="00B23FD0" w:rsidP="00106375">
            <w:pPr>
              <w:spacing w:line="360" w:lineRule="exact"/>
              <w:ind w:firstLineChars="0" w:firstLine="0"/>
              <w:jc w:val="center"/>
              <w:textAlignment w:val="center"/>
              <w:rPr>
                <w:rFonts w:ascii="仿宋_GB2312" w:hAnsi="宋体" w:cs="仿宋_GB2312"/>
                <w:kern w:val="0"/>
                <w:sz w:val="24"/>
                <w:szCs w:val="24"/>
              </w:rPr>
            </w:pPr>
            <w:r>
              <w:rPr>
                <w:rFonts w:ascii="仿宋_GB2312" w:hAnsi="宋体" w:cs="仿宋_GB2312" w:hint="eastAsia"/>
                <w:kern w:val="0"/>
                <w:sz w:val="24"/>
                <w:szCs w:val="24"/>
              </w:rPr>
              <w:t>36</w:t>
            </w:r>
          </w:p>
        </w:tc>
        <w:tc>
          <w:tcPr>
            <w:tcW w:w="995" w:type="pct"/>
            <w:vMerge w:val="restart"/>
            <w:tcBorders>
              <w:top w:val="single" w:sz="4" w:space="0" w:color="000000"/>
              <w:left w:val="single" w:sz="4" w:space="0" w:color="000000"/>
              <w:right w:val="single" w:sz="4" w:space="0" w:color="000000"/>
            </w:tcBorders>
            <w:shd w:val="clear" w:color="auto" w:fill="auto"/>
            <w:vAlign w:val="center"/>
          </w:tcPr>
          <w:p w:rsidR="00B23FD0" w:rsidRDefault="00B23FD0" w:rsidP="00106375">
            <w:pPr>
              <w:spacing w:line="360" w:lineRule="exact"/>
              <w:ind w:firstLineChars="0" w:firstLine="0"/>
              <w:jc w:val="left"/>
              <w:textAlignment w:val="center"/>
              <w:rPr>
                <w:rFonts w:ascii="仿宋_GB2312" w:hAnsi="宋体" w:cs="仿宋_GB2312"/>
                <w:kern w:val="0"/>
                <w:sz w:val="24"/>
                <w:szCs w:val="24"/>
              </w:rPr>
            </w:pPr>
            <w:r>
              <w:rPr>
                <w:rFonts w:ascii="仿宋_GB2312" w:hAnsi="宋体" w:cs="仿宋_GB2312" w:hint="eastAsia"/>
                <w:kern w:val="0"/>
                <w:sz w:val="24"/>
                <w:szCs w:val="24"/>
              </w:rPr>
              <w:t>经营者无资质仍发行预付卡或为消费者办理</w:t>
            </w:r>
            <w:proofErr w:type="gramStart"/>
            <w:r>
              <w:rPr>
                <w:rFonts w:ascii="仿宋_GB2312" w:hAnsi="宋体" w:cs="仿宋_GB2312" w:hint="eastAsia"/>
                <w:kern w:val="0"/>
                <w:sz w:val="24"/>
                <w:szCs w:val="24"/>
              </w:rPr>
              <w:t>续卡资质</w:t>
            </w:r>
            <w:proofErr w:type="gramEnd"/>
          </w:p>
        </w:tc>
        <w:tc>
          <w:tcPr>
            <w:tcW w:w="10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3FD0" w:rsidRDefault="00B23FD0" w:rsidP="00106375">
            <w:pPr>
              <w:spacing w:line="360" w:lineRule="exact"/>
              <w:ind w:firstLineChars="0" w:firstLine="0"/>
              <w:jc w:val="left"/>
              <w:textAlignment w:val="center"/>
              <w:rPr>
                <w:rFonts w:ascii="仿宋_GB2312" w:hAnsi="宋体" w:cs="仿宋_GB2312"/>
                <w:kern w:val="0"/>
                <w:sz w:val="24"/>
                <w:szCs w:val="24"/>
              </w:rPr>
            </w:pPr>
            <w:r>
              <w:rPr>
                <w:rFonts w:ascii="仿宋_GB2312" w:hAnsi="宋体" w:cs="仿宋_GB2312" w:hint="eastAsia"/>
                <w:kern w:val="0"/>
                <w:sz w:val="24"/>
                <w:szCs w:val="24"/>
              </w:rPr>
              <w:t>责令限期改正的，扣50分</w:t>
            </w:r>
          </w:p>
        </w:tc>
        <w:tc>
          <w:tcPr>
            <w:tcW w:w="4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3FD0" w:rsidRDefault="00B23FD0" w:rsidP="00106375">
            <w:pPr>
              <w:spacing w:line="360" w:lineRule="exact"/>
              <w:ind w:firstLineChars="0" w:firstLine="0"/>
              <w:jc w:val="left"/>
              <w:textAlignment w:val="center"/>
              <w:rPr>
                <w:rFonts w:ascii="仿宋_GB2312" w:hAnsi="宋体" w:cs="仿宋_GB2312"/>
                <w:kern w:val="0"/>
                <w:sz w:val="24"/>
                <w:szCs w:val="24"/>
              </w:rPr>
            </w:pPr>
            <w:r>
              <w:rPr>
                <w:rFonts w:ascii="仿宋_GB2312" w:hAnsi="宋体" w:cs="仿宋_GB2312" w:hint="eastAsia"/>
                <w:kern w:val="0"/>
                <w:sz w:val="24"/>
                <w:szCs w:val="24"/>
              </w:rPr>
              <w:t>辖区行业管理部门</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3FD0" w:rsidRDefault="00B23FD0" w:rsidP="00106375">
            <w:pPr>
              <w:spacing w:line="360" w:lineRule="exact"/>
              <w:ind w:firstLineChars="0" w:firstLine="0"/>
              <w:jc w:val="left"/>
              <w:textAlignment w:val="center"/>
              <w:rPr>
                <w:rFonts w:ascii="仿宋_GB2312" w:hAnsi="宋体" w:cs="仿宋_GB2312"/>
                <w:kern w:val="0"/>
                <w:sz w:val="24"/>
                <w:szCs w:val="24"/>
              </w:rPr>
            </w:pPr>
            <w:r>
              <w:rPr>
                <w:rFonts w:ascii="仿宋_GB2312" w:hAnsi="宋体" w:cs="仿宋_GB2312" w:hint="eastAsia"/>
                <w:kern w:val="0"/>
                <w:sz w:val="24"/>
                <w:szCs w:val="24"/>
              </w:rPr>
              <w:t>责令改正通知书</w:t>
            </w:r>
          </w:p>
        </w:tc>
        <w:tc>
          <w:tcPr>
            <w:tcW w:w="858" w:type="pct"/>
            <w:vMerge w:val="restart"/>
            <w:tcBorders>
              <w:top w:val="single" w:sz="4" w:space="0" w:color="000000"/>
              <w:left w:val="single" w:sz="4" w:space="0" w:color="000000"/>
              <w:right w:val="single" w:sz="4" w:space="0" w:color="000000"/>
            </w:tcBorders>
            <w:shd w:val="clear" w:color="auto" w:fill="FFFFFF"/>
            <w:vAlign w:val="center"/>
          </w:tcPr>
          <w:p w:rsidR="00B23FD0" w:rsidRDefault="00B23FD0" w:rsidP="00106375">
            <w:pPr>
              <w:spacing w:line="360" w:lineRule="exact"/>
              <w:ind w:firstLineChars="0" w:firstLine="0"/>
              <w:jc w:val="left"/>
              <w:textAlignment w:val="center"/>
              <w:rPr>
                <w:rFonts w:ascii="仿宋_GB2312" w:hAnsi="宋体" w:cs="仿宋_GB2312"/>
                <w:kern w:val="0"/>
                <w:sz w:val="24"/>
                <w:szCs w:val="24"/>
              </w:rPr>
            </w:pPr>
            <w:r>
              <w:rPr>
                <w:rFonts w:ascii="仿宋_GB2312" w:hAnsi="宋体" w:cs="仿宋_GB2312" w:hint="eastAsia"/>
                <w:kern w:val="0"/>
                <w:sz w:val="24"/>
                <w:szCs w:val="24"/>
              </w:rPr>
              <w:t>《北京市单用途预付卡管理条例》第二十八条</w:t>
            </w:r>
          </w:p>
        </w:tc>
        <w:tc>
          <w:tcPr>
            <w:tcW w:w="693" w:type="pct"/>
            <w:tcBorders>
              <w:top w:val="single" w:sz="4" w:space="0" w:color="000000"/>
              <w:left w:val="single" w:sz="4" w:space="0" w:color="000000"/>
              <w:bottom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kern w:val="0"/>
                <w:sz w:val="24"/>
                <w:szCs w:val="24"/>
              </w:rPr>
            </w:pPr>
            <w:r>
              <w:rPr>
                <w:rFonts w:ascii="仿宋_GB2312" w:hAnsi="宋体" w:cs="仿宋_GB2312" w:hint="eastAsia"/>
                <w:kern w:val="0"/>
                <w:sz w:val="24"/>
                <w:szCs w:val="24"/>
              </w:rPr>
              <w:t>辖区行业管理部门录入</w:t>
            </w:r>
          </w:p>
        </w:tc>
      </w:tr>
      <w:tr w:rsidR="00B23FD0" w:rsidTr="005D48D8">
        <w:trPr>
          <w:trHeight w:val="1810"/>
          <w:jc w:val="center"/>
        </w:trPr>
        <w:tc>
          <w:tcPr>
            <w:tcW w:w="276" w:type="pct"/>
            <w:vMerge/>
            <w:tcBorders>
              <w:bottom w:val="single" w:sz="4" w:space="0" w:color="000000"/>
              <w:right w:val="single" w:sz="4" w:space="0" w:color="000000"/>
            </w:tcBorders>
            <w:shd w:val="clear" w:color="auto" w:fill="auto"/>
            <w:vAlign w:val="center"/>
          </w:tcPr>
          <w:p w:rsidR="00B23FD0" w:rsidRDefault="00B23FD0" w:rsidP="00106375">
            <w:pPr>
              <w:spacing w:line="360" w:lineRule="exact"/>
              <w:ind w:firstLineChars="0" w:firstLine="0"/>
              <w:jc w:val="center"/>
              <w:textAlignment w:val="center"/>
              <w:rPr>
                <w:rFonts w:ascii="仿宋_GB2312" w:hAnsi="宋体" w:cs="仿宋_GB2312"/>
                <w:kern w:val="0"/>
                <w:sz w:val="24"/>
                <w:szCs w:val="24"/>
              </w:rPr>
            </w:pPr>
          </w:p>
        </w:tc>
        <w:tc>
          <w:tcPr>
            <w:tcW w:w="995" w:type="pct"/>
            <w:vMerge/>
            <w:tcBorders>
              <w:left w:val="single" w:sz="4" w:space="0" w:color="000000"/>
              <w:bottom w:val="single" w:sz="4" w:space="0" w:color="000000"/>
              <w:right w:val="single" w:sz="4" w:space="0" w:color="000000"/>
            </w:tcBorders>
            <w:shd w:val="clear" w:color="auto" w:fill="auto"/>
            <w:vAlign w:val="center"/>
          </w:tcPr>
          <w:p w:rsidR="00B23FD0" w:rsidRDefault="00B23FD0" w:rsidP="00106375">
            <w:pPr>
              <w:spacing w:line="360" w:lineRule="exact"/>
              <w:ind w:firstLineChars="0" w:firstLine="0"/>
              <w:jc w:val="left"/>
              <w:textAlignment w:val="center"/>
              <w:rPr>
                <w:rFonts w:ascii="仿宋_GB2312" w:hAnsi="宋体" w:cs="仿宋_GB2312"/>
                <w:kern w:val="0"/>
                <w:sz w:val="24"/>
                <w:szCs w:val="24"/>
              </w:rPr>
            </w:pPr>
          </w:p>
        </w:tc>
        <w:tc>
          <w:tcPr>
            <w:tcW w:w="10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3FD0" w:rsidRDefault="00B23FD0" w:rsidP="00106375">
            <w:pPr>
              <w:spacing w:line="360" w:lineRule="exact"/>
              <w:ind w:firstLineChars="0" w:firstLine="0"/>
              <w:jc w:val="left"/>
              <w:textAlignment w:val="center"/>
              <w:rPr>
                <w:rFonts w:ascii="仿宋_GB2312" w:hAnsi="宋体" w:cs="仿宋_GB2312"/>
                <w:kern w:val="0"/>
                <w:sz w:val="24"/>
                <w:szCs w:val="24"/>
              </w:rPr>
            </w:pPr>
            <w:r>
              <w:rPr>
                <w:rFonts w:ascii="仿宋_GB2312" w:hAnsi="宋体" w:cs="仿宋_GB2312" w:hint="eastAsia"/>
                <w:kern w:val="0"/>
                <w:sz w:val="24"/>
                <w:szCs w:val="24"/>
              </w:rPr>
              <w:t>被处5万元及以下罚款的，扣100分；</w:t>
            </w:r>
            <w:r>
              <w:rPr>
                <w:rFonts w:ascii="仿宋_GB2312" w:hAnsi="宋体" w:cs="仿宋_GB2312" w:hint="eastAsia"/>
                <w:kern w:val="0"/>
                <w:sz w:val="24"/>
                <w:szCs w:val="24"/>
              </w:rPr>
              <w:br/>
              <w:t>被处5万元以上罚款的，扣200分；</w:t>
            </w:r>
          </w:p>
          <w:p w:rsidR="00B23FD0" w:rsidRDefault="00B23FD0" w:rsidP="00106375">
            <w:pPr>
              <w:spacing w:line="360" w:lineRule="exact"/>
              <w:ind w:firstLineChars="0" w:firstLine="0"/>
              <w:jc w:val="left"/>
              <w:textAlignment w:val="center"/>
              <w:rPr>
                <w:rFonts w:ascii="仿宋_GB2312" w:hAnsi="宋体" w:cs="仿宋_GB2312"/>
                <w:kern w:val="0"/>
                <w:sz w:val="24"/>
                <w:szCs w:val="24"/>
              </w:rPr>
            </w:pPr>
            <w:r>
              <w:rPr>
                <w:rFonts w:ascii="仿宋_GB2312" w:hAnsi="宋体" w:cs="仿宋_GB2312" w:hint="eastAsia"/>
                <w:kern w:val="0"/>
                <w:sz w:val="24"/>
                <w:szCs w:val="24"/>
              </w:rPr>
              <w:t>责令停业的，扣350分</w:t>
            </w:r>
          </w:p>
          <w:p w:rsidR="00B23FD0" w:rsidRDefault="00B23FD0" w:rsidP="00106375">
            <w:pPr>
              <w:spacing w:line="360" w:lineRule="exact"/>
              <w:ind w:firstLineChars="0" w:firstLine="0"/>
              <w:jc w:val="left"/>
              <w:textAlignment w:val="center"/>
              <w:rPr>
                <w:rFonts w:ascii="仿宋_GB2312" w:hAnsi="宋体" w:cs="仿宋_GB2312"/>
                <w:kern w:val="0"/>
                <w:sz w:val="24"/>
                <w:szCs w:val="24"/>
              </w:rPr>
            </w:pPr>
          </w:p>
        </w:tc>
        <w:tc>
          <w:tcPr>
            <w:tcW w:w="4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3FD0" w:rsidRDefault="00B23FD0" w:rsidP="00106375">
            <w:pPr>
              <w:spacing w:line="360" w:lineRule="exact"/>
              <w:ind w:firstLineChars="0" w:firstLine="0"/>
              <w:jc w:val="left"/>
              <w:textAlignment w:val="center"/>
              <w:rPr>
                <w:rFonts w:ascii="仿宋_GB2312" w:hAnsi="宋体" w:cs="仿宋_GB2312"/>
                <w:kern w:val="0"/>
                <w:sz w:val="24"/>
                <w:szCs w:val="24"/>
              </w:rPr>
            </w:pPr>
            <w:r>
              <w:rPr>
                <w:rFonts w:ascii="仿宋_GB2312" w:hAnsi="宋体" w:cs="仿宋_GB2312" w:hint="eastAsia"/>
                <w:kern w:val="0"/>
                <w:sz w:val="24"/>
                <w:szCs w:val="24"/>
              </w:rPr>
              <w:t>交通执法部门</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3FD0" w:rsidRDefault="00B23FD0" w:rsidP="00106375">
            <w:pPr>
              <w:spacing w:line="360" w:lineRule="exact"/>
              <w:ind w:firstLineChars="0" w:firstLine="0"/>
              <w:jc w:val="left"/>
              <w:textAlignment w:val="center"/>
              <w:rPr>
                <w:rFonts w:ascii="仿宋_GB2312" w:hAnsi="宋体" w:cs="仿宋_GB2312"/>
                <w:kern w:val="0"/>
                <w:sz w:val="24"/>
                <w:szCs w:val="24"/>
              </w:rPr>
            </w:pPr>
            <w:r>
              <w:rPr>
                <w:rFonts w:ascii="仿宋_GB2312" w:hAnsi="宋体" w:cs="仿宋_GB2312" w:hint="eastAsia"/>
                <w:kern w:val="0"/>
                <w:sz w:val="24"/>
                <w:szCs w:val="24"/>
              </w:rPr>
              <w:t>行政处罚决定书</w:t>
            </w:r>
          </w:p>
        </w:tc>
        <w:tc>
          <w:tcPr>
            <w:tcW w:w="858" w:type="pct"/>
            <w:vMerge/>
            <w:tcBorders>
              <w:left w:val="single" w:sz="4" w:space="0" w:color="000000"/>
              <w:bottom w:val="single" w:sz="4" w:space="0" w:color="000000"/>
              <w:right w:val="single" w:sz="4" w:space="0" w:color="000000"/>
            </w:tcBorders>
            <w:shd w:val="clear" w:color="auto" w:fill="FFFFFF"/>
            <w:vAlign w:val="center"/>
          </w:tcPr>
          <w:p w:rsidR="00B23FD0" w:rsidRDefault="00B23FD0" w:rsidP="00106375">
            <w:pPr>
              <w:spacing w:line="360" w:lineRule="exact"/>
              <w:ind w:firstLineChars="0" w:firstLine="0"/>
              <w:jc w:val="left"/>
              <w:textAlignment w:val="center"/>
              <w:rPr>
                <w:rFonts w:ascii="仿宋_GB2312" w:hAnsi="宋体" w:cs="仿宋_GB2312"/>
                <w:kern w:val="0"/>
                <w:sz w:val="24"/>
                <w:szCs w:val="24"/>
              </w:rPr>
            </w:pPr>
          </w:p>
        </w:tc>
        <w:tc>
          <w:tcPr>
            <w:tcW w:w="693" w:type="pct"/>
            <w:tcBorders>
              <w:top w:val="single" w:sz="4" w:space="0" w:color="000000"/>
              <w:left w:val="single" w:sz="4" w:space="0" w:color="000000"/>
              <w:bottom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kern w:val="0"/>
                <w:sz w:val="24"/>
                <w:szCs w:val="24"/>
              </w:rPr>
            </w:pPr>
            <w:r>
              <w:rPr>
                <w:rFonts w:ascii="仿宋_GB2312" w:hAnsi="宋体" w:cs="仿宋_GB2312" w:hint="eastAsia"/>
                <w:kern w:val="0"/>
                <w:sz w:val="24"/>
                <w:szCs w:val="24"/>
              </w:rPr>
              <w:t>交通执法系统对接</w:t>
            </w:r>
          </w:p>
        </w:tc>
      </w:tr>
      <w:tr w:rsidR="00B23FD0" w:rsidTr="005D48D8">
        <w:trPr>
          <w:trHeight w:val="1810"/>
          <w:jc w:val="center"/>
        </w:trPr>
        <w:tc>
          <w:tcPr>
            <w:tcW w:w="276" w:type="pct"/>
            <w:vMerge w:val="restart"/>
            <w:tcBorders>
              <w:top w:val="single" w:sz="4" w:space="0" w:color="000000"/>
              <w:right w:val="single" w:sz="4" w:space="0" w:color="000000"/>
            </w:tcBorders>
            <w:shd w:val="clear" w:color="auto" w:fill="auto"/>
            <w:vAlign w:val="center"/>
          </w:tcPr>
          <w:p w:rsidR="00B23FD0" w:rsidRDefault="00B23FD0" w:rsidP="00106375">
            <w:pPr>
              <w:spacing w:line="360" w:lineRule="exact"/>
              <w:ind w:firstLineChars="0" w:firstLine="0"/>
              <w:jc w:val="center"/>
              <w:textAlignment w:val="center"/>
              <w:rPr>
                <w:rFonts w:ascii="仿宋_GB2312" w:hAnsi="宋体" w:cs="仿宋_GB2312"/>
                <w:kern w:val="0"/>
                <w:sz w:val="24"/>
                <w:szCs w:val="24"/>
              </w:rPr>
            </w:pPr>
            <w:r>
              <w:rPr>
                <w:rFonts w:ascii="仿宋_GB2312" w:hAnsi="宋体" w:cs="仿宋_GB2312" w:hint="eastAsia"/>
                <w:kern w:val="0"/>
                <w:sz w:val="24"/>
                <w:szCs w:val="24"/>
              </w:rPr>
              <w:lastRenderedPageBreak/>
              <w:t>37</w:t>
            </w:r>
          </w:p>
        </w:tc>
        <w:tc>
          <w:tcPr>
            <w:tcW w:w="995" w:type="pct"/>
            <w:vMerge w:val="restart"/>
            <w:tcBorders>
              <w:top w:val="single" w:sz="4" w:space="0" w:color="000000"/>
              <w:left w:val="single" w:sz="4" w:space="0" w:color="000000"/>
              <w:right w:val="single" w:sz="4" w:space="0" w:color="000000"/>
            </w:tcBorders>
            <w:shd w:val="clear" w:color="auto" w:fill="auto"/>
            <w:vAlign w:val="center"/>
          </w:tcPr>
          <w:p w:rsidR="00B23FD0" w:rsidRDefault="00B23FD0" w:rsidP="00106375">
            <w:pPr>
              <w:spacing w:line="360" w:lineRule="exact"/>
              <w:ind w:firstLineChars="0" w:firstLine="0"/>
              <w:jc w:val="left"/>
              <w:textAlignment w:val="center"/>
              <w:rPr>
                <w:rFonts w:ascii="仿宋_GB2312" w:hAnsi="宋体" w:cs="仿宋_GB2312"/>
                <w:kern w:val="0"/>
                <w:sz w:val="24"/>
                <w:szCs w:val="24"/>
              </w:rPr>
            </w:pPr>
            <w:r>
              <w:rPr>
                <w:rFonts w:ascii="仿宋_GB2312" w:hAnsi="宋体" w:cs="仿宋_GB2312" w:hint="eastAsia"/>
                <w:kern w:val="0"/>
                <w:sz w:val="24"/>
                <w:szCs w:val="24"/>
              </w:rPr>
              <w:t>经营者未按规定履行预付卡退款义务，故意拖延或者无理拒绝退回预收款</w:t>
            </w:r>
          </w:p>
        </w:tc>
        <w:tc>
          <w:tcPr>
            <w:tcW w:w="10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3FD0" w:rsidRDefault="00B23FD0" w:rsidP="00106375">
            <w:pPr>
              <w:spacing w:line="360" w:lineRule="exact"/>
              <w:ind w:firstLineChars="0" w:firstLine="0"/>
              <w:jc w:val="left"/>
              <w:textAlignment w:val="center"/>
              <w:rPr>
                <w:rFonts w:ascii="仿宋_GB2312" w:hAnsi="宋体" w:cs="仿宋_GB2312"/>
                <w:kern w:val="0"/>
                <w:sz w:val="24"/>
                <w:szCs w:val="24"/>
              </w:rPr>
            </w:pPr>
            <w:r>
              <w:rPr>
                <w:rFonts w:ascii="仿宋_GB2312" w:hAnsi="宋体" w:cs="仿宋_GB2312" w:hint="eastAsia"/>
                <w:kern w:val="0"/>
                <w:sz w:val="24"/>
                <w:szCs w:val="24"/>
              </w:rPr>
              <w:t>责令限期改正的，扣50分</w:t>
            </w:r>
          </w:p>
        </w:tc>
        <w:tc>
          <w:tcPr>
            <w:tcW w:w="4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3FD0" w:rsidRDefault="00B23FD0" w:rsidP="00106375">
            <w:pPr>
              <w:spacing w:line="360" w:lineRule="exact"/>
              <w:ind w:firstLineChars="0" w:firstLine="0"/>
              <w:jc w:val="left"/>
              <w:textAlignment w:val="center"/>
              <w:rPr>
                <w:rFonts w:ascii="仿宋_GB2312" w:hAnsi="宋体" w:cs="仿宋_GB2312"/>
                <w:kern w:val="0"/>
                <w:sz w:val="24"/>
                <w:szCs w:val="24"/>
              </w:rPr>
            </w:pPr>
            <w:r>
              <w:rPr>
                <w:rFonts w:ascii="仿宋_GB2312" w:hAnsi="宋体" w:cs="仿宋_GB2312" w:hint="eastAsia"/>
                <w:kern w:val="0"/>
                <w:sz w:val="24"/>
                <w:szCs w:val="24"/>
              </w:rPr>
              <w:t>辖区行业管理部门</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3FD0" w:rsidRDefault="00B23FD0" w:rsidP="00106375">
            <w:pPr>
              <w:spacing w:line="360" w:lineRule="exact"/>
              <w:ind w:firstLineChars="0" w:firstLine="0"/>
              <w:jc w:val="left"/>
              <w:textAlignment w:val="center"/>
              <w:rPr>
                <w:rFonts w:ascii="仿宋_GB2312" w:hAnsi="宋体" w:cs="仿宋_GB2312"/>
                <w:kern w:val="0"/>
                <w:sz w:val="24"/>
                <w:szCs w:val="24"/>
              </w:rPr>
            </w:pPr>
            <w:r>
              <w:rPr>
                <w:rFonts w:ascii="仿宋_GB2312" w:hAnsi="宋体" w:cs="仿宋_GB2312" w:hint="eastAsia"/>
                <w:kern w:val="0"/>
                <w:sz w:val="24"/>
                <w:szCs w:val="24"/>
              </w:rPr>
              <w:t>责令改正通知书</w:t>
            </w:r>
          </w:p>
        </w:tc>
        <w:tc>
          <w:tcPr>
            <w:tcW w:w="858" w:type="pct"/>
            <w:vMerge w:val="restart"/>
            <w:tcBorders>
              <w:top w:val="single" w:sz="4" w:space="0" w:color="000000"/>
              <w:left w:val="single" w:sz="4" w:space="0" w:color="000000"/>
              <w:right w:val="single" w:sz="4" w:space="0" w:color="000000"/>
            </w:tcBorders>
            <w:shd w:val="clear" w:color="auto" w:fill="FFFFFF"/>
            <w:vAlign w:val="center"/>
          </w:tcPr>
          <w:p w:rsidR="00B23FD0" w:rsidRDefault="00B23FD0" w:rsidP="00106375">
            <w:pPr>
              <w:spacing w:line="360" w:lineRule="exact"/>
              <w:ind w:firstLineChars="0" w:firstLine="0"/>
              <w:jc w:val="left"/>
              <w:textAlignment w:val="center"/>
              <w:rPr>
                <w:rFonts w:ascii="仿宋_GB2312" w:hAnsi="宋体" w:cs="仿宋_GB2312"/>
                <w:kern w:val="0"/>
                <w:sz w:val="24"/>
                <w:szCs w:val="24"/>
              </w:rPr>
            </w:pPr>
            <w:r>
              <w:rPr>
                <w:rFonts w:ascii="仿宋_GB2312" w:hAnsi="宋体" w:cs="仿宋_GB2312" w:hint="eastAsia"/>
                <w:kern w:val="0"/>
                <w:sz w:val="24"/>
                <w:szCs w:val="24"/>
              </w:rPr>
              <w:t>《北京市单用途预付卡管理条例》第三十条</w:t>
            </w:r>
          </w:p>
        </w:tc>
        <w:tc>
          <w:tcPr>
            <w:tcW w:w="693" w:type="pct"/>
            <w:tcBorders>
              <w:top w:val="single" w:sz="4" w:space="0" w:color="000000"/>
              <w:left w:val="single" w:sz="4" w:space="0" w:color="000000"/>
              <w:bottom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kern w:val="0"/>
                <w:sz w:val="24"/>
                <w:szCs w:val="24"/>
              </w:rPr>
            </w:pPr>
            <w:r>
              <w:rPr>
                <w:rFonts w:ascii="仿宋_GB2312" w:hAnsi="宋体" w:cs="仿宋_GB2312" w:hint="eastAsia"/>
                <w:kern w:val="0"/>
                <w:sz w:val="24"/>
                <w:szCs w:val="24"/>
              </w:rPr>
              <w:t>辖区行业管理部门录入</w:t>
            </w:r>
          </w:p>
        </w:tc>
      </w:tr>
      <w:tr w:rsidR="00B23FD0" w:rsidTr="005D48D8">
        <w:trPr>
          <w:trHeight w:val="1810"/>
          <w:jc w:val="center"/>
        </w:trPr>
        <w:tc>
          <w:tcPr>
            <w:tcW w:w="276" w:type="pct"/>
            <w:vMerge/>
            <w:tcBorders>
              <w:right w:val="single" w:sz="4" w:space="0" w:color="000000"/>
            </w:tcBorders>
            <w:shd w:val="clear" w:color="auto" w:fill="auto"/>
            <w:vAlign w:val="center"/>
          </w:tcPr>
          <w:p w:rsidR="00B23FD0" w:rsidRDefault="00B23FD0" w:rsidP="00106375">
            <w:pPr>
              <w:spacing w:line="360" w:lineRule="exact"/>
              <w:ind w:firstLineChars="0" w:firstLine="0"/>
              <w:jc w:val="center"/>
              <w:textAlignment w:val="center"/>
              <w:rPr>
                <w:rFonts w:ascii="仿宋_GB2312" w:hAnsi="宋体" w:cs="仿宋_GB2312"/>
                <w:kern w:val="0"/>
                <w:sz w:val="24"/>
                <w:szCs w:val="24"/>
              </w:rPr>
            </w:pPr>
          </w:p>
        </w:tc>
        <w:tc>
          <w:tcPr>
            <w:tcW w:w="995" w:type="pct"/>
            <w:vMerge/>
            <w:tcBorders>
              <w:left w:val="single" w:sz="4" w:space="0" w:color="000000"/>
              <w:right w:val="single" w:sz="4" w:space="0" w:color="000000"/>
            </w:tcBorders>
            <w:shd w:val="clear" w:color="auto" w:fill="auto"/>
            <w:vAlign w:val="center"/>
          </w:tcPr>
          <w:p w:rsidR="00B23FD0" w:rsidRDefault="00B23FD0" w:rsidP="00106375">
            <w:pPr>
              <w:spacing w:line="360" w:lineRule="exact"/>
              <w:ind w:firstLineChars="0" w:firstLine="0"/>
              <w:jc w:val="left"/>
              <w:textAlignment w:val="center"/>
              <w:rPr>
                <w:rFonts w:ascii="仿宋_GB2312" w:hAnsi="宋体" w:cs="仿宋_GB2312"/>
                <w:kern w:val="0"/>
                <w:sz w:val="24"/>
                <w:szCs w:val="24"/>
              </w:rPr>
            </w:pPr>
          </w:p>
        </w:tc>
        <w:tc>
          <w:tcPr>
            <w:tcW w:w="1095" w:type="pct"/>
            <w:tcBorders>
              <w:top w:val="single" w:sz="4" w:space="0" w:color="000000"/>
              <w:left w:val="single" w:sz="4" w:space="0" w:color="000000"/>
              <w:right w:val="single" w:sz="4" w:space="0" w:color="000000"/>
            </w:tcBorders>
            <w:shd w:val="clear" w:color="auto" w:fill="auto"/>
            <w:vAlign w:val="center"/>
          </w:tcPr>
          <w:p w:rsidR="00B23FD0" w:rsidRDefault="00B23FD0" w:rsidP="00106375">
            <w:pPr>
              <w:spacing w:line="360" w:lineRule="exact"/>
              <w:ind w:firstLineChars="0" w:firstLine="0"/>
              <w:jc w:val="left"/>
              <w:textAlignment w:val="center"/>
              <w:rPr>
                <w:rFonts w:ascii="仿宋_GB2312" w:hAnsi="宋体" w:cs="仿宋_GB2312"/>
                <w:kern w:val="0"/>
                <w:sz w:val="24"/>
                <w:szCs w:val="24"/>
              </w:rPr>
            </w:pPr>
            <w:r>
              <w:rPr>
                <w:rFonts w:ascii="仿宋_GB2312" w:hAnsi="宋体" w:cs="仿宋_GB2312" w:hint="eastAsia"/>
                <w:kern w:val="0"/>
                <w:sz w:val="24"/>
                <w:szCs w:val="24"/>
              </w:rPr>
              <w:t>逾期未改正的，被处3万元及以下罚款的，扣100分；</w:t>
            </w:r>
            <w:r>
              <w:rPr>
                <w:rFonts w:ascii="仿宋_GB2312" w:hAnsi="宋体" w:cs="仿宋_GB2312" w:hint="eastAsia"/>
                <w:kern w:val="0"/>
                <w:sz w:val="24"/>
                <w:szCs w:val="24"/>
              </w:rPr>
              <w:br/>
              <w:t>被处3万元以上罚款的，扣200分</w:t>
            </w:r>
          </w:p>
        </w:tc>
        <w:tc>
          <w:tcPr>
            <w:tcW w:w="444" w:type="pct"/>
            <w:tcBorders>
              <w:top w:val="single" w:sz="4" w:space="0" w:color="000000"/>
              <w:left w:val="single" w:sz="4" w:space="0" w:color="000000"/>
              <w:right w:val="single" w:sz="4" w:space="0" w:color="000000"/>
            </w:tcBorders>
            <w:shd w:val="clear" w:color="auto" w:fill="auto"/>
            <w:vAlign w:val="center"/>
          </w:tcPr>
          <w:p w:rsidR="00B23FD0" w:rsidRDefault="00B23FD0" w:rsidP="00106375">
            <w:pPr>
              <w:spacing w:line="360" w:lineRule="exact"/>
              <w:ind w:firstLineChars="0" w:firstLine="0"/>
              <w:jc w:val="left"/>
              <w:textAlignment w:val="center"/>
              <w:rPr>
                <w:rFonts w:ascii="仿宋_GB2312" w:hAnsi="宋体" w:cs="仿宋_GB2312"/>
                <w:kern w:val="0"/>
                <w:sz w:val="24"/>
                <w:szCs w:val="24"/>
              </w:rPr>
            </w:pPr>
            <w:r>
              <w:rPr>
                <w:rFonts w:ascii="仿宋_GB2312" w:hAnsi="宋体" w:cs="仿宋_GB2312" w:hint="eastAsia"/>
                <w:kern w:val="0"/>
                <w:sz w:val="24"/>
                <w:szCs w:val="24"/>
              </w:rPr>
              <w:t>交通执法部门</w:t>
            </w:r>
          </w:p>
        </w:tc>
        <w:tc>
          <w:tcPr>
            <w:tcW w:w="639" w:type="pct"/>
            <w:tcBorders>
              <w:top w:val="single" w:sz="4" w:space="0" w:color="000000"/>
              <w:left w:val="single" w:sz="4" w:space="0" w:color="000000"/>
              <w:right w:val="single" w:sz="4" w:space="0" w:color="000000"/>
            </w:tcBorders>
            <w:shd w:val="clear" w:color="auto" w:fill="auto"/>
            <w:vAlign w:val="center"/>
          </w:tcPr>
          <w:p w:rsidR="00B23FD0" w:rsidRDefault="00B23FD0" w:rsidP="00106375">
            <w:pPr>
              <w:spacing w:line="360" w:lineRule="exact"/>
              <w:ind w:firstLineChars="0" w:firstLine="0"/>
              <w:jc w:val="left"/>
              <w:textAlignment w:val="center"/>
              <w:rPr>
                <w:rFonts w:ascii="仿宋_GB2312" w:hAnsi="宋体" w:cs="仿宋_GB2312"/>
                <w:kern w:val="0"/>
                <w:sz w:val="24"/>
                <w:szCs w:val="24"/>
              </w:rPr>
            </w:pPr>
            <w:r>
              <w:rPr>
                <w:rFonts w:ascii="仿宋_GB2312" w:hAnsi="宋体" w:cs="仿宋_GB2312" w:hint="eastAsia"/>
                <w:kern w:val="0"/>
                <w:sz w:val="24"/>
                <w:szCs w:val="24"/>
              </w:rPr>
              <w:t>行政处罚决定书</w:t>
            </w:r>
          </w:p>
        </w:tc>
        <w:tc>
          <w:tcPr>
            <w:tcW w:w="858" w:type="pct"/>
            <w:vMerge/>
            <w:tcBorders>
              <w:left w:val="single" w:sz="4" w:space="0" w:color="000000"/>
              <w:right w:val="single" w:sz="4" w:space="0" w:color="000000"/>
            </w:tcBorders>
            <w:shd w:val="clear" w:color="auto" w:fill="FFFFFF"/>
            <w:vAlign w:val="center"/>
          </w:tcPr>
          <w:p w:rsidR="00B23FD0" w:rsidRDefault="00B23FD0" w:rsidP="00106375">
            <w:pPr>
              <w:spacing w:line="360" w:lineRule="exact"/>
              <w:ind w:firstLineChars="0" w:firstLine="0"/>
              <w:jc w:val="left"/>
              <w:textAlignment w:val="center"/>
              <w:rPr>
                <w:rFonts w:ascii="仿宋_GB2312" w:hAnsi="宋体" w:cs="仿宋_GB2312"/>
                <w:kern w:val="0"/>
                <w:sz w:val="24"/>
                <w:szCs w:val="24"/>
              </w:rPr>
            </w:pPr>
          </w:p>
        </w:tc>
        <w:tc>
          <w:tcPr>
            <w:tcW w:w="693" w:type="pct"/>
            <w:tcBorders>
              <w:top w:val="single" w:sz="4" w:space="0" w:color="000000"/>
              <w:left w:val="single" w:sz="4" w:space="0" w:color="000000"/>
            </w:tcBorders>
            <w:vAlign w:val="center"/>
          </w:tcPr>
          <w:p w:rsidR="00B23FD0" w:rsidRDefault="00B23FD0" w:rsidP="00106375">
            <w:pPr>
              <w:spacing w:line="360" w:lineRule="exact"/>
              <w:ind w:firstLineChars="0" w:firstLine="0"/>
              <w:jc w:val="left"/>
              <w:textAlignment w:val="center"/>
              <w:rPr>
                <w:rFonts w:ascii="仿宋_GB2312" w:hAnsi="宋体" w:cs="仿宋_GB2312"/>
                <w:kern w:val="0"/>
                <w:sz w:val="24"/>
                <w:szCs w:val="24"/>
              </w:rPr>
            </w:pPr>
            <w:r>
              <w:rPr>
                <w:rFonts w:ascii="仿宋_GB2312" w:hAnsi="宋体" w:cs="仿宋_GB2312" w:hint="eastAsia"/>
                <w:kern w:val="0"/>
                <w:sz w:val="24"/>
                <w:szCs w:val="24"/>
              </w:rPr>
              <w:t>交通执法系统对接</w:t>
            </w:r>
          </w:p>
        </w:tc>
      </w:tr>
    </w:tbl>
    <w:p w:rsidR="00784388" w:rsidRDefault="00784388" w:rsidP="00B23FD0">
      <w:pPr>
        <w:ind w:firstLine="640"/>
      </w:pPr>
    </w:p>
    <w:sectPr w:rsidR="00784388" w:rsidSect="00B23FD0">
      <w:headerReference w:type="even" r:id="rId6"/>
      <w:headerReference w:type="default" r:id="rId7"/>
      <w:footerReference w:type="even" r:id="rId8"/>
      <w:footerReference w:type="default" r:id="rId9"/>
      <w:headerReference w:type="first" r:id="rId10"/>
      <w:footerReference w:type="first" r:id="rId1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0BD" w:rsidRDefault="004E10BD" w:rsidP="00B23FD0">
      <w:pPr>
        <w:spacing w:line="240" w:lineRule="auto"/>
        <w:ind w:firstLine="640"/>
      </w:pPr>
      <w:r>
        <w:separator/>
      </w:r>
    </w:p>
  </w:endnote>
  <w:endnote w:type="continuationSeparator" w:id="0">
    <w:p w:rsidR="004E10BD" w:rsidRDefault="004E10BD" w:rsidP="00B23FD0">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楷体">
    <w:altName w:val="楷体_GB2312"/>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754" w:rsidRDefault="00E3775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754" w:rsidRDefault="00E37754">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754" w:rsidRDefault="00E3775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0BD" w:rsidRDefault="004E10BD" w:rsidP="00B23FD0">
      <w:pPr>
        <w:spacing w:line="240" w:lineRule="auto"/>
        <w:ind w:firstLine="640"/>
      </w:pPr>
      <w:r>
        <w:separator/>
      </w:r>
    </w:p>
  </w:footnote>
  <w:footnote w:type="continuationSeparator" w:id="0">
    <w:p w:rsidR="004E10BD" w:rsidRDefault="004E10BD" w:rsidP="00B23FD0">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754" w:rsidRDefault="00E3775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754" w:rsidRPr="00EE03FA" w:rsidRDefault="00E37754" w:rsidP="00EE03FA">
    <w:pPr>
      <w:ind w:firstLine="6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754" w:rsidRDefault="00E3775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FD0"/>
    <w:rsid w:val="0008300F"/>
    <w:rsid w:val="004E10BD"/>
    <w:rsid w:val="0055600A"/>
    <w:rsid w:val="005D48D8"/>
    <w:rsid w:val="00784388"/>
    <w:rsid w:val="00B23FD0"/>
    <w:rsid w:val="00E37754"/>
    <w:rsid w:val="00EE03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583117-B6FB-408F-B32B-D8FC47073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FD0"/>
    <w:pPr>
      <w:widowControl w:val="0"/>
      <w:spacing w:line="560" w:lineRule="exact"/>
      <w:ind w:firstLineChars="200" w:firstLine="200"/>
      <w:jc w:val="both"/>
    </w:pPr>
    <w:rPr>
      <w:rFonts w:ascii="等线" w:eastAsia="仿宋_GB2312" w:hAnsi="等线" w:cs="Times New Roman"/>
      <w:sz w:val="32"/>
    </w:rPr>
  </w:style>
  <w:style w:type="paragraph" w:styleId="3">
    <w:name w:val="heading 3"/>
    <w:basedOn w:val="a"/>
    <w:next w:val="a"/>
    <w:link w:val="3Char"/>
    <w:qFormat/>
    <w:rsid w:val="00B23FD0"/>
    <w:pPr>
      <w:outlineLvl w:val="2"/>
    </w:pPr>
    <w:rPr>
      <w:rFonts w:eastAsia="楷体"/>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3FD0"/>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23FD0"/>
    <w:rPr>
      <w:sz w:val="18"/>
      <w:szCs w:val="18"/>
    </w:rPr>
  </w:style>
  <w:style w:type="paragraph" w:styleId="a4">
    <w:name w:val="footer"/>
    <w:basedOn w:val="a"/>
    <w:link w:val="Char0"/>
    <w:uiPriority w:val="99"/>
    <w:semiHidden/>
    <w:unhideWhenUsed/>
    <w:rsid w:val="00B23FD0"/>
    <w:pPr>
      <w:tabs>
        <w:tab w:val="center" w:pos="4153"/>
        <w:tab w:val="right" w:pos="8306"/>
      </w:tabs>
      <w:snapToGrid w:val="0"/>
      <w:spacing w:line="240" w:lineRule="auto"/>
      <w:ind w:firstLineChars="0" w:firstLine="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23FD0"/>
    <w:rPr>
      <w:sz w:val="18"/>
      <w:szCs w:val="18"/>
    </w:rPr>
  </w:style>
  <w:style w:type="character" w:customStyle="1" w:styleId="3Char">
    <w:name w:val="标题 3 Char"/>
    <w:basedOn w:val="a0"/>
    <w:link w:val="3"/>
    <w:qFormat/>
    <w:rsid w:val="00B23FD0"/>
    <w:rPr>
      <w:rFonts w:ascii="等线" w:eastAsia="楷体" w:hAnsi="等线" w:cs="Times New Roman"/>
      <w:bCs/>
      <w:sz w:val="32"/>
      <w:szCs w:val="32"/>
    </w:rPr>
  </w:style>
  <w:style w:type="character" w:customStyle="1" w:styleId="font41">
    <w:name w:val="font41"/>
    <w:qFormat/>
    <w:rsid w:val="00B23FD0"/>
    <w:rPr>
      <w:rFonts w:ascii="仿宋_GB2312" w:eastAsia="仿宋_GB2312" w:cs="仿宋_GB2312" w:hint="eastAsia"/>
      <w:color w:val="000000"/>
      <w:sz w:val="24"/>
      <w:szCs w:val="24"/>
      <w:u w:val="none"/>
    </w:rPr>
  </w:style>
  <w:style w:type="character" w:customStyle="1" w:styleId="font81">
    <w:name w:val="font81"/>
    <w:qFormat/>
    <w:rsid w:val="00B23FD0"/>
    <w:rPr>
      <w:rFonts w:ascii="黑体" w:eastAsia="黑体" w:hAnsi="宋体" w:cs="黑体" w:hint="eastAsia"/>
      <w:color w:val="000000"/>
      <w:sz w:val="28"/>
      <w:szCs w:val="28"/>
      <w:u w:val="none"/>
    </w:rPr>
  </w:style>
  <w:style w:type="character" w:customStyle="1" w:styleId="font71">
    <w:name w:val="font71"/>
    <w:qFormat/>
    <w:rsid w:val="00B23FD0"/>
    <w:rPr>
      <w:rFonts w:ascii="仿宋_GB2312" w:eastAsia="仿宋_GB2312" w:cs="仿宋_GB2312" w:hint="eastAsia"/>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1028</Words>
  <Characters>5863</Characters>
  <Application>Microsoft Office Word</Application>
  <DocSecurity>0</DocSecurity>
  <Lines>48</Lines>
  <Paragraphs>13</Paragraphs>
  <ScaleCrop>false</ScaleCrop>
  <Company>CHINA</Company>
  <LinksUpToDate>false</LinksUpToDate>
  <CharactersWithSpaces>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王婷 Wang Ting(HQ-SINOAIR)</cp:lastModifiedBy>
  <cp:revision>3</cp:revision>
  <dcterms:created xsi:type="dcterms:W3CDTF">2023-07-14T06:23:00Z</dcterms:created>
  <dcterms:modified xsi:type="dcterms:W3CDTF">2023-07-14T06:24:00Z</dcterms:modified>
</cp:coreProperties>
</file>