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1D857" w14:textId="77777777" w:rsidR="0000040A" w:rsidRPr="00BB4C06" w:rsidRDefault="00D830BB" w:rsidP="000107E0">
      <w:pPr>
        <w:pStyle w:val="afffff"/>
        <w:framePr w:w="9639" w:h="624" w:hRule="exact" w:hSpace="181" w:vSpace="181" w:wrap="around" w:hAnchor="page" w:x="1305" w:y="2269"/>
        <w:rPr>
          <w:rFonts w:ascii="黑体" w:eastAsia="黑体" w:hAnsi="黑体"/>
          <w:b w:val="0"/>
          <w:bCs w:val="0"/>
          <w:w w:val="100"/>
          <w:sz w:val="48"/>
          <w:szCs w:val="48"/>
        </w:rPr>
      </w:pPr>
      <w:bookmarkStart w:id="0" w:name="_Hlk26473981"/>
      <w:r>
        <w:rPr>
          <w:rFonts w:ascii="黑体" w:eastAsia="黑体" w:hAnsi="黑体" w:hint="eastAsia"/>
          <w:b w:val="0"/>
          <w:bCs w:val="0"/>
          <w:w w:val="100"/>
          <w:sz w:val="48"/>
          <w:szCs w:val="48"/>
        </w:rPr>
        <w:t>北京市交通标准化</w:t>
      </w:r>
      <w:r w:rsidR="00B50E50" w:rsidRPr="00BB4C06">
        <w:rPr>
          <w:rFonts w:ascii="黑体" w:eastAsia="黑体" w:hAnsi="黑体" w:hint="eastAsia"/>
          <w:b w:val="0"/>
          <w:bCs w:val="0"/>
          <w:w w:val="100"/>
          <w:sz w:val="48"/>
          <w:szCs w:val="48"/>
        </w:rPr>
        <w:t>技术文件</w:t>
      </w:r>
    </w:p>
    <w:bookmarkStart w:id="1" w:name="文字1"/>
    <w:bookmarkEnd w:id="0"/>
    <w:p w14:paraId="1D958482" w14:textId="77777777" w:rsidR="00AA456B" w:rsidRPr="00A952D7" w:rsidRDefault="00EA1121" w:rsidP="00A952D7">
      <w:pPr>
        <w:pStyle w:val="affffffffffa"/>
        <w:framePr w:wrap="auto"/>
      </w:pPr>
      <w:r>
        <w:fldChar w:fldCharType="begin">
          <w:ffData>
            <w:name w:val="文字1"/>
            <w:enabled/>
            <w:calcOnExit w:val="0"/>
            <w:textInput>
              <w:default w:val="BJJT/"/>
            </w:textInput>
          </w:ffData>
        </w:fldChar>
      </w:r>
      <w:r>
        <w:instrText xml:space="preserve"> FORMTEXT </w:instrText>
      </w:r>
      <w:r>
        <w:fldChar w:fldCharType="separate"/>
      </w:r>
      <w:r>
        <w:t>BJJT/</w:t>
      </w:r>
      <w:r>
        <w:fldChar w:fldCharType="end"/>
      </w:r>
      <w:bookmarkEnd w:id="1"/>
      <w:r w:rsidR="00584EE5">
        <w:t xml:space="preserve"> </w:t>
      </w:r>
      <w:r w:rsidR="00087A77">
        <w:fldChar w:fldCharType="begin">
          <w:ffData>
            <w:name w:val="NSTD_CODE_F"/>
            <w:enabled/>
            <w:calcOnExit w:val="0"/>
            <w:textInput>
              <w:default w:val="XXXXX"/>
            </w:textInput>
          </w:ffData>
        </w:fldChar>
      </w:r>
      <w:bookmarkStart w:id="2" w:name="NSTD_CODE_F"/>
      <w:r w:rsidR="00087A77">
        <w:instrText xml:space="preserve"> FORMTEXT </w:instrText>
      </w:r>
      <w:r w:rsidR="00087A77">
        <w:fldChar w:fldCharType="separate"/>
      </w:r>
      <w:r w:rsidR="00087A77">
        <w:t>XXXXX</w:t>
      </w:r>
      <w:r w:rsidR="00087A77">
        <w:fldChar w:fldCharType="end"/>
      </w:r>
      <w:bookmarkEnd w:id="2"/>
      <w:r w:rsidR="004644A6" w:rsidRPr="004644A6">
        <w:rPr>
          <w:rFonts w:hAnsi="黑体"/>
        </w:rPr>
        <w:t>—</w:t>
      </w:r>
      <w:r w:rsidR="00087A77">
        <w:fldChar w:fldCharType="begin">
          <w:ffData>
            <w:name w:val="NSTD_CODE_B"/>
            <w:enabled/>
            <w:calcOnExit w:val="0"/>
            <w:textInput>
              <w:default w:val="XXXX"/>
            </w:textInput>
          </w:ffData>
        </w:fldChar>
      </w:r>
      <w:bookmarkStart w:id="3" w:name="NSTD_CODE_B"/>
      <w:r w:rsidR="00087A77">
        <w:instrText xml:space="preserve"> FORMTEXT </w:instrText>
      </w:r>
      <w:r w:rsidR="00087A77">
        <w:fldChar w:fldCharType="separate"/>
      </w:r>
      <w:r w:rsidR="00087A77">
        <w:t>XXXX</w:t>
      </w:r>
      <w:r w:rsidR="00087A77">
        <w:fldChar w:fldCharType="end"/>
      </w:r>
      <w:bookmarkEnd w:id="3"/>
    </w:p>
    <w:p w14:paraId="0C092F4B" w14:textId="77777777" w:rsidR="00E846C8" w:rsidRPr="001E4882" w:rsidRDefault="00087A77" w:rsidP="00A952D7">
      <w:pPr>
        <w:pStyle w:val="affffffffffb"/>
        <w:framePr w:wrap="auto"/>
        <w:rPr>
          <w:rFonts w:hAnsi="黑体"/>
        </w:rPr>
      </w:pPr>
      <w:r w:rsidRPr="001E4882">
        <w:rPr>
          <w:rFonts w:hAnsi="黑体"/>
        </w:rPr>
        <w:fldChar w:fldCharType="begin">
          <w:ffData>
            <w:name w:val="OSTD_CODE"/>
            <w:enabled/>
            <w:calcOnExit w:val="0"/>
            <w:textInput/>
          </w:ffData>
        </w:fldChar>
      </w:r>
      <w:bookmarkStart w:id="4" w:name="OSTD_CODE"/>
      <w:r w:rsidRPr="001E4882">
        <w:rPr>
          <w:rFonts w:hAnsi="黑体"/>
        </w:rPr>
        <w:instrText xml:space="preserve"> FORMTEXT </w:instrText>
      </w:r>
      <w:r w:rsidRPr="001E4882">
        <w:rPr>
          <w:rFonts w:hAnsi="黑体"/>
        </w:rPr>
      </w:r>
      <w:r w:rsidRPr="001E4882">
        <w:rPr>
          <w:rFonts w:hAnsi="黑体"/>
        </w:rPr>
        <w:fldChar w:fldCharType="separate"/>
      </w:r>
      <w:r w:rsidR="00D830BB">
        <w:rPr>
          <w:rFonts w:hAnsi="黑体"/>
        </w:rPr>
        <w:t> </w:t>
      </w:r>
      <w:r w:rsidR="00D830BB">
        <w:rPr>
          <w:rFonts w:hAnsi="黑体"/>
        </w:rPr>
        <w:t> </w:t>
      </w:r>
      <w:r w:rsidR="00D830BB">
        <w:rPr>
          <w:rFonts w:hAnsi="黑体"/>
        </w:rPr>
        <w:t> </w:t>
      </w:r>
      <w:r w:rsidR="00D830BB">
        <w:rPr>
          <w:rFonts w:hAnsi="黑体"/>
        </w:rPr>
        <w:t> </w:t>
      </w:r>
      <w:r w:rsidR="00D830BB">
        <w:rPr>
          <w:rFonts w:hAnsi="黑体"/>
        </w:rPr>
        <w:t> </w:t>
      </w:r>
      <w:r w:rsidRPr="001E4882">
        <w:rPr>
          <w:rFonts w:hAnsi="黑体"/>
        </w:rPr>
        <w:fldChar w:fldCharType="end"/>
      </w:r>
      <w:bookmarkEnd w:id="4"/>
    </w:p>
    <w:tbl>
      <w:tblPr>
        <w:tblStyle w:val="affffffffff3"/>
        <w:tblpPr w:leftFromText="180" w:rightFromText="180" w:vertAnchor="page" w:horzAnchor="margin" w:tblpXSpec="right" w:tblpY="2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3"/>
      </w:tblGrid>
      <w:tr w:rsidR="00D830BB" w:rsidRPr="00D830BB" w14:paraId="0ACD65A5" w14:textId="77777777" w:rsidTr="00D830BB">
        <w:trPr>
          <w:trHeight w:val="1560"/>
        </w:trPr>
        <w:tc>
          <w:tcPr>
            <w:tcW w:w="2883" w:type="dxa"/>
          </w:tcPr>
          <w:tbl>
            <w:tblPr>
              <w:tblStyle w:val="affffffffff3"/>
              <w:tblpPr w:leftFromText="180" w:rightFromText="180" w:vertAnchor="text" w:horzAnchor="margin" w:tblpY="1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3"/>
            </w:tblGrid>
            <w:tr w:rsidR="00EA1121" w:rsidRPr="00672BFD" w14:paraId="4E212DD5" w14:textId="77777777" w:rsidTr="00EA1121">
              <w:trPr>
                <w:trHeight w:val="585"/>
              </w:trPr>
              <w:tc>
                <w:tcPr>
                  <w:tcW w:w="2883" w:type="dxa"/>
                </w:tcPr>
                <w:p w14:paraId="57680F56" w14:textId="77777777" w:rsidR="00EA1121" w:rsidRPr="00672BFD" w:rsidRDefault="00EA1121" w:rsidP="00EA1121">
                  <w:pPr>
                    <w:pStyle w:val="affff7"/>
                    <w:tabs>
                      <w:tab w:val="clear" w:pos="4153"/>
                      <w:tab w:val="clear" w:pos="8306"/>
                    </w:tabs>
                    <w:spacing w:line="240" w:lineRule="auto"/>
                    <w:ind w:left="3"/>
                    <w:jc w:val="both"/>
                    <w:rPr>
                      <w:rFonts w:ascii="黑体" w:eastAsia="黑体" w:hAnsi="黑体"/>
                      <w:sz w:val="21"/>
                      <w:szCs w:val="21"/>
                    </w:rPr>
                  </w:pPr>
                  <w:r w:rsidRPr="00EA1121">
                    <w:rPr>
                      <w:rFonts w:ascii="黑体" w:eastAsia="黑体" w:hAnsi="黑体" w:hint="eastAsia"/>
                      <w:sz w:val="144"/>
                      <w:szCs w:val="21"/>
                    </w:rPr>
                    <w:t>BJJT</w:t>
                  </w:r>
                </w:p>
              </w:tc>
            </w:tr>
          </w:tbl>
          <w:p w14:paraId="69E82B2E" w14:textId="77777777" w:rsidR="00D830BB" w:rsidRPr="00D830BB" w:rsidRDefault="00D830BB" w:rsidP="00D830BB">
            <w:pPr>
              <w:adjustRightInd/>
              <w:snapToGrid w:val="0"/>
              <w:spacing w:line="240" w:lineRule="auto"/>
              <w:ind w:left="3"/>
              <w:rPr>
                <w:rFonts w:ascii="黑体" w:eastAsia="黑体" w:hAnsi="黑体"/>
              </w:rPr>
            </w:pPr>
          </w:p>
        </w:tc>
      </w:tr>
    </w:tbl>
    <w:p w14:paraId="04C12DEE" w14:textId="77777777" w:rsidR="008F70BD" w:rsidRPr="00B4346D" w:rsidRDefault="007439EB" w:rsidP="00324EDD">
      <w:pPr>
        <w:spacing w:line="240" w:lineRule="auto"/>
        <w:ind w:left="8080"/>
        <w:rPr>
          <w:rFonts w:ascii="黑体" w:eastAsia="黑体" w:hAnsi="黑体"/>
          <w:kern w:val="0"/>
          <w:sz w:val="52"/>
          <w:szCs w:val="20"/>
        </w:rPr>
      </w:pPr>
      <w:r w:rsidRPr="00B4346D">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053C3E78" wp14:editId="73353F08">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A637B"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020BC5C7" w14:textId="77777777" w:rsidR="006816A4" w:rsidRDefault="006816A4" w:rsidP="0036429C">
      <w:pPr>
        <w:pStyle w:val="afffff"/>
        <w:framePr w:w="9639" w:h="6976" w:hRule="exact" w:hSpace="0" w:vSpace="0" w:wrap="around" w:hAnchor="page" w:y="6408"/>
        <w:jc w:val="center"/>
        <w:rPr>
          <w:rFonts w:ascii="黑体" w:eastAsia="黑体" w:hAnsi="黑体"/>
          <w:b w:val="0"/>
          <w:bCs w:val="0"/>
          <w:w w:val="100"/>
        </w:rPr>
      </w:pPr>
    </w:p>
    <w:p w14:paraId="18AF0D41" w14:textId="4A0BD751" w:rsidR="006816A4" w:rsidRDefault="006F51AA" w:rsidP="00463B77">
      <w:pPr>
        <w:pStyle w:val="affffffffffc"/>
        <w:framePr w:h="6974" w:hRule="exact" w:wrap="around" w:x="1419" w:anchorLock="1"/>
      </w:pPr>
      <w:r>
        <w:fldChar w:fldCharType="begin">
          <w:ffData>
            <w:name w:val="CSTD_NAME"/>
            <w:enabled/>
            <w:calcOnExit w:val="0"/>
            <w:textInput>
              <w:default w:val="智慧高速公路建设指南"/>
            </w:textInput>
          </w:ffData>
        </w:fldChar>
      </w:r>
      <w:bookmarkStart w:id="5" w:name="CSTD_NAME"/>
      <w:r>
        <w:instrText xml:space="preserve"> FORMTEXT </w:instrText>
      </w:r>
      <w:r>
        <w:fldChar w:fldCharType="separate"/>
      </w:r>
      <w:r>
        <w:t>智慧高速公路建设指南</w:t>
      </w:r>
      <w:r>
        <w:fldChar w:fldCharType="end"/>
      </w:r>
      <w:bookmarkEnd w:id="5"/>
    </w:p>
    <w:p w14:paraId="0E9C45AB" w14:textId="77777777" w:rsidR="00815419" w:rsidRPr="00815419" w:rsidRDefault="00815419" w:rsidP="00324EDD">
      <w:pPr>
        <w:framePr w:w="9639" w:h="6974" w:hRule="exact" w:wrap="around" w:vAnchor="page" w:hAnchor="page" w:x="1419" w:y="6408" w:anchorLock="1"/>
        <w:ind w:left="-1418"/>
      </w:pPr>
    </w:p>
    <w:p w14:paraId="1C296D71" w14:textId="69F44150" w:rsidR="00755402" w:rsidRPr="008B50C8" w:rsidRDefault="006F51AA" w:rsidP="00463B77">
      <w:pPr>
        <w:pStyle w:val="afffffffc"/>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Technical Guildlines for Smart Expressway Construction"/>
            </w:textInput>
          </w:ffData>
        </w:fldChar>
      </w:r>
      <w:bookmarkStart w:id="6"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noProof/>
          <w:szCs w:val="28"/>
        </w:rPr>
        <w:t>Technical Guildlines for Smart Expressway Construction</w:t>
      </w:r>
      <w:r>
        <w:rPr>
          <w:rFonts w:eastAsia="黑体"/>
          <w:noProof/>
          <w:szCs w:val="28"/>
        </w:rPr>
        <w:fldChar w:fldCharType="end"/>
      </w:r>
      <w:bookmarkEnd w:id="6"/>
    </w:p>
    <w:p w14:paraId="7C5843FD" w14:textId="77777777" w:rsidR="00815419" w:rsidRPr="00324EDD" w:rsidRDefault="00815419" w:rsidP="00324EDD">
      <w:pPr>
        <w:framePr w:w="9639" w:h="6974" w:hRule="exact" w:wrap="around" w:vAnchor="page" w:hAnchor="page" w:x="1419" w:y="6408" w:anchorLock="1"/>
        <w:spacing w:line="760" w:lineRule="exact"/>
        <w:ind w:left="-1418"/>
      </w:pPr>
    </w:p>
    <w:p w14:paraId="61354D19" w14:textId="77777777" w:rsidR="00B87131" w:rsidRPr="008B50C8" w:rsidRDefault="00C423A4" w:rsidP="00463B77">
      <w:pPr>
        <w:pStyle w:val="afffffffc"/>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7"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w:t>
      </w:r>
      <w:r>
        <w:rPr>
          <w:rFonts w:eastAsia="黑体" w:hint="eastAsia"/>
          <w:noProof/>
          <w:szCs w:val="28"/>
        </w:rPr>
        <w:t>点击此处添加与国际标准一致性程度的标识</w:t>
      </w:r>
      <w:r>
        <w:rPr>
          <w:rFonts w:eastAsia="黑体" w:hint="eastAsia"/>
          <w:noProof/>
          <w:szCs w:val="28"/>
        </w:rPr>
        <w:t>)</w:t>
      </w:r>
      <w:r>
        <w:rPr>
          <w:rFonts w:eastAsia="黑体"/>
          <w:noProof/>
          <w:szCs w:val="28"/>
        </w:rPr>
        <w:fldChar w:fldCharType="end"/>
      </w:r>
      <w:bookmarkEnd w:id="7"/>
    </w:p>
    <w:p w14:paraId="54DBB297" w14:textId="7E34B1C3" w:rsidR="00CA7AFD" w:rsidRPr="00AC4D95" w:rsidRDefault="006C39C2" w:rsidP="00463B77">
      <w:pPr>
        <w:pStyle w:val="afffffffc"/>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listEntry w:val="（征求意见稿）"/>
              <w:listEntry w:val=" "/>
              <w:listEntry w:val="草案版次选择"/>
              <w:listEntry w:val="（工作组讨论稿）"/>
              <w:listEntry w:val="（送审讨论稿）"/>
              <w:listEntry w:val="（送审稿）"/>
              <w:listEntry w:val="（报批稿）"/>
            </w:ddList>
          </w:ffData>
        </w:fldChar>
      </w:r>
      <w:bookmarkStart w:id="8" w:name="下拉1"/>
      <w:r>
        <w:rPr>
          <w:noProof/>
          <w:sz w:val="24"/>
          <w:szCs w:val="28"/>
        </w:rPr>
        <w:instrText xml:space="preserve"> FORMDROPDOWN </w:instrText>
      </w:r>
      <w:r>
        <w:rPr>
          <w:noProof/>
          <w:sz w:val="24"/>
          <w:szCs w:val="28"/>
        </w:rPr>
      </w:r>
      <w:r>
        <w:rPr>
          <w:noProof/>
          <w:sz w:val="24"/>
          <w:szCs w:val="28"/>
        </w:rPr>
        <w:fldChar w:fldCharType="end"/>
      </w:r>
      <w:bookmarkEnd w:id="8"/>
    </w:p>
    <w:p w14:paraId="0B5F2406" w14:textId="77777777" w:rsidR="0036429C" w:rsidRDefault="00B378E5" w:rsidP="00463B77">
      <w:pPr>
        <w:pStyle w:val="afffffffc"/>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9"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9"/>
    </w:p>
    <w:p w14:paraId="5BF5B380" w14:textId="77777777" w:rsidR="00DE703F" w:rsidRPr="00A6537A" w:rsidRDefault="008620FC" w:rsidP="00463B77">
      <w:pPr>
        <w:pStyle w:val="afffffffc"/>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sidRPr="00A6537A">
        <w:rPr>
          <w:b/>
          <w:noProof/>
          <w:sz w:val="21"/>
          <w:szCs w:val="28"/>
        </w:rPr>
        <w:instrText xml:space="preserve"> FORMDROPDOWN </w:instrText>
      </w:r>
      <w:r w:rsidR="001C3976">
        <w:rPr>
          <w:b/>
          <w:noProof/>
          <w:sz w:val="21"/>
          <w:szCs w:val="28"/>
        </w:rPr>
      </w:r>
      <w:r w:rsidR="001C3976">
        <w:rPr>
          <w:b/>
          <w:noProof/>
          <w:sz w:val="21"/>
          <w:szCs w:val="28"/>
        </w:rPr>
        <w:fldChar w:fldCharType="separate"/>
      </w:r>
      <w:r w:rsidRPr="00A6537A">
        <w:rPr>
          <w:b/>
          <w:noProof/>
          <w:sz w:val="21"/>
          <w:szCs w:val="28"/>
        </w:rPr>
        <w:fldChar w:fldCharType="end"/>
      </w:r>
      <w:bookmarkEnd w:id="10"/>
    </w:p>
    <w:p w14:paraId="7BF40D9D" w14:textId="5956E833" w:rsidR="00CD50A1" w:rsidRDefault="006F51AA" w:rsidP="00EE7869">
      <w:pPr>
        <w:pStyle w:val="affffffffff8"/>
        <w:framePr w:wrap="around" w:y="14176"/>
      </w:pPr>
      <w:r>
        <w:rPr>
          <w:rFonts w:ascii="黑体"/>
        </w:rPr>
        <w:fldChar w:fldCharType="begin">
          <w:ffData>
            <w:name w:val="PLSH_DATE_Y"/>
            <w:enabled/>
            <w:calcOnExit w:val="0"/>
            <w:textInput>
              <w:default w:val="2021"/>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noProof/>
        </w:rPr>
        <w:t>2021</w:t>
      </w:r>
      <w:r>
        <w:rPr>
          <w:rFonts w:ascii="黑体"/>
        </w:rPr>
        <w:fldChar w:fldCharType="end"/>
      </w:r>
      <w:bookmarkEnd w:id="11"/>
      <w:r w:rsidR="00CD50A1">
        <w:t xml:space="preserve"> </w:t>
      </w:r>
      <w:r w:rsidR="00CD50A1" w:rsidRPr="00BB6C98">
        <w:rPr>
          <w:rFonts w:ascii="黑体"/>
        </w:rPr>
        <w:t>-</w:t>
      </w:r>
      <w:r w:rsidR="00CD50A1">
        <w:t xml:space="preserve"> </w:t>
      </w:r>
      <w:r w:rsidR="00087A77">
        <w:rPr>
          <w:rFonts w:ascii="黑体"/>
        </w:rPr>
        <w:fldChar w:fldCharType="begin">
          <w:ffData>
            <w:name w:val="PLSH_DATE_M"/>
            <w:enabled/>
            <w:calcOnExit w:val="0"/>
            <w:textInput>
              <w:default w:val="XX"/>
              <w:maxLength w:val="2"/>
            </w:textInput>
          </w:ffData>
        </w:fldChar>
      </w:r>
      <w:bookmarkStart w:id="12" w:name="PLSH_DATE_M"/>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2"/>
      <w:r w:rsidR="00CD50A1">
        <w:t xml:space="preserve"> </w:t>
      </w:r>
      <w:r w:rsidR="00CD50A1" w:rsidRPr="00BB6C98">
        <w:rPr>
          <w:rFonts w:ascii="黑体"/>
        </w:rPr>
        <w:t>-</w:t>
      </w:r>
      <w:r w:rsidR="00CD50A1">
        <w:t xml:space="preserve"> </w:t>
      </w:r>
      <w:r w:rsidR="00087A77">
        <w:rPr>
          <w:rFonts w:ascii="黑体"/>
        </w:rPr>
        <w:fldChar w:fldCharType="begin">
          <w:ffData>
            <w:name w:val="PLSH_DATE_D"/>
            <w:enabled/>
            <w:calcOnExit w:val="0"/>
            <w:textInput>
              <w:default w:val="XX"/>
              <w:maxLength w:val="2"/>
            </w:textInput>
          </w:ffData>
        </w:fldChar>
      </w:r>
      <w:bookmarkStart w:id="13" w:name="PLSH_DATE_D"/>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3"/>
      <w:r w:rsidR="00CD50A1">
        <w:rPr>
          <w:rFonts w:hint="eastAsia"/>
        </w:rPr>
        <w:t>发布</w:t>
      </w:r>
    </w:p>
    <w:p w14:paraId="5CBB3140" w14:textId="77777777" w:rsidR="00EA1121" w:rsidRDefault="00EA1121" w:rsidP="00EA1121">
      <w:pPr>
        <w:pStyle w:val="affffffffff8"/>
        <w:framePr w:wrap="around" w:x="3785" w:y="15022"/>
        <w:jc w:val="distribute"/>
      </w:pPr>
      <w:r>
        <w:rPr>
          <w:rFonts w:ascii="黑体" w:hint="eastAsia"/>
        </w:rPr>
        <w:t>北京市交通委员会</w:t>
      </w:r>
      <w:r>
        <w:rPr>
          <w:rFonts w:hint="eastAsia"/>
        </w:rPr>
        <w:t>发布</w:t>
      </w:r>
    </w:p>
    <w:p w14:paraId="145D4FC6" w14:textId="56616ECB" w:rsidR="00CD50A1" w:rsidRDefault="006F51AA" w:rsidP="00EE7869">
      <w:pPr>
        <w:pStyle w:val="affffffffff9"/>
        <w:framePr w:wrap="around" w:y="14176"/>
      </w:pPr>
      <w:r>
        <w:rPr>
          <w:rFonts w:ascii="黑体"/>
        </w:rPr>
        <w:fldChar w:fldCharType="begin">
          <w:ffData>
            <w:name w:val="CROT_DATE_Y"/>
            <w:enabled/>
            <w:calcOnExit w:val="0"/>
            <w:textInput>
              <w:default w:val="20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noProof/>
        </w:rPr>
        <w:t>20XX</w:t>
      </w:r>
      <w:r>
        <w:rPr>
          <w:rFonts w:ascii="黑体"/>
        </w:rPr>
        <w:fldChar w:fldCharType="end"/>
      </w:r>
      <w:bookmarkEnd w:id="14"/>
      <w:r w:rsidR="00CD50A1">
        <w:t xml:space="preserve"> </w:t>
      </w:r>
      <w:r w:rsidR="00CD50A1" w:rsidRPr="00BB6C98">
        <w:rPr>
          <w:rFonts w:ascii="黑体"/>
        </w:rPr>
        <w:t>-</w:t>
      </w:r>
      <w:r w:rsidR="00CD50A1">
        <w:t xml:space="preserve"> </w:t>
      </w:r>
      <w:r w:rsidR="00087A77">
        <w:rPr>
          <w:rFonts w:ascii="黑体"/>
        </w:rPr>
        <w:fldChar w:fldCharType="begin">
          <w:ffData>
            <w:name w:val="CROT_DATE_M"/>
            <w:enabled/>
            <w:calcOnExit w:val="0"/>
            <w:textInput>
              <w:default w:val="XX"/>
              <w:maxLength w:val="2"/>
            </w:textInput>
          </w:ffData>
        </w:fldChar>
      </w:r>
      <w:bookmarkStart w:id="15" w:name="CROT_DATE_M"/>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5"/>
      <w:r w:rsidR="00CD50A1">
        <w:t xml:space="preserve"> </w:t>
      </w:r>
      <w:r w:rsidR="00CD50A1" w:rsidRPr="00BB6C98">
        <w:rPr>
          <w:rFonts w:ascii="黑体"/>
        </w:rPr>
        <w:t>-</w:t>
      </w:r>
      <w:r w:rsidR="00CD50A1">
        <w:t xml:space="preserve"> </w:t>
      </w:r>
      <w:r w:rsidR="00087A77">
        <w:rPr>
          <w:rFonts w:ascii="黑体"/>
        </w:rPr>
        <w:fldChar w:fldCharType="begin">
          <w:ffData>
            <w:name w:val="CROT_DATE_D"/>
            <w:enabled/>
            <w:calcOnExit w:val="0"/>
            <w:textInput>
              <w:default w:val="XX"/>
              <w:maxLength w:val="2"/>
            </w:textInput>
          </w:ffData>
        </w:fldChar>
      </w:r>
      <w:bookmarkStart w:id="16" w:name="CROT_DATE_D"/>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6"/>
      <w:r w:rsidR="00CD50A1">
        <w:rPr>
          <w:rFonts w:hint="eastAsia"/>
        </w:rPr>
        <w:t>实施</w:t>
      </w:r>
    </w:p>
    <w:p w14:paraId="5ACA2B81" w14:textId="77777777" w:rsidR="00A02BAE" w:rsidRPr="00CD50A1" w:rsidRDefault="00FC17B7" w:rsidP="00A02BAE">
      <w:pPr>
        <w:rPr>
          <w:rFonts w:ascii="宋体" w:hAnsi="宋体"/>
          <w:sz w:val="28"/>
          <w:szCs w:val="28"/>
        </w:rPr>
        <w:sectPr w:rsidR="00A02BAE" w:rsidRPr="00CD50A1" w:rsidSect="00CE7EC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410" w:right="1134" w:bottom="1134" w:left="1134" w:header="1418" w:footer="1134" w:gutter="284"/>
          <w:cols w:space="425"/>
          <w:titlePg/>
          <w:docGrid w:linePitch="312"/>
        </w:sectPr>
      </w:pPr>
      <w:r>
        <w:rPr>
          <w:rFonts w:ascii="宋体" w:hAnsi="宋体" w:hint="eastAsia"/>
          <w:noProof/>
          <w:sz w:val="28"/>
          <w:szCs w:val="28"/>
        </w:rPr>
        <w:drawing>
          <wp:anchor distT="0" distB="0" distL="114300" distR="114300" simplePos="0" relativeHeight="251659264" behindDoc="0" locked="0" layoutInCell="1" allowOverlap="1" wp14:anchorId="5CC01402" wp14:editId="4FCC858A">
            <wp:simplePos x="0" y="0"/>
            <wp:positionH relativeFrom="column">
              <wp:posOffset>1610360</wp:posOffset>
            </wp:positionH>
            <wp:positionV relativeFrom="paragraph">
              <wp:posOffset>8245825</wp:posOffset>
            </wp:positionV>
            <wp:extent cx="2869324" cy="545919"/>
            <wp:effectExtent l="0" t="0" r="0" b="698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69324" cy="545919"/>
                    </a:xfrm>
                    <a:prstGeom prst="rect">
                      <a:avLst/>
                    </a:prstGeom>
                  </pic:spPr>
                </pic:pic>
              </a:graphicData>
            </a:graphic>
            <wp14:sizeRelH relativeFrom="margin">
              <wp14:pctWidth>0</wp14:pctWidth>
            </wp14:sizeRelH>
            <wp14:sizeRelV relativeFrom="margin">
              <wp14:pctHeight>0</wp14:pctHeight>
            </wp14:sizeRelV>
          </wp:anchor>
        </w:drawing>
      </w:r>
      <w:r w:rsidR="006A37B9">
        <w:rPr>
          <w:rFonts w:ascii="宋体" w:hAnsi="宋体" w:hint="eastAsia"/>
          <w:noProof/>
          <w:sz w:val="28"/>
          <w:szCs w:val="28"/>
        </w:rPr>
        <mc:AlternateContent>
          <mc:Choice Requires="wps">
            <w:drawing>
              <wp:anchor distT="0" distB="0" distL="114300" distR="114300" simplePos="0" relativeHeight="251657216" behindDoc="0" locked="1" layoutInCell="1" allowOverlap="1" wp14:anchorId="742BDFCA" wp14:editId="52352E5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DD2E7" id="直接连接符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757E09B2" w14:textId="5746A492" w:rsidR="004E19C9" w:rsidRDefault="004E19C9" w:rsidP="004E19C9">
      <w:pPr>
        <w:rPr>
          <w:rFonts w:ascii="黑体" w:eastAsia="黑体" w:hAnsi="黑体"/>
          <w:sz w:val="32"/>
          <w:szCs w:val="32"/>
        </w:rPr>
      </w:pPr>
      <w:bookmarkStart w:id="17" w:name="BookMark4"/>
    </w:p>
    <w:sdt>
      <w:sdtPr>
        <w:rPr>
          <w:rFonts w:ascii="黑体" w:eastAsia="黑体" w:hAnsi="黑体"/>
          <w:sz w:val="32"/>
          <w:szCs w:val="32"/>
        </w:rPr>
        <w:tag w:val="NEW_STAND_NAME"/>
        <w:id w:val="595910757"/>
        <w:lock w:val="sdtLocked"/>
        <w:placeholder>
          <w:docPart w:val="810948EC3D0340E8ADE416E87FE3F710"/>
        </w:placeholder>
      </w:sdtPr>
      <w:sdtEndPr/>
      <w:sdtContent>
        <w:bookmarkStart w:id="18" w:name="NEW_STAND_NAME" w:displacedByCustomXml="prev"/>
        <w:p w14:paraId="76ADB446" w14:textId="0C6A9411" w:rsidR="004E19C9" w:rsidRPr="004E19C9" w:rsidRDefault="004E19C9" w:rsidP="004E19C9">
          <w:pPr>
            <w:tabs>
              <w:tab w:val="left" w:pos="2896"/>
            </w:tabs>
            <w:jc w:val="center"/>
            <w:rPr>
              <w:rFonts w:ascii="黑体" w:eastAsia="黑体" w:hAnsi="Times New Roman"/>
              <w:kern w:val="0"/>
              <w:sz w:val="32"/>
              <w:szCs w:val="20"/>
            </w:rPr>
          </w:pPr>
          <w:r w:rsidRPr="004E19C9">
            <w:rPr>
              <w:rFonts w:ascii="黑体" w:eastAsia="黑体" w:hAnsi="Times New Roman" w:hint="eastAsia"/>
              <w:kern w:val="0"/>
              <w:sz w:val="32"/>
              <w:szCs w:val="20"/>
            </w:rPr>
            <w:t>目</w:t>
          </w:r>
          <w:bookmarkStart w:id="19" w:name="BKML"/>
          <w:r w:rsidRPr="004E19C9">
            <w:rPr>
              <w:rFonts w:ascii="黑体" w:eastAsia="黑体" w:hAnsi="黑体"/>
              <w:kern w:val="0"/>
              <w:sz w:val="32"/>
              <w:szCs w:val="20"/>
            </w:rPr>
            <w:t> </w:t>
          </w:r>
          <w:r w:rsidRPr="004E19C9">
            <w:rPr>
              <w:rFonts w:ascii="黑体" w:eastAsia="黑体" w:hAnsi="黑体"/>
              <w:kern w:val="0"/>
              <w:sz w:val="32"/>
              <w:szCs w:val="20"/>
            </w:rPr>
            <w:t> </w:t>
          </w:r>
          <w:r w:rsidRPr="004E19C9">
            <w:rPr>
              <w:rFonts w:ascii="黑体" w:eastAsia="黑体" w:hAnsi="Times New Roman" w:hint="eastAsia"/>
              <w:kern w:val="0"/>
              <w:sz w:val="32"/>
              <w:szCs w:val="20"/>
            </w:rPr>
            <w:t>次</w:t>
          </w:r>
          <w:bookmarkEnd w:id="19"/>
        </w:p>
        <w:p w14:paraId="00E9E203" w14:textId="77777777" w:rsidR="004E19C9" w:rsidRPr="004E19C9" w:rsidRDefault="004E19C9" w:rsidP="004E19C9">
          <w:pPr>
            <w:tabs>
              <w:tab w:val="right" w:leader="dot" w:pos="9241"/>
            </w:tabs>
            <w:adjustRightInd/>
            <w:spacing w:beforeLines="25" w:before="60" w:afterLines="25" w:after="60"/>
            <w:jc w:val="left"/>
            <w:rPr>
              <w:noProof/>
              <w:szCs w:val="22"/>
            </w:rPr>
          </w:pPr>
          <w:r w:rsidRPr="004E19C9">
            <w:rPr>
              <w:rFonts w:ascii="宋体" w:hAnsi="Times New Roman"/>
            </w:rPr>
            <w:fldChar w:fldCharType="begin"/>
          </w:r>
          <w:r w:rsidRPr="004E19C9">
            <w:rPr>
              <w:rFonts w:ascii="宋体" w:hAnsi="Times New Roman"/>
            </w:rPr>
            <w:instrText xml:space="preserve"> TOC \h \z \t"前言、引言标题,1,参考文献、索引标题,1,章标题,1,附录标识,1,一级条标题, 3,附录章标题, 3" \* MERGEFORMAT  \* MERGEFORMAT </w:instrText>
          </w:r>
          <w:r w:rsidRPr="004E19C9">
            <w:rPr>
              <w:rFonts w:ascii="宋体" w:hAnsi="Times New Roman"/>
            </w:rPr>
            <w:fldChar w:fldCharType="separate"/>
          </w:r>
          <w:hyperlink w:anchor="_Toc85718691" w:history="1">
            <w:r w:rsidRPr="00CC7FC9">
              <w:rPr>
                <w:rFonts w:ascii="宋体" w:hAnsi="Times New Roman" w:hint="eastAsia"/>
                <w:noProof/>
                <w:u w:val="single"/>
              </w:rPr>
              <w:t>前言</w:t>
            </w:r>
            <w:r w:rsidRPr="004E19C9">
              <w:rPr>
                <w:rFonts w:ascii="宋体" w:hAnsi="Times New Roman"/>
                <w:noProof/>
                <w:webHidden/>
              </w:rPr>
              <w:tab/>
            </w:r>
            <w:r w:rsidRPr="004E19C9">
              <w:rPr>
                <w:rFonts w:ascii="宋体" w:hAnsi="Times New Roman"/>
                <w:noProof/>
                <w:webHidden/>
              </w:rPr>
              <w:fldChar w:fldCharType="begin"/>
            </w:r>
            <w:r w:rsidRPr="004E19C9">
              <w:rPr>
                <w:rFonts w:ascii="宋体" w:hAnsi="Times New Roman"/>
                <w:noProof/>
                <w:webHidden/>
              </w:rPr>
              <w:instrText xml:space="preserve"> PAGEREF _Toc85718691 \h </w:instrText>
            </w:r>
            <w:r w:rsidRPr="004E19C9">
              <w:rPr>
                <w:rFonts w:ascii="宋体" w:hAnsi="Times New Roman"/>
                <w:noProof/>
                <w:webHidden/>
              </w:rPr>
            </w:r>
            <w:r w:rsidRPr="004E19C9">
              <w:rPr>
                <w:rFonts w:ascii="宋体" w:hAnsi="Times New Roman"/>
                <w:noProof/>
                <w:webHidden/>
              </w:rPr>
              <w:fldChar w:fldCharType="separate"/>
            </w:r>
            <w:r w:rsidR="00AF1D5A">
              <w:rPr>
                <w:rFonts w:ascii="宋体" w:hAnsi="Times New Roman"/>
                <w:noProof/>
                <w:webHidden/>
              </w:rPr>
              <w:t>3</w:t>
            </w:r>
            <w:r w:rsidRPr="004E19C9">
              <w:rPr>
                <w:rFonts w:ascii="宋体" w:hAnsi="Times New Roman"/>
                <w:noProof/>
                <w:webHidden/>
              </w:rPr>
              <w:fldChar w:fldCharType="end"/>
            </w:r>
          </w:hyperlink>
        </w:p>
        <w:p w14:paraId="27904BF5" w14:textId="77777777" w:rsidR="004E19C9" w:rsidRPr="004E19C9" w:rsidRDefault="001C3976" w:rsidP="004E19C9">
          <w:pPr>
            <w:tabs>
              <w:tab w:val="right" w:leader="dot" w:pos="9241"/>
            </w:tabs>
            <w:adjustRightInd/>
            <w:spacing w:beforeLines="25" w:before="60" w:afterLines="25" w:after="60"/>
            <w:jc w:val="left"/>
            <w:rPr>
              <w:noProof/>
              <w:szCs w:val="22"/>
            </w:rPr>
          </w:pPr>
          <w:hyperlink w:anchor="_Toc85718692" w:history="1">
            <w:r w:rsidR="004E19C9" w:rsidRPr="00CC7FC9">
              <w:rPr>
                <w:rFonts w:ascii="宋体" w:hAnsi="Times New Roman"/>
                <w:noProof/>
                <w:u w:val="single"/>
              </w:rPr>
              <w:t>1</w:t>
            </w:r>
            <w:r w:rsidR="004E19C9" w:rsidRPr="00CC7FC9">
              <w:rPr>
                <w:rFonts w:ascii="宋体" w:hAnsi="Times New Roman" w:hint="eastAsia"/>
                <w:noProof/>
                <w:u w:val="single"/>
              </w:rPr>
              <w:t xml:space="preserve"> 范围</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_Toc85718692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4</w:t>
            </w:r>
            <w:r w:rsidR="004E19C9" w:rsidRPr="004E19C9">
              <w:rPr>
                <w:rFonts w:ascii="宋体" w:hAnsi="Times New Roman"/>
                <w:noProof/>
                <w:webHidden/>
              </w:rPr>
              <w:fldChar w:fldCharType="end"/>
            </w:r>
          </w:hyperlink>
        </w:p>
        <w:p w14:paraId="65BEB8B0" w14:textId="77777777" w:rsidR="004E19C9" w:rsidRPr="004E19C9" w:rsidRDefault="001C3976" w:rsidP="004E19C9">
          <w:pPr>
            <w:tabs>
              <w:tab w:val="right" w:leader="dot" w:pos="9241"/>
            </w:tabs>
            <w:adjustRightInd/>
            <w:spacing w:beforeLines="25" w:before="60" w:afterLines="25" w:after="60"/>
            <w:jc w:val="left"/>
            <w:rPr>
              <w:noProof/>
              <w:szCs w:val="22"/>
            </w:rPr>
          </w:pPr>
          <w:hyperlink w:anchor="_Toc85718693" w:history="1">
            <w:r w:rsidR="004E19C9" w:rsidRPr="00CC7FC9">
              <w:rPr>
                <w:rFonts w:ascii="宋体" w:hAnsi="Times New Roman"/>
                <w:noProof/>
                <w:u w:val="single"/>
              </w:rPr>
              <w:t>2</w:t>
            </w:r>
            <w:r w:rsidR="004E19C9" w:rsidRPr="00CC7FC9">
              <w:rPr>
                <w:rFonts w:ascii="宋体" w:hAnsi="Times New Roman" w:hint="eastAsia"/>
                <w:noProof/>
                <w:u w:val="single"/>
              </w:rPr>
              <w:t xml:space="preserve"> 规范性引用文件</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_Toc85718693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4</w:t>
            </w:r>
            <w:r w:rsidR="004E19C9" w:rsidRPr="004E19C9">
              <w:rPr>
                <w:rFonts w:ascii="宋体" w:hAnsi="Times New Roman"/>
                <w:noProof/>
                <w:webHidden/>
              </w:rPr>
              <w:fldChar w:fldCharType="end"/>
            </w:r>
          </w:hyperlink>
        </w:p>
        <w:p w14:paraId="60C0369A" w14:textId="77777777" w:rsidR="004E19C9" w:rsidRPr="004E19C9" w:rsidRDefault="001C3976" w:rsidP="004E19C9">
          <w:pPr>
            <w:tabs>
              <w:tab w:val="right" w:leader="dot" w:pos="9241"/>
            </w:tabs>
            <w:adjustRightInd/>
            <w:spacing w:beforeLines="25" w:before="60" w:afterLines="25" w:after="60"/>
            <w:jc w:val="left"/>
            <w:rPr>
              <w:noProof/>
              <w:szCs w:val="22"/>
            </w:rPr>
          </w:pPr>
          <w:hyperlink w:anchor="_Toc85718694" w:history="1">
            <w:r w:rsidR="004E19C9" w:rsidRPr="00CC7FC9">
              <w:rPr>
                <w:rFonts w:ascii="宋体" w:hAnsi="Times New Roman"/>
                <w:noProof/>
                <w:u w:val="single"/>
              </w:rPr>
              <w:t>3</w:t>
            </w:r>
            <w:r w:rsidR="004E19C9" w:rsidRPr="00CC7FC9">
              <w:rPr>
                <w:rFonts w:ascii="宋体" w:hAnsi="Times New Roman" w:hint="eastAsia"/>
                <w:noProof/>
                <w:u w:val="single"/>
              </w:rPr>
              <w:t xml:space="preserve"> 术语和定义</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_Toc85718694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5</w:t>
            </w:r>
            <w:r w:rsidR="004E19C9" w:rsidRPr="004E19C9">
              <w:rPr>
                <w:rFonts w:ascii="宋体" w:hAnsi="Times New Roman"/>
                <w:noProof/>
                <w:webHidden/>
              </w:rPr>
              <w:fldChar w:fldCharType="end"/>
            </w:r>
          </w:hyperlink>
        </w:p>
        <w:p w14:paraId="48FBA170" w14:textId="77777777" w:rsidR="004E19C9" w:rsidRPr="004E19C9" w:rsidRDefault="001C3976" w:rsidP="004E19C9">
          <w:pPr>
            <w:tabs>
              <w:tab w:val="right" w:leader="dot" w:pos="9241"/>
            </w:tabs>
            <w:adjustRightInd/>
            <w:ind w:firstLineChars="100" w:firstLine="210"/>
            <w:jc w:val="left"/>
            <w:rPr>
              <w:noProof/>
              <w:szCs w:val="22"/>
            </w:rPr>
          </w:pPr>
          <w:hyperlink w:anchor="_Toc85718695" w:history="1">
            <w:r w:rsidR="004E19C9" w:rsidRPr="00CC7FC9">
              <w:rPr>
                <w:rFonts w:ascii="宋体" w:hAnsi="Times New Roman"/>
                <w:noProof/>
                <w:u w:val="single"/>
              </w:rPr>
              <w:t>3.1</w:t>
            </w:r>
            <w:r w:rsidR="004E19C9" w:rsidRPr="00CC7FC9">
              <w:rPr>
                <w:rFonts w:ascii="宋体" w:hAnsi="Times New Roman" w:hint="eastAsia"/>
                <w:noProof/>
                <w:u w:val="single"/>
              </w:rPr>
              <w:t xml:space="preserve"> 术语和定义</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_Toc85718695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5</w:t>
            </w:r>
            <w:r w:rsidR="004E19C9" w:rsidRPr="004E19C9">
              <w:rPr>
                <w:rFonts w:ascii="宋体" w:hAnsi="Times New Roman"/>
                <w:noProof/>
                <w:webHidden/>
              </w:rPr>
              <w:fldChar w:fldCharType="end"/>
            </w:r>
          </w:hyperlink>
        </w:p>
        <w:p w14:paraId="786D2A50" w14:textId="77777777" w:rsidR="004E19C9" w:rsidRPr="004E19C9" w:rsidRDefault="001C3976" w:rsidP="004E19C9">
          <w:pPr>
            <w:tabs>
              <w:tab w:val="right" w:leader="dot" w:pos="9241"/>
            </w:tabs>
            <w:adjustRightInd/>
            <w:spacing w:beforeLines="25" w:before="60" w:afterLines="25" w:after="60"/>
            <w:jc w:val="left"/>
            <w:rPr>
              <w:noProof/>
              <w:szCs w:val="22"/>
            </w:rPr>
          </w:pPr>
          <w:hyperlink w:anchor="_Toc85718696" w:history="1">
            <w:r w:rsidR="004E19C9" w:rsidRPr="00CC7FC9">
              <w:rPr>
                <w:rFonts w:ascii="宋体" w:hAnsi="Times New Roman"/>
                <w:noProof/>
                <w:u w:val="single"/>
              </w:rPr>
              <w:t>4</w:t>
            </w:r>
            <w:r w:rsidR="004E19C9" w:rsidRPr="00CC7FC9">
              <w:rPr>
                <w:rFonts w:ascii="宋体" w:hAnsi="Times New Roman" w:hint="eastAsia"/>
                <w:noProof/>
                <w:u w:val="single"/>
              </w:rPr>
              <w:t xml:space="preserve"> 缩略语</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_Toc85718696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6</w:t>
            </w:r>
            <w:r w:rsidR="004E19C9" w:rsidRPr="004E19C9">
              <w:rPr>
                <w:rFonts w:ascii="宋体" w:hAnsi="Times New Roman"/>
                <w:noProof/>
                <w:webHidden/>
              </w:rPr>
              <w:fldChar w:fldCharType="end"/>
            </w:r>
          </w:hyperlink>
        </w:p>
        <w:p w14:paraId="0EFD3D18" w14:textId="77777777" w:rsidR="004E19C9" w:rsidRPr="004E19C9" w:rsidRDefault="001C3976" w:rsidP="004E19C9">
          <w:pPr>
            <w:tabs>
              <w:tab w:val="right" w:leader="dot" w:pos="9241"/>
            </w:tabs>
            <w:adjustRightInd/>
            <w:spacing w:beforeLines="25" w:before="60" w:afterLines="25" w:after="60"/>
            <w:jc w:val="left"/>
            <w:rPr>
              <w:noProof/>
              <w:szCs w:val="22"/>
            </w:rPr>
          </w:pPr>
          <w:hyperlink w:anchor="_Toc85718697" w:history="1">
            <w:r w:rsidR="004E19C9" w:rsidRPr="00CC7FC9">
              <w:rPr>
                <w:rFonts w:ascii="宋体" w:hAnsi="Times New Roman"/>
                <w:noProof/>
                <w:u w:val="single"/>
              </w:rPr>
              <w:t>5</w:t>
            </w:r>
            <w:r w:rsidR="004E19C9" w:rsidRPr="00CC7FC9">
              <w:rPr>
                <w:rFonts w:ascii="宋体" w:hAnsi="Times New Roman" w:hint="eastAsia"/>
                <w:noProof/>
                <w:u w:val="single"/>
              </w:rPr>
              <w:t xml:space="preserve"> 总体思路</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_Toc85718697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6</w:t>
            </w:r>
            <w:r w:rsidR="004E19C9" w:rsidRPr="004E19C9">
              <w:rPr>
                <w:rFonts w:ascii="宋体" w:hAnsi="Times New Roman"/>
                <w:noProof/>
                <w:webHidden/>
              </w:rPr>
              <w:fldChar w:fldCharType="end"/>
            </w:r>
          </w:hyperlink>
        </w:p>
        <w:p w14:paraId="241D8947" w14:textId="77777777" w:rsidR="004E19C9" w:rsidRPr="004E19C9" w:rsidRDefault="001C3976" w:rsidP="004E19C9">
          <w:pPr>
            <w:tabs>
              <w:tab w:val="right" w:leader="dot" w:pos="9241"/>
            </w:tabs>
            <w:adjustRightInd/>
            <w:ind w:firstLineChars="100" w:firstLine="210"/>
            <w:jc w:val="left"/>
            <w:rPr>
              <w:noProof/>
              <w:szCs w:val="22"/>
            </w:rPr>
          </w:pPr>
          <w:hyperlink w:anchor="_Toc85718698" w:history="1">
            <w:r w:rsidR="004E19C9" w:rsidRPr="00CC7FC9">
              <w:rPr>
                <w:rFonts w:ascii="宋体" w:hAnsi="Times New Roman"/>
                <w:noProof/>
                <w:u w:val="single"/>
              </w:rPr>
              <w:t>5.1</w:t>
            </w:r>
            <w:r w:rsidR="004E19C9" w:rsidRPr="00CC7FC9">
              <w:rPr>
                <w:rFonts w:ascii="宋体" w:hAnsi="Times New Roman" w:hint="eastAsia"/>
                <w:noProof/>
                <w:u w:val="single"/>
              </w:rPr>
              <w:t xml:space="preserve"> 建设原则</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_Toc85718698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6</w:t>
            </w:r>
            <w:r w:rsidR="004E19C9" w:rsidRPr="004E19C9">
              <w:rPr>
                <w:rFonts w:ascii="宋体" w:hAnsi="Times New Roman"/>
                <w:noProof/>
                <w:webHidden/>
              </w:rPr>
              <w:fldChar w:fldCharType="end"/>
            </w:r>
          </w:hyperlink>
        </w:p>
        <w:p w14:paraId="1C282E2E" w14:textId="77777777" w:rsidR="004E19C9" w:rsidRPr="004E19C9" w:rsidRDefault="001C3976" w:rsidP="004E19C9">
          <w:pPr>
            <w:tabs>
              <w:tab w:val="right" w:leader="dot" w:pos="9241"/>
            </w:tabs>
            <w:adjustRightInd/>
            <w:ind w:firstLineChars="100" w:firstLine="210"/>
            <w:jc w:val="left"/>
            <w:rPr>
              <w:noProof/>
              <w:szCs w:val="22"/>
            </w:rPr>
          </w:pPr>
          <w:hyperlink w:anchor="_Toc85718699" w:history="1">
            <w:r w:rsidR="004E19C9" w:rsidRPr="00CC7FC9">
              <w:rPr>
                <w:rFonts w:ascii="宋体" w:hAnsi="Times New Roman"/>
                <w:noProof/>
                <w:u w:val="single"/>
              </w:rPr>
              <w:t>5.2</w:t>
            </w:r>
            <w:r w:rsidR="004E19C9" w:rsidRPr="00CC7FC9">
              <w:rPr>
                <w:rFonts w:ascii="宋体" w:hAnsi="Times New Roman" w:hint="eastAsia"/>
                <w:noProof/>
                <w:u w:val="single"/>
              </w:rPr>
              <w:t xml:space="preserve"> 建设目标</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_Toc85718699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7</w:t>
            </w:r>
            <w:r w:rsidR="004E19C9" w:rsidRPr="004E19C9">
              <w:rPr>
                <w:rFonts w:ascii="宋体" w:hAnsi="Times New Roman"/>
                <w:noProof/>
                <w:webHidden/>
              </w:rPr>
              <w:fldChar w:fldCharType="end"/>
            </w:r>
          </w:hyperlink>
        </w:p>
        <w:p w14:paraId="4C8055D4" w14:textId="77777777" w:rsidR="004E19C9" w:rsidRPr="004E19C9" w:rsidRDefault="001C3976" w:rsidP="004E19C9">
          <w:pPr>
            <w:tabs>
              <w:tab w:val="right" w:leader="dot" w:pos="9241"/>
            </w:tabs>
            <w:adjustRightInd/>
            <w:ind w:firstLineChars="100" w:firstLine="210"/>
            <w:jc w:val="left"/>
            <w:rPr>
              <w:noProof/>
              <w:szCs w:val="22"/>
            </w:rPr>
          </w:pPr>
          <w:hyperlink w:anchor="_Toc85718700" w:history="1">
            <w:r w:rsidR="004E19C9" w:rsidRPr="00CC7FC9">
              <w:rPr>
                <w:rFonts w:ascii="宋体" w:hAnsi="Times New Roman"/>
                <w:noProof/>
                <w:u w:val="single"/>
              </w:rPr>
              <w:t>5.3</w:t>
            </w:r>
            <w:r w:rsidR="004E19C9" w:rsidRPr="00CC7FC9">
              <w:rPr>
                <w:rFonts w:ascii="宋体" w:hAnsi="Times New Roman" w:hint="eastAsia"/>
                <w:noProof/>
                <w:u w:val="single"/>
              </w:rPr>
              <w:t xml:space="preserve"> 总体架构</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_Toc85718700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7</w:t>
            </w:r>
            <w:r w:rsidR="004E19C9" w:rsidRPr="004E19C9">
              <w:rPr>
                <w:rFonts w:ascii="宋体" w:hAnsi="Times New Roman"/>
                <w:noProof/>
                <w:webHidden/>
              </w:rPr>
              <w:fldChar w:fldCharType="end"/>
            </w:r>
          </w:hyperlink>
        </w:p>
        <w:p w14:paraId="72698BEA" w14:textId="77777777" w:rsidR="004E19C9" w:rsidRPr="004E19C9" w:rsidRDefault="001C3976" w:rsidP="004E19C9">
          <w:pPr>
            <w:tabs>
              <w:tab w:val="right" w:leader="dot" w:pos="9241"/>
            </w:tabs>
            <w:adjustRightInd/>
            <w:ind w:firstLineChars="100" w:firstLine="210"/>
            <w:jc w:val="left"/>
            <w:rPr>
              <w:noProof/>
              <w:szCs w:val="22"/>
            </w:rPr>
          </w:pPr>
          <w:hyperlink w:anchor="_Toc85718701" w:history="1">
            <w:r w:rsidR="004E19C9" w:rsidRPr="00CC7FC9">
              <w:rPr>
                <w:rFonts w:ascii="宋体" w:hAnsi="Times New Roman"/>
                <w:noProof/>
                <w:u w:val="single"/>
              </w:rPr>
              <w:t>5.4</w:t>
            </w:r>
            <w:r w:rsidR="004E19C9" w:rsidRPr="00CC7FC9">
              <w:rPr>
                <w:rFonts w:ascii="宋体" w:hAnsi="Times New Roman" w:hint="eastAsia"/>
                <w:noProof/>
                <w:u w:val="single"/>
              </w:rPr>
              <w:t xml:space="preserve"> 建设分类</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_Toc85718701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9</w:t>
            </w:r>
            <w:r w:rsidR="004E19C9" w:rsidRPr="004E19C9">
              <w:rPr>
                <w:rFonts w:ascii="宋体" w:hAnsi="Times New Roman"/>
                <w:noProof/>
                <w:webHidden/>
              </w:rPr>
              <w:fldChar w:fldCharType="end"/>
            </w:r>
          </w:hyperlink>
        </w:p>
        <w:p w14:paraId="56299168" w14:textId="77777777" w:rsidR="004E19C9" w:rsidRPr="004E19C9" w:rsidRDefault="001C3976" w:rsidP="004E19C9">
          <w:pPr>
            <w:tabs>
              <w:tab w:val="right" w:leader="dot" w:pos="9241"/>
            </w:tabs>
            <w:adjustRightInd/>
            <w:spacing w:beforeLines="25" w:before="60" w:afterLines="25" w:after="60"/>
            <w:jc w:val="left"/>
            <w:rPr>
              <w:noProof/>
              <w:szCs w:val="22"/>
            </w:rPr>
          </w:pPr>
          <w:hyperlink w:anchor="_Toc85718702" w:history="1">
            <w:r w:rsidR="004E19C9" w:rsidRPr="00CC7FC9">
              <w:rPr>
                <w:rFonts w:ascii="宋体" w:hAnsi="Times New Roman"/>
                <w:noProof/>
                <w:u w:val="single"/>
              </w:rPr>
              <w:t>6</w:t>
            </w:r>
            <w:r w:rsidR="004E19C9" w:rsidRPr="00CC7FC9">
              <w:rPr>
                <w:rFonts w:ascii="宋体" w:hAnsi="Times New Roman" w:hint="eastAsia"/>
                <w:noProof/>
                <w:u w:val="single"/>
              </w:rPr>
              <w:t xml:space="preserve"> 智慧化感知</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_Toc85718702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15</w:t>
            </w:r>
            <w:r w:rsidR="004E19C9" w:rsidRPr="004E19C9">
              <w:rPr>
                <w:rFonts w:ascii="宋体" w:hAnsi="Times New Roman"/>
                <w:noProof/>
                <w:webHidden/>
              </w:rPr>
              <w:fldChar w:fldCharType="end"/>
            </w:r>
          </w:hyperlink>
        </w:p>
        <w:p w14:paraId="13BC374C" w14:textId="77777777" w:rsidR="004E19C9" w:rsidRPr="004E19C9" w:rsidRDefault="001C3976" w:rsidP="004E19C9">
          <w:pPr>
            <w:tabs>
              <w:tab w:val="right" w:leader="dot" w:pos="9241"/>
            </w:tabs>
            <w:adjustRightInd/>
            <w:ind w:firstLineChars="100" w:firstLine="210"/>
            <w:jc w:val="left"/>
            <w:rPr>
              <w:noProof/>
              <w:szCs w:val="22"/>
            </w:rPr>
          </w:pPr>
          <w:hyperlink w:anchor="_Toc85718703" w:history="1">
            <w:r w:rsidR="004E19C9" w:rsidRPr="00CC7FC9">
              <w:rPr>
                <w:rFonts w:ascii="宋体" w:hAnsi="Times New Roman"/>
                <w:noProof/>
                <w:u w:val="single"/>
              </w:rPr>
              <w:t>6.1</w:t>
            </w:r>
            <w:r w:rsidR="004E19C9" w:rsidRPr="00CC7FC9">
              <w:rPr>
                <w:rFonts w:ascii="宋体" w:hAnsi="Times New Roman" w:hint="eastAsia"/>
                <w:noProof/>
                <w:u w:val="single"/>
              </w:rPr>
              <w:t xml:space="preserve"> 一般规定</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_Toc85718703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15</w:t>
            </w:r>
            <w:r w:rsidR="004E19C9" w:rsidRPr="004E19C9">
              <w:rPr>
                <w:rFonts w:ascii="宋体" w:hAnsi="Times New Roman"/>
                <w:noProof/>
                <w:webHidden/>
              </w:rPr>
              <w:fldChar w:fldCharType="end"/>
            </w:r>
          </w:hyperlink>
        </w:p>
        <w:p w14:paraId="36A22365" w14:textId="77777777" w:rsidR="004E19C9" w:rsidRPr="004E19C9" w:rsidRDefault="001C3976" w:rsidP="004E19C9">
          <w:pPr>
            <w:tabs>
              <w:tab w:val="right" w:leader="dot" w:pos="9241"/>
            </w:tabs>
            <w:adjustRightInd/>
            <w:ind w:firstLineChars="100" w:firstLine="210"/>
            <w:jc w:val="left"/>
            <w:rPr>
              <w:noProof/>
              <w:szCs w:val="22"/>
            </w:rPr>
          </w:pPr>
          <w:hyperlink w:anchor="_Toc85718704" w:history="1">
            <w:r w:rsidR="004E19C9" w:rsidRPr="00CC7FC9">
              <w:rPr>
                <w:rFonts w:ascii="宋体" w:hAnsi="Times New Roman"/>
                <w:noProof/>
                <w:u w:val="single"/>
              </w:rPr>
              <w:t>6.2</w:t>
            </w:r>
            <w:r w:rsidR="004E19C9" w:rsidRPr="00CC7FC9">
              <w:rPr>
                <w:rFonts w:ascii="宋体" w:hAnsi="Times New Roman" w:hint="eastAsia"/>
                <w:noProof/>
                <w:u w:val="single"/>
              </w:rPr>
              <w:t xml:space="preserve"> 建设工程状态感知</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_Toc85718704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15</w:t>
            </w:r>
            <w:r w:rsidR="004E19C9" w:rsidRPr="004E19C9">
              <w:rPr>
                <w:rFonts w:ascii="宋体" w:hAnsi="Times New Roman"/>
                <w:noProof/>
                <w:webHidden/>
              </w:rPr>
              <w:fldChar w:fldCharType="end"/>
            </w:r>
          </w:hyperlink>
        </w:p>
        <w:p w14:paraId="0534A9CB" w14:textId="77777777" w:rsidR="004E19C9" w:rsidRPr="004E19C9" w:rsidRDefault="001C3976" w:rsidP="004E19C9">
          <w:pPr>
            <w:tabs>
              <w:tab w:val="right" w:leader="dot" w:pos="9241"/>
            </w:tabs>
            <w:adjustRightInd/>
            <w:ind w:firstLineChars="100" w:firstLine="210"/>
            <w:jc w:val="left"/>
            <w:rPr>
              <w:noProof/>
              <w:szCs w:val="22"/>
            </w:rPr>
          </w:pPr>
          <w:hyperlink w:anchor="_Toc85718705" w:history="1">
            <w:r w:rsidR="004E19C9" w:rsidRPr="00CC7FC9">
              <w:rPr>
                <w:rFonts w:ascii="宋体" w:hAnsi="Times New Roman"/>
                <w:noProof/>
                <w:u w:val="single"/>
              </w:rPr>
              <w:t>6.3</w:t>
            </w:r>
            <w:r w:rsidR="004E19C9" w:rsidRPr="00CC7FC9">
              <w:rPr>
                <w:rFonts w:ascii="宋体" w:hAnsi="Times New Roman" w:hint="eastAsia"/>
                <w:noProof/>
                <w:u w:val="single"/>
              </w:rPr>
              <w:t xml:space="preserve"> 基础设施状态感知</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_Toc85718705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15</w:t>
            </w:r>
            <w:r w:rsidR="004E19C9" w:rsidRPr="004E19C9">
              <w:rPr>
                <w:rFonts w:ascii="宋体" w:hAnsi="Times New Roman"/>
                <w:noProof/>
                <w:webHidden/>
              </w:rPr>
              <w:fldChar w:fldCharType="end"/>
            </w:r>
          </w:hyperlink>
        </w:p>
        <w:p w14:paraId="50628AE4" w14:textId="77777777" w:rsidR="004E19C9" w:rsidRPr="004E19C9" w:rsidRDefault="001C3976" w:rsidP="004E19C9">
          <w:pPr>
            <w:tabs>
              <w:tab w:val="right" w:leader="dot" w:pos="9241"/>
            </w:tabs>
            <w:adjustRightInd/>
            <w:ind w:firstLineChars="100" w:firstLine="210"/>
            <w:jc w:val="left"/>
            <w:rPr>
              <w:noProof/>
              <w:szCs w:val="22"/>
            </w:rPr>
          </w:pPr>
          <w:hyperlink w:anchor="_Toc85718706" w:history="1">
            <w:r w:rsidR="004E19C9" w:rsidRPr="00CC7FC9">
              <w:rPr>
                <w:rFonts w:ascii="宋体" w:hAnsi="Times New Roman"/>
                <w:noProof/>
                <w:u w:val="single"/>
              </w:rPr>
              <w:t>6.4</w:t>
            </w:r>
            <w:r w:rsidR="004E19C9" w:rsidRPr="00CC7FC9">
              <w:rPr>
                <w:rFonts w:ascii="宋体" w:hAnsi="Times New Roman" w:hint="eastAsia"/>
                <w:noProof/>
                <w:u w:val="single"/>
              </w:rPr>
              <w:t xml:space="preserve"> 重点区域状态感知</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_Toc85718706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16</w:t>
            </w:r>
            <w:r w:rsidR="004E19C9" w:rsidRPr="004E19C9">
              <w:rPr>
                <w:rFonts w:ascii="宋体" w:hAnsi="Times New Roman"/>
                <w:noProof/>
                <w:webHidden/>
              </w:rPr>
              <w:fldChar w:fldCharType="end"/>
            </w:r>
          </w:hyperlink>
        </w:p>
        <w:p w14:paraId="6F7724DE" w14:textId="77777777" w:rsidR="004E19C9" w:rsidRPr="004E19C9" w:rsidRDefault="001C3976" w:rsidP="004E19C9">
          <w:pPr>
            <w:tabs>
              <w:tab w:val="right" w:leader="dot" w:pos="9241"/>
            </w:tabs>
            <w:adjustRightInd/>
            <w:ind w:firstLineChars="100" w:firstLine="210"/>
            <w:jc w:val="left"/>
            <w:rPr>
              <w:noProof/>
              <w:szCs w:val="22"/>
            </w:rPr>
          </w:pPr>
          <w:hyperlink w:anchor="_Toc85718707" w:history="1">
            <w:r w:rsidR="004E19C9" w:rsidRPr="00CC7FC9">
              <w:rPr>
                <w:rFonts w:ascii="宋体" w:hAnsi="Times New Roman"/>
                <w:noProof/>
                <w:u w:val="single"/>
              </w:rPr>
              <w:t>6.5</w:t>
            </w:r>
            <w:r w:rsidR="004E19C9" w:rsidRPr="00CC7FC9">
              <w:rPr>
                <w:rFonts w:ascii="宋体" w:hAnsi="Times New Roman" w:hint="eastAsia"/>
                <w:noProof/>
                <w:u w:val="single"/>
              </w:rPr>
              <w:t xml:space="preserve"> 交通状态感知</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_Toc85718707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16</w:t>
            </w:r>
            <w:r w:rsidR="004E19C9" w:rsidRPr="004E19C9">
              <w:rPr>
                <w:rFonts w:ascii="宋体" w:hAnsi="Times New Roman"/>
                <w:noProof/>
                <w:webHidden/>
              </w:rPr>
              <w:fldChar w:fldCharType="end"/>
            </w:r>
          </w:hyperlink>
        </w:p>
        <w:p w14:paraId="48CE42E6" w14:textId="77777777" w:rsidR="004E19C9" w:rsidRPr="004E19C9" w:rsidRDefault="001C3976" w:rsidP="004E19C9">
          <w:pPr>
            <w:tabs>
              <w:tab w:val="right" w:leader="dot" w:pos="9241"/>
            </w:tabs>
            <w:adjustRightInd/>
            <w:ind w:firstLineChars="100" w:firstLine="210"/>
            <w:jc w:val="left"/>
            <w:rPr>
              <w:noProof/>
              <w:szCs w:val="22"/>
            </w:rPr>
          </w:pPr>
          <w:hyperlink w:anchor="_Toc85718708" w:history="1">
            <w:r w:rsidR="004E19C9" w:rsidRPr="00CC7FC9">
              <w:rPr>
                <w:rFonts w:ascii="宋体" w:hAnsi="Times New Roman"/>
                <w:noProof/>
                <w:u w:val="single"/>
              </w:rPr>
              <w:t>6.6</w:t>
            </w:r>
            <w:r w:rsidR="004E19C9" w:rsidRPr="00CC7FC9">
              <w:rPr>
                <w:rFonts w:ascii="宋体" w:hAnsi="Times New Roman" w:hint="eastAsia"/>
                <w:noProof/>
                <w:u w:val="single"/>
              </w:rPr>
              <w:t xml:space="preserve"> 环境感知</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_Toc85718708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17</w:t>
            </w:r>
            <w:r w:rsidR="004E19C9" w:rsidRPr="004E19C9">
              <w:rPr>
                <w:rFonts w:ascii="宋体" w:hAnsi="Times New Roman"/>
                <w:noProof/>
                <w:webHidden/>
              </w:rPr>
              <w:fldChar w:fldCharType="end"/>
            </w:r>
          </w:hyperlink>
        </w:p>
        <w:p w14:paraId="2BE93AE9" w14:textId="77777777" w:rsidR="004E19C9" w:rsidRPr="004E19C9" w:rsidRDefault="001C3976" w:rsidP="004E19C9">
          <w:pPr>
            <w:tabs>
              <w:tab w:val="right" w:leader="dot" w:pos="9241"/>
            </w:tabs>
            <w:adjustRightInd/>
            <w:spacing w:beforeLines="25" w:before="60" w:afterLines="25" w:after="60"/>
            <w:jc w:val="left"/>
            <w:rPr>
              <w:noProof/>
              <w:szCs w:val="22"/>
            </w:rPr>
          </w:pPr>
          <w:hyperlink w:anchor="_Toc85718709" w:history="1">
            <w:r w:rsidR="004E19C9" w:rsidRPr="00CC7FC9">
              <w:rPr>
                <w:rFonts w:ascii="宋体" w:hAnsi="Times New Roman"/>
                <w:noProof/>
                <w:u w:val="single"/>
              </w:rPr>
              <w:t>7</w:t>
            </w:r>
            <w:r w:rsidR="004E19C9" w:rsidRPr="00CC7FC9">
              <w:rPr>
                <w:rFonts w:ascii="宋体" w:hAnsi="Times New Roman" w:hint="eastAsia"/>
                <w:noProof/>
                <w:u w:val="single"/>
              </w:rPr>
              <w:t xml:space="preserve"> 智慧化服务</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_Toc85718709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18</w:t>
            </w:r>
            <w:r w:rsidR="004E19C9" w:rsidRPr="004E19C9">
              <w:rPr>
                <w:rFonts w:ascii="宋体" w:hAnsi="Times New Roman"/>
                <w:noProof/>
                <w:webHidden/>
              </w:rPr>
              <w:fldChar w:fldCharType="end"/>
            </w:r>
          </w:hyperlink>
        </w:p>
        <w:p w14:paraId="2D85CFD1" w14:textId="77777777" w:rsidR="004E19C9" w:rsidRPr="004E19C9" w:rsidRDefault="001C3976" w:rsidP="004E19C9">
          <w:pPr>
            <w:tabs>
              <w:tab w:val="right" w:leader="dot" w:pos="9241"/>
            </w:tabs>
            <w:adjustRightInd/>
            <w:ind w:firstLineChars="100" w:firstLine="210"/>
            <w:jc w:val="left"/>
            <w:rPr>
              <w:noProof/>
              <w:szCs w:val="22"/>
            </w:rPr>
          </w:pPr>
          <w:hyperlink w:anchor="_Toc85718710" w:history="1">
            <w:r w:rsidR="004E19C9" w:rsidRPr="00CC7FC9">
              <w:rPr>
                <w:rFonts w:ascii="宋体" w:hAnsi="Times New Roman"/>
                <w:noProof/>
                <w:u w:val="single"/>
              </w:rPr>
              <w:t>7.1</w:t>
            </w:r>
            <w:r w:rsidR="004E19C9" w:rsidRPr="00CC7FC9">
              <w:rPr>
                <w:rFonts w:ascii="宋体" w:hAnsi="Times New Roman" w:hint="eastAsia"/>
                <w:noProof/>
                <w:u w:val="single"/>
              </w:rPr>
              <w:t xml:space="preserve"> 一般规定</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_Toc85718710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18</w:t>
            </w:r>
            <w:r w:rsidR="004E19C9" w:rsidRPr="004E19C9">
              <w:rPr>
                <w:rFonts w:ascii="宋体" w:hAnsi="Times New Roman"/>
                <w:noProof/>
                <w:webHidden/>
              </w:rPr>
              <w:fldChar w:fldCharType="end"/>
            </w:r>
          </w:hyperlink>
        </w:p>
        <w:p w14:paraId="0182503C" w14:textId="77777777" w:rsidR="004E19C9" w:rsidRPr="004E19C9" w:rsidRDefault="001C3976" w:rsidP="004E19C9">
          <w:pPr>
            <w:tabs>
              <w:tab w:val="right" w:leader="dot" w:pos="9241"/>
            </w:tabs>
            <w:adjustRightInd/>
            <w:ind w:firstLineChars="100" w:firstLine="210"/>
            <w:jc w:val="left"/>
            <w:rPr>
              <w:noProof/>
              <w:szCs w:val="22"/>
            </w:rPr>
          </w:pPr>
          <w:hyperlink w:anchor="_Toc85718711" w:history="1">
            <w:r w:rsidR="004E19C9" w:rsidRPr="00CC7FC9">
              <w:rPr>
                <w:rFonts w:ascii="宋体" w:hAnsi="Times New Roman"/>
                <w:noProof/>
                <w:u w:val="single"/>
              </w:rPr>
              <w:t>7.2</w:t>
            </w:r>
            <w:r w:rsidR="004E19C9" w:rsidRPr="00CC7FC9">
              <w:rPr>
                <w:rFonts w:ascii="宋体" w:hAnsi="Times New Roman" w:hint="eastAsia"/>
                <w:noProof/>
                <w:u w:val="single"/>
              </w:rPr>
              <w:t xml:space="preserve"> 通行收费服务</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_Toc85718711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18</w:t>
            </w:r>
            <w:r w:rsidR="004E19C9" w:rsidRPr="004E19C9">
              <w:rPr>
                <w:rFonts w:ascii="宋体" w:hAnsi="Times New Roman"/>
                <w:noProof/>
                <w:webHidden/>
              </w:rPr>
              <w:fldChar w:fldCharType="end"/>
            </w:r>
          </w:hyperlink>
        </w:p>
        <w:p w14:paraId="7F4CAFF6" w14:textId="77777777" w:rsidR="004E19C9" w:rsidRPr="004E19C9" w:rsidRDefault="001C3976" w:rsidP="004E19C9">
          <w:pPr>
            <w:tabs>
              <w:tab w:val="right" w:leader="dot" w:pos="9241"/>
            </w:tabs>
            <w:adjustRightInd/>
            <w:ind w:firstLineChars="100" w:firstLine="210"/>
            <w:jc w:val="left"/>
            <w:rPr>
              <w:noProof/>
              <w:szCs w:val="22"/>
            </w:rPr>
          </w:pPr>
          <w:hyperlink w:anchor="_Toc85718712" w:history="1">
            <w:r w:rsidR="004E19C9" w:rsidRPr="00CC7FC9">
              <w:rPr>
                <w:rFonts w:ascii="宋体" w:hAnsi="Times New Roman"/>
                <w:noProof/>
                <w:u w:val="single"/>
              </w:rPr>
              <w:t>7.3</w:t>
            </w:r>
            <w:r w:rsidR="004E19C9" w:rsidRPr="00CC7FC9">
              <w:rPr>
                <w:rFonts w:ascii="宋体" w:hAnsi="Times New Roman" w:hint="eastAsia"/>
                <w:noProof/>
                <w:u w:val="single"/>
              </w:rPr>
              <w:t xml:space="preserve"> 车道级服务</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_Toc85718712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18</w:t>
            </w:r>
            <w:r w:rsidR="004E19C9" w:rsidRPr="004E19C9">
              <w:rPr>
                <w:rFonts w:ascii="宋体" w:hAnsi="Times New Roman"/>
                <w:noProof/>
                <w:webHidden/>
              </w:rPr>
              <w:fldChar w:fldCharType="end"/>
            </w:r>
          </w:hyperlink>
        </w:p>
        <w:p w14:paraId="3C0769FA" w14:textId="77777777" w:rsidR="004E19C9" w:rsidRPr="004E19C9" w:rsidRDefault="001C3976" w:rsidP="004E19C9">
          <w:pPr>
            <w:tabs>
              <w:tab w:val="right" w:leader="dot" w:pos="9241"/>
            </w:tabs>
            <w:adjustRightInd/>
            <w:ind w:firstLineChars="100" w:firstLine="210"/>
            <w:jc w:val="left"/>
            <w:rPr>
              <w:noProof/>
              <w:szCs w:val="22"/>
            </w:rPr>
          </w:pPr>
          <w:hyperlink w:anchor="_Toc85718713" w:history="1">
            <w:r w:rsidR="004E19C9" w:rsidRPr="00CC7FC9">
              <w:rPr>
                <w:rFonts w:ascii="宋体" w:hAnsi="Times New Roman"/>
                <w:noProof/>
                <w:u w:val="single"/>
              </w:rPr>
              <w:t>7.4</w:t>
            </w:r>
            <w:r w:rsidR="004E19C9" w:rsidRPr="00CC7FC9">
              <w:rPr>
                <w:rFonts w:ascii="宋体" w:hAnsi="Times New Roman" w:hint="eastAsia"/>
                <w:noProof/>
                <w:u w:val="single"/>
              </w:rPr>
              <w:t xml:space="preserve"> 准全天候通行</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_Toc85718713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18</w:t>
            </w:r>
            <w:r w:rsidR="004E19C9" w:rsidRPr="004E19C9">
              <w:rPr>
                <w:rFonts w:ascii="宋体" w:hAnsi="Times New Roman"/>
                <w:noProof/>
                <w:webHidden/>
              </w:rPr>
              <w:fldChar w:fldCharType="end"/>
            </w:r>
          </w:hyperlink>
        </w:p>
        <w:p w14:paraId="037979B6" w14:textId="77777777" w:rsidR="004E19C9" w:rsidRPr="004E19C9" w:rsidRDefault="001C3976" w:rsidP="004E19C9">
          <w:pPr>
            <w:tabs>
              <w:tab w:val="right" w:leader="dot" w:pos="9241"/>
            </w:tabs>
            <w:adjustRightInd/>
            <w:ind w:firstLineChars="100" w:firstLine="210"/>
            <w:jc w:val="left"/>
            <w:rPr>
              <w:noProof/>
              <w:szCs w:val="22"/>
            </w:rPr>
          </w:pPr>
          <w:hyperlink w:anchor="_Toc85718714" w:history="1">
            <w:r w:rsidR="004E19C9" w:rsidRPr="00CC7FC9">
              <w:rPr>
                <w:rFonts w:ascii="宋体" w:hAnsi="Times New Roman"/>
                <w:noProof/>
                <w:u w:val="single"/>
              </w:rPr>
              <w:t>7.5</w:t>
            </w:r>
            <w:r w:rsidR="004E19C9" w:rsidRPr="00CC7FC9">
              <w:rPr>
                <w:rFonts w:ascii="宋体" w:hAnsi="Times New Roman" w:hint="eastAsia"/>
                <w:noProof/>
                <w:u w:val="single"/>
              </w:rPr>
              <w:t xml:space="preserve"> 精准气象服务</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_Toc85718714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19</w:t>
            </w:r>
            <w:r w:rsidR="004E19C9" w:rsidRPr="004E19C9">
              <w:rPr>
                <w:rFonts w:ascii="宋体" w:hAnsi="Times New Roman"/>
                <w:noProof/>
                <w:webHidden/>
              </w:rPr>
              <w:fldChar w:fldCharType="end"/>
            </w:r>
          </w:hyperlink>
        </w:p>
        <w:p w14:paraId="663EDF15" w14:textId="77777777" w:rsidR="004E19C9" w:rsidRPr="004E19C9" w:rsidRDefault="001C3976" w:rsidP="004E19C9">
          <w:pPr>
            <w:tabs>
              <w:tab w:val="right" w:leader="dot" w:pos="9241"/>
            </w:tabs>
            <w:adjustRightInd/>
            <w:ind w:firstLineChars="100" w:firstLine="210"/>
            <w:jc w:val="left"/>
            <w:rPr>
              <w:noProof/>
              <w:szCs w:val="22"/>
            </w:rPr>
          </w:pPr>
          <w:hyperlink w:anchor="_Toc85718715" w:history="1">
            <w:r w:rsidR="004E19C9" w:rsidRPr="00CC7FC9">
              <w:rPr>
                <w:rFonts w:ascii="宋体" w:hAnsi="Times New Roman"/>
                <w:noProof/>
                <w:u w:val="single"/>
              </w:rPr>
              <w:t>7.6</w:t>
            </w:r>
            <w:r w:rsidR="004E19C9" w:rsidRPr="00CC7FC9">
              <w:rPr>
                <w:rFonts w:ascii="宋体" w:hAnsi="Times New Roman" w:hint="eastAsia"/>
                <w:noProof/>
                <w:u w:val="single"/>
              </w:rPr>
              <w:t xml:space="preserve"> 伴随式信息服务</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_Toc85718715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19</w:t>
            </w:r>
            <w:r w:rsidR="004E19C9" w:rsidRPr="004E19C9">
              <w:rPr>
                <w:rFonts w:ascii="宋体" w:hAnsi="Times New Roman"/>
                <w:noProof/>
                <w:webHidden/>
              </w:rPr>
              <w:fldChar w:fldCharType="end"/>
            </w:r>
          </w:hyperlink>
        </w:p>
        <w:p w14:paraId="150109AA" w14:textId="77777777" w:rsidR="004E19C9" w:rsidRPr="004E19C9" w:rsidRDefault="001C3976" w:rsidP="004E19C9">
          <w:pPr>
            <w:tabs>
              <w:tab w:val="right" w:leader="dot" w:pos="9241"/>
            </w:tabs>
            <w:adjustRightInd/>
            <w:ind w:firstLineChars="100" w:firstLine="210"/>
            <w:jc w:val="left"/>
            <w:rPr>
              <w:noProof/>
              <w:szCs w:val="22"/>
            </w:rPr>
          </w:pPr>
          <w:hyperlink w:anchor="_Toc85718716" w:history="1">
            <w:r w:rsidR="004E19C9" w:rsidRPr="00CC7FC9">
              <w:rPr>
                <w:rFonts w:ascii="宋体" w:hAnsi="Times New Roman"/>
                <w:noProof/>
                <w:u w:val="single"/>
              </w:rPr>
              <w:t>7.7</w:t>
            </w:r>
            <w:r w:rsidR="004E19C9" w:rsidRPr="00CC7FC9">
              <w:rPr>
                <w:rFonts w:ascii="宋体" w:hAnsi="Times New Roman" w:hint="eastAsia"/>
                <w:noProof/>
                <w:u w:val="single"/>
              </w:rPr>
              <w:t xml:space="preserve"> 智慧服务区服务</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_Toc85718716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20</w:t>
            </w:r>
            <w:r w:rsidR="004E19C9" w:rsidRPr="004E19C9">
              <w:rPr>
                <w:rFonts w:ascii="宋体" w:hAnsi="Times New Roman"/>
                <w:noProof/>
                <w:webHidden/>
              </w:rPr>
              <w:fldChar w:fldCharType="end"/>
            </w:r>
          </w:hyperlink>
        </w:p>
        <w:p w14:paraId="63DC7AD9" w14:textId="77777777" w:rsidR="004E19C9" w:rsidRPr="004E19C9" w:rsidRDefault="001C3976" w:rsidP="004E19C9">
          <w:pPr>
            <w:tabs>
              <w:tab w:val="right" w:leader="dot" w:pos="9241"/>
            </w:tabs>
            <w:adjustRightInd/>
            <w:ind w:firstLineChars="100" w:firstLine="210"/>
            <w:jc w:val="left"/>
            <w:rPr>
              <w:noProof/>
              <w:szCs w:val="22"/>
            </w:rPr>
          </w:pPr>
          <w:hyperlink w:anchor="_Toc85718717" w:history="1">
            <w:r w:rsidR="004E19C9" w:rsidRPr="00CC7FC9">
              <w:rPr>
                <w:rFonts w:ascii="宋体" w:hAnsi="Times New Roman"/>
                <w:noProof/>
                <w:u w:val="single"/>
              </w:rPr>
              <w:t>7.8</w:t>
            </w:r>
            <w:r w:rsidR="004E19C9" w:rsidRPr="00CC7FC9">
              <w:rPr>
                <w:rFonts w:ascii="宋体" w:hAnsi="Times New Roman" w:hint="eastAsia"/>
                <w:noProof/>
                <w:u w:val="single"/>
              </w:rPr>
              <w:t xml:space="preserve"> 车路协同及自动驾驶服务</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_Toc85718717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21</w:t>
            </w:r>
            <w:r w:rsidR="004E19C9" w:rsidRPr="004E19C9">
              <w:rPr>
                <w:rFonts w:ascii="宋体" w:hAnsi="Times New Roman"/>
                <w:noProof/>
                <w:webHidden/>
              </w:rPr>
              <w:fldChar w:fldCharType="end"/>
            </w:r>
          </w:hyperlink>
        </w:p>
        <w:p w14:paraId="1C61CA99" w14:textId="77777777" w:rsidR="004E19C9" w:rsidRPr="004E19C9" w:rsidRDefault="001C3976" w:rsidP="004E19C9">
          <w:pPr>
            <w:tabs>
              <w:tab w:val="right" w:leader="dot" w:pos="9241"/>
            </w:tabs>
            <w:adjustRightInd/>
            <w:spacing w:beforeLines="25" w:before="60" w:afterLines="25" w:after="60"/>
            <w:jc w:val="left"/>
            <w:rPr>
              <w:noProof/>
              <w:szCs w:val="22"/>
            </w:rPr>
          </w:pPr>
          <w:hyperlink w:anchor="_Toc85718718" w:history="1">
            <w:r w:rsidR="004E19C9" w:rsidRPr="00CC7FC9">
              <w:rPr>
                <w:rFonts w:ascii="宋体" w:hAnsi="Times New Roman"/>
                <w:noProof/>
                <w:u w:val="single"/>
              </w:rPr>
              <w:t>8</w:t>
            </w:r>
            <w:r w:rsidR="004E19C9" w:rsidRPr="00CC7FC9">
              <w:rPr>
                <w:rFonts w:ascii="宋体" w:hAnsi="Times New Roman" w:hint="eastAsia"/>
                <w:noProof/>
                <w:u w:val="single"/>
              </w:rPr>
              <w:t xml:space="preserve"> 智慧化管理</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_Toc85718718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22</w:t>
            </w:r>
            <w:r w:rsidR="004E19C9" w:rsidRPr="004E19C9">
              <w:rPr>
                <w:rFonts w:ascii="宋体" w:hAnsi="Times New Roman"/>
                <w:noProof/>
                <w:webHidden/>
              </w:rPr>
              <w:fldChar w:fldCharType="end"/>
            </w:r>
          </w:hyperlink>
        </w:p>
        <w:p w14:paraId="6EA61B68" w14:textId="77777777" w:rsidR="004E19C9" w:rsidRPr="004E19C9" w:rsidRDefault="001C3976" w:rsidP="004E19C9">
          <w:pPr>
            <w:tabs>
              <w:tab w:val="right" w:leader="dot" w:pos="9241"/>
            </w:tabs>
            <w:adjustRightInd/>
            <w:ind w:firstLineChars="100" w:firstLine="210"/>
            <w:jc w:val="left"/>
            <w:rPr>
              <w:noProof/>
              <w:szCs w:val="22"/>
            </w:rPr>
          </w:pPr>
          <w:hyperlink w:anchor="_Toc85718719" w:history="1">
            <w:r w:rsidR="004E19C9" w:rsidRPr="00CC7FC9">
              <w:rPr>
                <w:rFonts w:ascii="宋体" w:hAnsi="Times New Roman"/>
                <w:noProof/>
                <w:u w:val="single"/>
              </w:rPr>
              <w:t>8.1</w:t>
            </w:r>
            <w:r w:rsidR="004E19C9" w:rsidRPr="00CC7FC9">
              <w:rPr>
                <w:rFonts w:ascii="宋体" w:hAnsi="Times New Roman" w:hint="eastAsia"/>
                <w:noProof/>
                <w:u w:val="single"/>
              </w:rPr>
              <w:t xml:space="preserve"> 一般规定</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_Toc85718719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22</w:t>
            </w:r>
            <w:r w:rsidR="004E19C9" w:rsidRPr="004E19C9">
              <w:rPr>
                <w:rFonts w:ascii="宋体" w:hAnsi="Times New Roman"/>
                <w:noProof/>
                <w:webHidden/>
              </w:rPr>
              <w:fldChar w:fldCharType="end"/>
            </w:r>
          </w:hyperlink>
        </w:p>
        <w:p w14:paraId="75765E16" w14:textId="77777777" w:rsidR="004E19C9" w:rsidRPr="004E19C9" w:rsidRDefault="001C3976" w:rsidP="004E19C9">
          <w:pPr>
            <w:tabs>
              <w:tab w:val="right" w:leader="dot" w:pos="9241"/>
            </w:tabs>
            <w:adjustRightInd/>
            <w:ind w:firstLineChars="100" w:firstLine="210"/>
            <w:jc w:val="left"/>
            <w:rPr>
              <w:noProof/>
              <w:szCs w:val="22"/>
            </w:rPr>
          </w:pPr>
          <w:hyperlink w:anchor="_Toc85718720" w:history="1">
            <w:r w:rsidR="004E19C9" w:rsidRPr="00CC7FC9">
              <w:rPr>
                <w:rFonts w:ascii="宋体" w:hAnsi="Times New Roman"/>
                <w:noProof/>
                <w:u w:val="single"/>
              </w:rPr>
              <w:t>8.2</w:t>
            </w:r>
            <w:r w:rsidR="004E19C9" w:rsidRPr="00CC7FC9">
              <w:rPr>
                <w:rFonts w:ascii="宋体" w:hAnsi="Times New Roman" w:hint="eastAsia"/>
                <w:noProof/>
                <w:u w:val="single"/>
              </w:rPr>
              <w:t xml:space="preserve"> 智慧建设</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_Toc85718720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22</w:t>
            </w:r>
            <w:r w:rsidR="004E19C9" w:rsidRPr="004E19C9">
              <w:rPr>
                <w:rFonts w:ascii="宋体" w:hAnsi="Times New Roman"/>
                <w:noProof/>
                <w:webHidden/>
              </w:rPr>
              <w:fldChar w:fldCharType="end"/>
            </w:r>
          </w:hyperlink>
        </w:p>
        <w:p w14:paraId="59047531" w14:textId="77777777" w:rsidR="004E19C9" w:rsidRPr="004E19C9" w:rsidRDefault="001C3976" w:rsidP="004E19C9">
          <w:pPr>
            <w:tabs>
              <w:tab w:val="right" w:leader="dot" w:pos="9241"/>
            </w:tabs>
            <w:adjustRightInd/>
            <w:ind w:firstLineChars="100" w:firstLine="210"/>
            <w:jc w:val="left"/>
            <w:rPr>
              <w:noProof/>
              <w:szCs w:val="22"/>
            </w:rPr>
          </w:pPr>
          <w:hyperlink w:anchor="_Toc85718721" w:history="1">
            <w:r w:rsidR="004E19C9" w:rsidRPr="00CC7FC9">
              <w:rPr>
                <w:rFonts w:ascii="宋体" w:hAnsi="Times New Roman"/>
                <w:noProof/>
                <w:u w:val="single"/>
              </w:rPr>
              <w:t>8.3</w:t>
            </w:r>
            <w:r w:rsidR="004E19C9" w:rsidRPr="00CC7FC9">
              <w:rPr>
                <w:rFonts w:ascii="宋体" w:hAnsi="Times New Roman" w:hint="eastAsia"/>
                <w:noProof/>
                <w:u w:val="single"/>
              </w:rPr>
              <w:t xml:space="preserve"> 智慧运营</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_Toc85718721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23</w:t>
            </w:r>
            <w:r w:rsidR="004E19C9" w:rsidRPr="004E19C9">
              <w:rPr>
                <w:rFonts w:ascii="宋体" w:hAnsi="Times New Roman"/>
                <w:noProof/>
                <w:webHidden/>
              </w:rPr>
              <w:fldChar w:fldCharType="end"/>
            </w:r>
          </w:hyperlink>
        </w:p>
        <w:p w14:paraId="1B10B4BE" w14:textId="77777777" w:rsidR="004E19C9" w:rsidRPr="004E19C9" w:rsidRDefault="001C3976" w:rsidP="004E19C9">
          <w:pPr>
            <w:tabs>
              <w:tab w:val="right" w:leader="dot" w:pos="9241"/>
            </w:tabs>
            <w:adjustRightInd/>
            <w:ind w:firstLineChars="100" w:firstLine="210"/>
            <w:jc w:val="left"/>
            <w:rPr>
              <w:noProof/>
              <w:szCs w:val="22"/>
            </w:rPr>
          </w:pPr>
          <w:hyperlink w:anchor="_Toc85718722" w:history="1">
            <w:r w:rsidR="004E19C9" w:rsidRPr="00CC7FC9">
              <w:rPr>
                <w:rFonts w:ascii="宋体" w:hAnsi="Times New Roman"/>
                <w:noProof/>
                <w:u w:val="single"/>
              </w:rPr>
              <w:t>8.4</w:t>
            </w:r>
            <w:r w:rsidR="004E19C9" w:rsidRPr="00CC7FC9">
              <w:rPr>
                <w:rFonts w:ascii="宋体" w:hAnsi="Times New Roman" w:hint="eastAsia"/>
                <w:noProof/>
                <w:u w:val="single"/>
              </w:rPr>
              <w:t xml:space="preserve"> 智慧养护</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_Toc85718722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25</w:t>
            </w:r>
            <w:r w:rsidR="004E19C9" w:rsidRPr="004E19C9">
              <w:rPr>
                <w:rFonts w:ascii="宋体" w:hAnsi="Times New Roman"/>
                <w:noProof/>
                <w:webHidden/>
              </w:rPr>
              <w:fldChar w:fldCharType="end"/>
            </w:r>
          </w:hyperlink>
        </w:p>
        <w:p w14:paraId="6AF28BA0" w14:textId="77777777" w:rsidR="004E19C9" w:rsidRPr="004E19C9" w:rsidRDefault="001C3976" w:rsidP="004E19C9">
          <w:pPr>
            <w:tabs>
              <w:tab w:val="right" w:leader="dot" w:pos="9241"/>
            </w:tabs>
            <w:adjustRightInd/>
            <w:ind w:firstLineChars="100" w:firstLine="210"/>
            <w:jc w:val="left"/>
            <w:rPr>
              <w:noProof/>
              <w:szCs w:val="22"/>
            </w:rPr>
          </w:pPr>
          <w:hyperlink w:anchor="_Toc85718723" w:history="1">
            <w:r w:rsidR="004E19C9" w:rsidRPr="00CC7FC9">
              <w:rPr>
                <w:rFonts w:ascii="宋体" w:hAnsi="Times New Roman"/>
                <w:noProof/>
                <w:u w:val="single"/>
              </w:rPr>
              <w:t>8.5</w:t>
            </w:r>
            <w:r w:rsidR="004E19C9" w:rsidRPr="00CC7FC9">
              <w:rPr>
                <w:rFonts w:ascii="宋体" w:hAnsi="Times New Roman" w:hint="eastAsia"/>
                <w:noProof/>
                <w:u w:val="single"/>
              </w:rPr>
              <w:t xml:space="preserve"> 智慧决策</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_Toc85718723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26</w:t>
            </w:r>
            <w:r w:rsidR="004E19C9" w:rsidRPr="004E19C9">
              <w:rPr>
                <w:rFonts w:ascii="宋体" w:hAnsi="Times New Roman"/>
                <w:noProof/>
                <w:webHidden/>
              </w:rPr>
              <w:fldChar w:fldCharType="end"/>
            </w:r>
          </w:hyperlink>
        </w:p>
        <w:p w14:paraId="75E37893" w14:textId="77777777" w:rsidR="004E19C9" w:rsidRPr="004E19C9" w:rsidRDefault="001C3976" w:rsidP="004E19C9">
          <w:pPr>
            <w:tabs>
              <w:tab w:val="right" w:leader="dot" w:pos="9241"/>
            </w:tabs>
            <w:adjustRightInd/>
            <w:spacing w:beforeLines="25" w:before="60" w:afterLines="25" w:after="60"/>
            <w:jc w:val="left"/>
            <w:rPr>
              <w:noProof/>
              <w:szCs w:val="22"/>
            </w:rPr>
          </w:pPr>
          <w:hyperlink w:anchor="_Toc85718724" w:history="1">
            <w:r w:rsidR="004E19C9" w:rsidRPr="00CC7FC9">
              <w:rPr>
                <w:rFonts w:ascii="宋体" w:hAnsi="Times New Roman"/>
                <w:noProof/>
                <w:u w:val="single"/>
              </w:rPr>
              <w:t>9</w:t>
            </w:r>
            <w:r w:rsidR="004E19C9" w:rsidRPr="00CC7FC9">
              <w:rPr>
                <w:rFonts w:ascii="宋体" w:hAnsi="Times New Roman" w:hint="eastAsia"/>
                <w:noProof/>
                <w:u w:val="single"/>
              </w:rPr>
              <w:t xml:space="preserve"> 智能中台</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_Toc85718724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26</w:t>
            </w:r>
            <w:r w:rsidR="004E19C9" w:rsidRPr="004E19C9">
              <w:rPr>
                <w:rFonts w:ascii="宋体" w:hAnsi="Times New Roman"/>
                <w:noProof/>
                <w:webHidden/>
              </w:rPr>
              <w:fldChar w:fldCharType="end"/>
            </w:r>
          </w:hyperlink>
        </w:p>
        <w:p w14:paraId="32959E8F" w14:textId="77777777" w:rsidR="004E19C9" w:rsidRPr="004E19C9" w:rsidRDefault="001C3976" w:rsidP="004E19C9">
          <w:pPr>
            <w:tabs>
              <w:tab w:val="right" w:leader="dot" w:pos="9241"/>
            </w:tabs>
            <w:adjustRightInd/>
            <w:ind w:firstLineChars="100" w:firstLine="210"/>
            <w:jc w:val="left"/>
            <w:rPr>
              <w:noProof/>
              <w:szCs w:val="22"/>
            </w:rPr>
          </w:pPr>
          <w:hyperlink w:anchor="_Toc85718725" w:history="1">
            <w:r w:rsidR="004E19C9" w:rsidRPr="00CC7FC9">
              <w:rPr>
                <w:rFonts w:ascii="宋体" w:hAnsi="Times New Roman"/>
                <w:noProof/>
                <w:u w:val="single"/>
              </w:rPr>
              <w:t>9.1</w:t>
            </w:r>
            <w:r w:rsidR="004E19C9" w:rsidRPr="00CC7FC9">
              <w:rPr>
                <w:rFonts w:ascii="宋体" w:hAnsi="Times New Roman" w:hint="eastAsia"/>
                <w:noProof/>
                <w:u w:val="single"/>
              </w:rPr>
              <w:t xml:space="preserve"> 一般规定</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_Toc85718725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26</w:t>
            </w:r>
            <w:r w:rsidR="004E19C9" w:rsidRPr="004E19C9">
              <w:rPr>
                <w:rFonts w:ascii="宋体" w:hAnsi="Times New Roman"/>
                <w:noProof/>
                <w:webHidden/>
              </w:rPr>
              <w:fldChar w:fldCharType="end"/>
            </w:r>
          </w:hyperlink>
        </w:p>
        <w:p w14:paraId="30F090DE" w14:textId="77777777" w:rsidR="004E19C9" w:rsidRPr="004E19C9" w:rsidRDefault="001C3976" w:rsidP="004E19C9">
          <w:pPr>
            <w:tabs>
              <w:tab w:val="right" w:leader="dot" w:pos="9241"/>
            </w:tabs>
            <w:adjustRightInd/>
            <w:ind w:firstLineChars="100" w:firstLine="210"/>
            <w:jc w:val="left"/>
            <w:rPr>
              <w:noProof/>
              <w:szCs w:val="22"/>
            </w:rPr>
          </w:pPr>
          <w:hyperlink w:anchor="_Toc85718726" w:history="1">
            <w:r w:rsidR="004E19C9" w:rsidRPr="00CC7FC9">
              <w:rPr>
                <w:rFonts w:ascii="宋体" w:hAnsi="Times New Roman"/>
                <w:noProof/>
                <w:u w:val="single"/>
              </w:rPr>
              <w:t>9.2</w:t>
            </w:r>
            <w:r w:rsidR="004E19C9" w:rsidRPr="00CC7FC9">
              <w:rPr>
                <w:rFonts w:ascii="宋体" w:hAnsi="Times New Roman" w:hint="eastAsia"/>
                <w:noProof/>
                <w:u w:val="single"/>
              </w:rPr>
              <w:t xml:space="preserve"> 基础中台</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_Toc85718726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26</w:t>
            </w:r>
            <w:r w:rsidR="004E19C9" w:rsidRPr="004E19C9">
              <w:rPr>
                <w:rFonts w:ascii="宋体" w:hAnsi="Times New Roman"/>
                <w:noProof/>
                <w:webHidden/>
              </w:rPr>
              <w:fldChar w:fldCharType="end"/>
            </w:r>
          </w:hyperlink>
        </w:p>
        <w:p w14:paraId="17F261FA" w14:textId="77777777" w:rsidR="004E19C9" w:rsidRPr="004E19C9" w:rsidRDefault="001C3976" w:rsidP="004E19C9">
          <w:pPr>
            <w:tabs>
              <w:tab w:val="right" w:leader="dot" w:pos="9241"/>
            </w:tabs>
            <w:adjustRightInd/>
            <w:ind w:firstLineChars="100" w:firstLine="210"/>
            <w:jc w:val="left"/>
            <w:rPr>
              <w:noProof/>
              <w:szCs w:val="22"/>
            </w:rPr>
          </w:pPr>
          <w:hyperlink w:anchor="_Toc85718727" w:history="1">
            <w:r w:rsidR="004E19C9" w:rsidRPr="00CC7FC9">
              <w:rPr>
                <w:rFonts w:ascii="宋体" w:hAnsi="Times New Roman"/>
                <w:noProof/>
                <w:u w:val="single"/>
              </w:rPr>
              <w:t>9.3</w:t>
            </w:r>
            <w:r w:rsidR="004E19C9" w:rsidRPr="00CC7FC9">
              <w:rPr>
                <w:rFonts w:ascii="宋体" w:hAnsi="Times New Roman" w:hint="eastAsia"/>
                <w:noProof/>
                <w:u w:val="single"/>
              </w:rPr>
              <w:t xml:space="preserve"> 知识中台</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_Toc85718727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27</w:t>
            </w:r>
            <w:r w:rsidR="004E19C9" w:rsidRPr="004E19C9">
              <w:rPr>
                <w:rFonts w:ascii="宋体" w:hAnsi="Times New Roman"/>
                <w:noProof/>
                <w:webHidden/>
              </w:rPr>
              <w:fldChar w:fldCharType="end"/>
            </w:r>
          </w:hyperlink>
        </w:p>
        <w:p w14:paraId="48A578AE" w14:textId="77777777" w:rsidR="004E19C9" w:rsidRPr="004E19C9" w:rsidRDefault="001C3976" w:rsidP="004E19C9">
          <w:pPr>
            <w:tabs>
              <w:tab w:val="right" w:leader="dot" w:pos="9241"/>
            </w:tabs>
            <w:adjustRightInd/>
            <w:spacing w:beforeLines="25" w:before="60" w:afterLines="25" w:after="60"/>
            <w:jc w:val="left"/>
            <w:rPr>
              <w:noProof/>
              <w:szCs w:val="22"/>
            </w:rPr>
          </w:pPr>
          <w:hyperlink w:anchor="_Toc85718728" w:history="1">
            <w:r w:rsidR="004E19C9" w:rsidRPr="00CC7FC9">
              <w:rPr>
                <w:rFonts w:ascii="宋体" w:hAnsi="Times New Roman"/>
                <w:noProof/>
                <w:u w:val="single"/>
              </w:rPr>
              <w:t>10</w:t>
            </w:r>
            <w:r w:rsidR="004E19C9" w:rsidRPr="00CC7FC9">
              <w:rPr>
                <w:rFonts w:ascii="宋体" w:hAnsi="Times New Roman" w:hint="eastAsia"/>
                <w:noProof/>
                <w:u w:val="single"/>
              </w:rPr>
              <w:t xml:space="preserve"> 云平台</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_Toc85718728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29</w:t>
            </w:r>
            <w:r w:rsidR="004E19C9" w:rsidRPr="004E19C9">
              <w:rPr>
                <w:rFonts w:ascii="宋体" w:hAnsi="Times New Roman"/>
                <w:noProof/>
                <w:webHidden/>
              </w:rPr>
              <w:fldChar w:fldCharType="end"/>
            </w:r>
          </w:hyperlink>
        </w:p>
        <w:p w14:paraId="0F138248" w14:textId="77777777" w:rsidR="004E19C9" w:rsidRPr="004E19C9" w:rsidRDefault="001C3976" w:rsidP="004E19C9">
          <w:pPr>
            <w:tabs>
              <w:tab w:val="right" w:leader="dot" w:pos="9241"/>
            </w:tabs>
            <w:adjustRightInd/>
            <w:ind w:firstLineChars="100" w:firstLine="210"/>
            <w:jc w:val="left"/>
            <w:rPr>
              <w:noProof/>
              <w:szCs w:val="22"/>
            </w:rPr>
          </w:pPr>
          <w:hyperlink w:anchor="_Toc85718729" w:history="1">
            <w:r w:rsidR="004E19C9" w:rsidRPr="00CC7FC9">
              <w:rPr>
                <w:rFonts w:ascii="宋体" w:hAnsi="Times New Roman"/>
                <w:noProof/>
                <w:u w:val="single"/>
              </w:rPr>
              <w:t>10.1</w:t>
            </w:r>
            <w:r w:rsidR="004E19C9" w:rsidRPr="00CC7FC9">
              <w:rPr>
                <w:rFonts w:ascii="宋体" w:hAnsi="Times New Roman" w:hint="eastAsia"/>
                <w:noProof/>
                <w:u w:val="single"/>
              </w:rPr>
              <w:t xml:space="preserve"> 一般规定</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_Toc85718729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29</w:t>
            </w:r>
            <w:r w:rsidR="004E19C9" w:rsidRPr="004E19C9">
              <w:rPr>
                <w:rFonts w:ascii="宋体" w:hAnsi="Times New Roman"/>
                <w:noProof/>
                <w:webHidden/>
              </w:rPr>
              <w:fldChar w:fldCharType="end"/>
            </w:r>
          </w:hyperlink>
        </w:p>
        <w:p w14:paraId="7A79BA2D" w14:textId="77777777" w:rsidR="004E19C9" w:rsidRPr="004E19C9" w:rsidRDefault="001C3976" w:rsidP="004E19C9">
          <w:pPr>
            <w:tabs>
              <w:tab w:val="right" w:leader="dot" w:pos="9241"/>
            </w:tabs>
            <w:adjustRightInd/>
            <w:ind w:firstLineChars="100" w:firstLine="210"/>
            <w:jc w:val="left"/>
            <w:rPr>
              <w:noProof/>
              <w:szCs w:val="22"/>
            </w:rPr>
          </w:pPr>
          <w:hyperlink w:anchor="_Toc85718730" w:history="1">
            <w:r w:rsidR="004E19C9" w:rsidRPr="00CC7FC9">
              <w:rPr>
                <w:rFonts w:ascii="宋体" w:hAnsi="Times New Roman"/>
                <w:noProof/>
                <w:u w:val="single"/>
              </w:rPr>
              <w:t>10.2</w:t>
            </w:r>
            <w:r w:rsidR="004E19C9" w:rsidRPr="00CC7FC9">
              <w:rPr>
                <w:rFonts w:ascii="宋体" w:hAnsi="Times New Roman" w:hint="eastAsia"/>
                <w:noProof/>
                <w:u w:val="single"/>
              </w:rPr>
              <w:t xml:space="preserve"> 云平台要求</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_Toc85718730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29</w:t>
            </w:r>
            <w:r w:rsidR="004E19C9" w:rsidRPr="004E19C9">
              <w:rPr>
                <w:rFonts w:ascii="宋体" w:hAnsi="Times New Roman"/>
                <w:noProof/>
                <w:webHidden/>
              </w:rPr>
              <w:fldChar w:fldCharType="end"/>
            </w:r>
          </w:hyperlink>
        </w:p>
        <w:p w14:paraId="2AE84F21" w14:textId="77777777" w:rsidR="004E19C9" w:rsidRPr="004E19C9" w:rsidRDefault="001C3976" w:rsidP="004E19C9">
          <w:pPr>
            <w:tabs>
              <w:tab w:val="right" w:leader="dot" w:pos="9241"/>
            </w:tabs>
            <w:adjustRightInd/>
            <w:spacing w:beforeLines="25" w:before="60" w:afterLines="25" w:after="60"/>
            <w:jc w:val="left"/>
            <w:rPr>
              <w:noProof/>
              <w:szCs w:val="22"/>
            </w:rPr>
          </w:pPr>
          <w:hyperlink w:anchor="_Toc85718731" w:history="1">
            <w:r w:rsidR="004E19C9" w:rsidRPr="00CC7FC9">
              <w:rPr>
                <w:rFonts w:ascii="宋体" w:hAnsi="Times New Roman"/>
                <w:noProof/>
                <w:u w:val="single"/>
              </w:rPr>
              <w:t>11</w:t>
            </w:r>
            <w:r w:rsidR="004E19C9" w:rsidRPr="00CC7FC9">
              <w:rPr>
                <w:rFonts w:ascii="宋体" w:hAnsi="Times New Roman" w:hint="eastAsia"/>
                <w:noProof/>
                <w:u w:val="single"/>
              </w:rPr>
              <w:t xml:space="preserve"> 支撑及保障</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_Toc85718731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29</w:t>
            </w:r>
            <w:r w:rsidR="004E19C9" w:rsidRPr="004E19C9">
              <w:rPr>
                <w:rFonts w:ascii="宋体" w:hAnsi="Times New Roman"/>
                <w:noProof/>
                <w:webHidden/>
              </w:rPr>
              <w:fldChar w:fldCharType="end"/>
            </w:r>
          </w:hyperlink>
        </w:p>
        <w:p w14:paraId="2D30655A" w14:textId="77777777" w:rsidR="004E19C9" w:rsidRPr="004E19C9" w:rsidRDefault="001C3976" w:rsidP="004E19C9">
          <w:pPr>
            <w:tabs>
              <w:tab w:val="right" w:leader="dot" w:pos="9241"/>
            </w:tabs>
            <w:adjustRightInd/>
            <w:ind w:firstLineChars="100" w:firstLine="210"/>
            <w:jc w:val="left"/>
            <w:rPr>
              <w:noProof/>
              <w:szCs w:val="22"/>
            </w:rPr>
          </w:pPr>
          <w:hyperlink w:anchor="_Toc85718732" w:history="1">
            <w:r w:rsidR="004E19C9" w:rsidRPr="00CC7FC9">
              <w:rPr>
                <w:rFonts w:ascii="宋体" w:hAnsi="Times New Roman"/>
                <w:noProof/>
                <w:u w:val="single"/>
              </w:rPr>
              <w:t>11.1</w:t>
            </w:r>
            <w:r w:rsidR="004E19C9" w:rsidRPr="00CC7FC9">
              <w:rPr>
                <w:rFonts w:ascii="宋体" w:hAnsi="Times New Roman" w:hint="eastAsia"/>
                <w:noProof/>
                <w:u w:val="single"/>
              </w:rPr>
              <w:t xml:space="preserve"> 一般规定</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_Toc85718732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29</w:t>
            </w:r>
            <w:r w:rsidR="004E19C9" w:rsidRPr="004E19C9">
              <w:rPr>
                <w:rFonts w:ascii="宋体" w:hAnsi="Times New Roman"/>
                <w:noProof/>
                <w:webHidden/>
              </w:rPr>
              <w:fldChar w:fldCharType="end"/>
            </w:r>
          </w:hyperlink>
        </w:p>
        <w:p w14:paraId="34AD08A9" w14:textId="77777777" w:rsidR="004E19C9" w:rsidRPr="004E19C9" w:rsidRDefault="001C3976" w:rsidP="004E19C9">
          <w:pPr>
            <w:tabs>
              <w:tab w:val="right" w:leader="dot" w:pos="9241"/>
            </w:tabs>
            <w:adjustRightInd/>
            <w:ind w:firstLineChars="100" w:firstLine="210"/>
            <w:jc w:val="left"/>
            <w:rPr>
              <w:noProof/>
              <w:szCs w:val="22"/>
            </w:rPr>
          </w:pPr>
          <w:hyperlink w:anchor="_Toc85718733" w:history="1">
            <w:r w:rsidR="004E19C9" w:rsidRPr="00CC7FC9">
              <w:rPr>
                <w:rFonts w:ascii="宋体" w:hAnsi="Times New Roman"/>
                <w:noProof/>
                <w:u w:val="single"/>
              </w:rPr>
              <w:t>11.2</w:t>
            </w:r>
            <w:r w:rsidR="004E19C9" w:rsidRPr="00CC7FC9">
              <w:rPr>
                <w:rFonts w:ascii="宋体" w:hAnsi="Times New Roman" w:hint="eastAsia"/>
                <w:noProof/>
                <w:u w:val="single"/>
              </w:rPr>
              <w:t xml:space="preserve"> 边缘基础设施</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_Toc85718733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29</w:t>
            </w:r>
            <w:r w:rsidR="004E19C9" w:rsidRPr="004E19C9">
              <w:rPr>
                <w:rFonts w:ascii="宋体" w:hAnsi="Times New Roman"/>
                <w:noProof/>
                <w:webHidden/>
              </w:rPr>
              <w:fldChar w:fldCharType="end"/>
            </w:r>
          </w:hyperlink>
        </w:p>
        <w:p w14:paraId="6D320280" w14:textId="77777777" w:rsidR="004E19C9" w:rsidRPr="004E19C9" w:rsidRDefault="001C3976" w:rsidP="004E19C9">
          <w:pPr>
            <w:tabs>
              <w:tab w:val="right" w:leader="dot" w:pos="9241"/>
            </w:tabs>
            <w:adjustRightInd/>
            <w:ind w:firstLineChars="100" w:firstLine="210"/>
            <w:jc w:val="left"/>
            <w:rPr>
              <w:noProof/>
              <w:szCs w:val="22"/>
            </w:rPr>
          </w:pPr>
          <w:hyperlink w:anchor="_Toc85718734" w:history="1">
            <w:r w:rsidR="004E19C9" w:rsidRPr="00CC7FC9">
              <w:rPr>
                <w:rFonts w:ascii="宋体" w:hAnsi="Times New Roman"/>
                <w:noProof/>
                <w:u w:val="single"/>
              </w:rPr>
              <w:t>11.3</w:t>
            </w:r>
            <w:r w:rsidR="004E19C9" w:rsidRPr="00CC7FC9">
              <w:rPr>
                <w:rFonts w:ascii="宋体" w:hAnsi="Times New Roman" w:hint="eastAsia"/>
                <w:noProof/>
                <w:u w:val="single"/>
              </w:rPr>
              <w:t xml:space="preserve"> 设施供电</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_Toc85718734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30</w:t>
            </w:r>
            <w:r w:rsidR="004E19C9" w:rsidRPr="004E19C9">
              <w:rPr>
                <w:rFonts w:ascii="宋体" w:hAnsi="Times New Roman"/>
                <w:noProof/>
                <w:webHidden/>
              </w:rPr>
              <w:fldChar w:fldCharType="end"/>
            </w:r>
          </w:hyperlink>
        </w:p>
        <w:p w14:paraId="3296D0CD" w14:textId="77777777" w:rsidR="004E19C9" w:rsidRPr="004E19C9" w:rsidRDefault="001C3976" w:rsidP="004E19C9">
          <w:pPr>
            <w:tabs>
              <w:tab w:val="right" w:leader="dot" w:pos="9241"/>
            </w:tabs>
            <w:adjustRightInd/>
            <w:ind w:firstLineChars="100" w:firstLine="210"/>
            <w:jc w:val="left"/>
            <w:rPr>
              <w:noProof/>
              <w:szCs w:val="22"/>
            </w:rPr>
          </w:pPr>
          <w:hyperlink w:anchor="_Toc85718735" w:history="1">
            <w:r w:rsidR="004E19C9" w:rsidRPr="00CC7FC9">
              <w:rPr>
                <w:rFonts w:ascii="宋体" w:hAnsi="Times New Roman"/>
                <w:noProof/>
                <w:u w:val="single"/>
              </w:rPr>
              <w:t>11.4</w:t>
            </w:r>
            <w:r w:rsidR="004E19C9" w:rsidRPr="00CC7FC9">
              <w:rPr>
                <w:rFonts w:ascii="宋体" w:hAnsi="Times New Roman" w:hint="eastAsia"/>
                <w:noProof/>
                <w:u w:val="single"/>
              </w:rPr>
              <w:t xml:space="preserve"> 融合通信</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_Toc85718735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30</w:t>
            </w:r>
            <w:r w:rsidR="004E19C9" w:rsidRPr="004E19C9">
              <w:rPr>
                <w:rFonts w:ascii="宋体" w:hAnsi="Times New Roman"/>
                <w:noProof/>
                <w:webHidden/>
              </w:rPr>
              <w:fldChar w:fldCharType="end"/>
            </w:r>
          </w:hyperlink>
        </w:p>
        <w:p w14:paraId="30AC3315" w14:textId="61147D28" w:rsidR="004E19C9" w:rsidRPr="004E19C9" w:rsidRDefault="001C3976" w:rsidP="004E19C9">
          <w:pPr>
            <w:tabs>
              <w:tab w:val="right" w:leader="dot" w:pos="9241"/>
            </w:tabs>
            <w:adjustRightInd/>
            <w:ind w:firstLineChars="100" w:firstLine="210"/>
            <w:jc w:val="left"/>
            <w:rPr>
              <w:rFonts w:ascii="宋体" w:hAnsi="Times New Roman"/>
              <w:noProof/>
              <w:kern w:val="0"/>
              <w:szCs w:val="20"/>
            </w:rPr>
          </w:pPr>
          <w:hyperlink w:anchor="_Toc85718736" w:history="1">
            <w:r w:rsidR="004E19C9" w:rsidRPr="00CC7FC9">
              <w:rPr>
                <w:rFonts w:ascii="宋体" w:hAnsi="Times New Roman"/>
                <w:noProof/>
                <w:u w:val="single"/>
              </w:rPr>
              <w:t>11.5</w:t>
            </w:r>
            <w:r w:rsidR="004E19C9" w:rsidRPr="00CC7FC9">
              <w:rPr>
                <w:rFonts w:ascii="宋体" w:hAnsi="Times New Roman" w:hint="eastAsia"/>
                <w:noProof/>
                <w:u w:val="single"/>
              </w:rPr>
              <w:t xml:space="preserve"> 信息安全</w:t>
            </w:r>
            <w:r w:rsidR="004E19C9" w:rsidRPr="004E19C9">
              <w:rPr>
                <w:rFonts w:ascii="宋体" w:hAnsi="Times New Roman"/>
                <w:noProof/>
                <w:webHidden/>
              </w:rPr>
              <w:tab/>
            </w:r>
            <w:r w:rsidR="004E19C9" w:rsidRPr="004E19C9">
              <w:rPr>
                <w:rFonts w:ascii="宋体" w:hAnsi="Times New Roman"/>
                <w:noProof/>
                <w:webHidden/>
              </w:rPr>
              <w:fldChar w:fldCharType="begin"/>
            </w:r>
            <w:r w:rsidR="004E19C9" w:rsidRPr="004E19C9">
              <w:rPr>
                <w:rFonts w:ascii="宋体" w:hAnsi="Times New Roman"/>
                <w:noProof/>
                <w:webHidden/>
              </w:rPr>
              <w:instrText xml:space="preserve"> PAGEREF _Toc85718736 \h </w:instrText>
            </w:r>
            <w:r w:rsidR="004E19C9" w:rsidRPr="004E19C9">
              <w:rPr>
                <w:rFonts w:ascii="宋体" w:hAnsi="Times New Roman"/>
                <w:noProof/>
                <w:webHidden/>
              </w:rPr>
            </w:r>
            <w:r w:rsidR="004E19C9" w:rsidRPr="004E19C9">
              <w:rPr>
                <w:rFonts w:ascii="宋体" w:hAnsi="Times New Roman"/>
                <w:noProof/>
                <w:webHidden/>
              </w:rPr>
              <w:fldChar w:fldCharType="separate"/>
            </w:r>
            <w:r w:rsidR="00AF1D5A">
              <w:rPr>
                <w:rFonts w:ascii="宋体" w:hAnsi="Times New Roman"/>
                <w:noProof/>
                <w:webHidden/>
              </w:rPr>
              <w:t>30</w:t>
            </w:r>
            <w:r w:rsidR="004E19C9" w:rsidRPr="004E19C9">
              <w:rPr>
                <w:rFonts w:ascii="宋体" w:hAnsi="Times New Roman"/>
                <w:noProof/>
                <w:webHidden/>
              </w:rPr>
              <w:fldChar w:fldCharType="end"/>
            </w:r>
          </w:hyperlink>
          <w:r w:rsidR="004E19C9" w:rsidRPr="004E19C9">
            <w:rPr>
              <w:rFonts w:ascii="宋体" w:hAnsi="Times New Roman"/>
            </w:rPr>
            <w:fldChar w:fldCharType="end"/>
          </w:r>
        </w:p>
        <w:p w14:paraId="487B0D18" w14:textId="70701880" w:rsidR="004E19C9" w:rsidRDefault="004E19C9" w:rsidP="004E19C9">
          <w:pPr>
            <w:pStyle w:val="affffffffffffff9"/>
          </w:pPr>
          <w:bookmarkStart w:id="20" w:name="_Toc333321145"/>
          <w:bookmarkStart w:id="21" w:name="_Toc85718691"/>
          <w:bookmarkStart w:id="22" w:name="BKQY"/>
          <w:r>
            <w:rPr>
              <w:rFonts w:hAnsi="黑体"/>
            </w:rPr>
            <w:lastRenderedPageBreak/>
            <w:t>前</w:t>
          </w:r>
          <w:r>
            <w:rPr>
              <w:rFonts w:hAnsi="黑体"/>
            </w:rPr>
            <w:t> </w:t>
          </w:r>
          <w:r>
            <w:rPr>
              <w:rFonts w:hint="eastAsia"/>
            </w:rPr>
            <w:t>言</w:t>
          </w:r>
          <w:bookmarkEnd w:id="20"/>
          <w:bookmarkEnd w:id="21"/>
          <w:bookmarkEnd w:id="22"/>
        </w:p>
        <w:p w14:paraId="5AE77984" w14:textId="77777777" w:rsidR="004E19C9" w:rsidRDefault="004E19C9" w:rsidP="004E19C9">
          <w:pPr>
            <w:pStyle w:val="affffffffffff1"/>
            <w:spacing w:line="400" w:lineRule="exact"/>
          </w:pPr>
          <w:r>
            <w:rPr>
              <w:rFonts w:hint="eastAsia"/>
            </w:rPr>
            <w:t>“十四五”时期是我国由全面建成小康社会向基本实现社会主义现代化迈进的关键时期，“十四五”规划是开启全面建设社会主义现代化国家新征程的第一个五年规划，也是全面推进交通强国建设的第一个五年规划。党的十九大胜利召开、交通强国建设纲要、北京新版城市总规以及北京市“十四五”时期智慧城市发展行动纲要的发布，对北京市智慧交通发展提出新的更加明确的要求，各项任务需要在“十四五”时期扎实推进、稳步落实。</w:t>
          </w:r>
        </w:p>
        <w:p w14:paraId="7D2D9A63" w14:textId="77777777" w:rsidR="004E19C9" w:rsidRDefault="004E19C9" w:rsidP="004E19C9">
          <w:pPr>
            <w:pStyle w:val="affffffffffff1"/>
            <w:spacing w:line="400" w:lineRule="exact"/>
          </w:pPr>
          <w:r>
            <w:rPr>
              <w:rFonts w:hint="eastAsia"/>
            </w:rPr>
            <w:t>为加强智慧交通规划顶层设计，推进北京市智慧高速公路高质量发展，着力提升交通服务品质，解决公众出行痛点难点问题，促进大数据、人工智能、5G、自动驾驶等新技术在高速公路建设、管理、养护、运营及服务的创新应用，结合北京市交通信息化发展现状，制定完成本指南。</w:t>
          </w:r>
        </w:p>
        <w:p w14:paraId="5988B536" w14:textId="77777777" w:rsidR="004E19C9" w:rsidRDefault="004E19C9" w:rsidP="004E19C9">
          <w:pPr>
            <w:pStyle w:val="affffffffffff1"/>
            <w:spacing w:line="400" w:lineRule="exact"/>
          </w:pPr>
          <w:r>
            <w:rPr>
              <w:rFonts w:hint="eastAsia"/>
            </w:rPr>
            <w:t>本指南参照 GB/T 1.1-2020《标准化工作导则 第1部分：标准化文件的结构和起草规则》的规定起草。</w:t>
          </w:r>
        </w:p>
        <w:p w14:paraId="6C9CAC29" w14:textId="77777777" w:rsidR="004E19C9" w:rsidRDefault="004E19C9" w:rsidP="004E19C9">
          <w:pPr>
            <w:pStyle w:val="affffffffffff1"/>
            <w:spacing w:line="400" w:lineRule="exact"/>
          </w:pPr>
          <w:r>
            <w:rPr>
              <w:rFonts w:hint="eastAsia"/>
            </w:rPr>
            <w:t>本指南为指导北京市智慧高速公路建设的指南，为推荐性文件，不涉及专利。</w:t>
          </w:r>
        </w:p>
        <w:p w14:paraId="51858F0A" w14:textId="77777777" w:rsidR="004E19C9" w:rsidRDefault="004E19C9" w:rsidP="004E19C9">
          <w:pPr>
            <w:pStyle w:val="affffffffffff1"/>
            <w:spacing w:line="400" w:lineRule="exact"/>
          </w:pPr>
          <w:r>
            <w:rPr>
              <w:rFonts w:hint="eastAsia"/>
            </w:rPr>
            <w:t>本指南由北京市交通委员会提出、归口管理及实施。</w:t>
          </w:r>
        </w:p>
        <w:p w14:paraId="0BCD4D13" w14:textId="77777777" w:rsidR="004E19C9" w:rsidRDefault="004E19C9" w:rsidP="004E19C9">
          <w:pPr>
            <w:pStyle w:val="affffffffffff1"/>
            <w:spacing w:line="400" w:lineRule="exact"/>
          </w:pPr>
          <w:r>
            <w:rPr>
              <w:rFonts w:hint="eastAsia"/>
            </w:rPr>
            <w:t>本指南起草单位：……</w:t>
          </w:r>
        </w:p>
        <w:p w14:paraId="5E128E98" w14:textId="77777777" w:rsidR="004E19C9" w:rsidRPr="0031235F" w:rsidRDefault="004E19C9" w:rsidP="004E19C9">
          <w:pPr>
            <w:pStyle w:val="affffffffffff1"/>
            <w:tabs>
              <w:tab w:val="clear" w:pos="4201"/>
              <w:tab w:val="clear" w:pos="9298"/>
            </w:tabs>
            <w:spacing w:line="400" w:lineRule="exact"/>
          </w:pPr>
          <w:r>
            <w:rPr>
              <w:rFonts w:hint="eastAsia"/>
            </w:rPr>
            <w:t>本指南编写组成员：……</w:t>
          </w:r>
        </w:p>
        <w:p w14:paraId="68593E12" w14:textId="77777777" w:rsidR="004E19C9" w:rsidRPr="004E19C9" w:rsidRDefault="004E19C9" w:rsidP="00D830BB">
          <w:pPr>
            <w:pStyle w:val="affffffffff"/>
            <w:spacing w:beforeLines="100" w:before="240" w:afterLines="220" w:after="528"/>
          </w:pPr>
        </w:p>
        <w:p w14:paraId="57152336" w14:textId="77777777" w:rsidR="004E19C9" w:rsidRDefault="004E19C9">
          <w:pPr>
            <w:widowControl/>
            <w:adjustRightInd/>
            <w:spacing w:line="240" w:lineRule="auto"/>
            <w:jc w:val="left"/>
            <w:rPr>
              <w:rFonts w:ascii="黑体" w:eastAsia="黑体" w:hAnsi="黑体"/>
              <w:sz w:val="32"/>
              <w:szCs w:val="32"/>
            </w:rPr>
          </w:pPr>
          <w:r>
            <w:br w:type="page"/>
          </w:r>
          <w:bookmarkStart w:id="23" w:name="_GoBack"/>
          <w:bookmarkEnd w:id="23"/>
        </w:p>
        <w:p w14:paraId="5715CB8F" w14:textId="42AF3871" w:rsidR="00F26B7E" w:rsidRPr="00F26B7E" w:rsidRDefault="006F51AA" w:rsidP="00D830BB">
          <w:pPr>
            <w:pStyle w:val="affffffffff"/>
            <w:spacing w:beforeLines="100" w:before="240" w:afterLines="220" w:after="528"/>
          </w:pPr>
          <w:r w:rsidRPr="006F51AA">
            <w:rPr>
              <w:rFonts w:hint="eastAsia"/>
            </w:rPr>
            <w:lastRenderedPageBreak/>
            <w:t>高速公路建设指南</w:t>
          </w:r>
        </w:p>
      </w:sdtContent>
    </w:sdt>
    <w:bookmarkEnd w:id="18" w:displacedByCustomXml="prev"/>
    <w:p w14:paraId="5F485A46" w14:textId="77777777" w:rsidR="006F51AA" w:rsidRDefault="006F51AA" w:rsidP="006F51AA">
      <w:pPr>
        <w:pStyle w:val="af4"/>
        <w:keepNext/>
        <w:spacing w:before="240" w:after="240"/>
      </w:pPr>
      <w:bookmarkStart w:id="24" w:name="_Toc332789779"/>
      <w:bookmarkStart w:id="25" w:name="_Toc332790489"/>
      <w:bookmarkStart w:id="26" w:name="_Toc332790592"/>
      <w:bookmarkStart w:id="27" w:name="_Toc333312445"/>
      <w:bookmarkStart w:id="28" w:name="_Toc333319693"/>
      <w:bookmarkStart w:id="29" w:name="_Toc333319824"/>
      <w:bookmarkStart w:id="30" w:name="_Toc333321147"/>
      <w:bookmarkStart w:id="31" w:name="_Toc85718692"/>
      <w:r>
        <w:rPr>
          <w:rFonts w:hint="eastAsia"/>
        </w:rPr>
        <w:t>范围</w:t>
      </w:r>
      <w:bookmarkEnd w:id="24"/>
      <w:bookmarkEnd w:id="25"/>
      <w:bookmarkEnd w:id="26"/>
      <w:bookmarkEnd w:id="27"/>
      <w:bookmarkEnd w:id="28"/>
      <w:bookmarkEnd w:id="29"/>
      <w:bookmarkEnd w:id="30"/>
      <w:bookmarkEnd w:id="31"/>
    </w:p>
    <w:p w14:paraId="75BC0884" w14:textId="77777777" w:rsidR="006F51AA" w:rsidRDefault="006F51AA" w:rsidP="006F51AA">
      <w:pPr>
        <w:pStyle w:val="affffffffffff1"/>
      </w:pPr>
      <w:r>
        <w:rPr>
          <w:rFonts w:hint="eastAsia"/>
        </w:rPr>
        <w:t>本指南适用于新建、改（扩）建智慧高速公路建设，以及营运高速公路智慧化提升改造建设。</w:t>
      </w:r>
    </w:p>
    <w:p w14:paraId="499FAF08" w14:textId="77777777" w:rsidR="006F51AA" w:rsidRDefault="006F51AA" w:rsidP="006F51AA">
      <w:pPr>
        <w:pStyle w:val="affffffffffff1"/>
      </w:pPr>
      <w:r>
        <w:rPr>
          <w:rFonts w:hint="eastAsia"/>
        </w:rPr>
        <w:t>本指南对智慧高速公路总体架构、建设、管理、养护、运营、服务及支撑体系提供了建设指导与技术建议。</w:t>
      </w:r>
    </w:p>
    <w:p w14:paraId="0E0AA225" w14:textId="77777777" w:rsidR="006F51AA" w:rsidRDefault="006F51AA" w:rsidP="006F51AA">
      <w:pPr>
        <w:pStyle w:val="affffffffffff1"/>
        <w:tabs>
          <w:tab w:val="clear" w:pos="4201"/>
          <w:tab w:val="clear" w:pos="9298"/>
        </w:tabs>
      </w:pPr>
      <w:r>
        <w:rPr>
          <w:rFonts w:hint="eastAsia"/>
        </w:rPr>
        <w:t>智慧高速公路建设除执行本指南外，尚应执行现行国家、行业和本市的相关法律、规章、规范、标准等规定。</w:t>
      </w:r>
    </w:p>
    <w:p w14:paraId="48FB2FEB" w14:textId="77777777" w:rsidR="006F51AA" w:rsidRDefault="006F51AA" w:rsidP="006F51AA">
      <w:pPr>
        <w:pStyle w:val="af4"/>
        <w:keepNext/>
        <w:spacing w:before="240" w:after="240"/>
      </w:pPr>
      <w:bookmarkStart w:id="32" w:name="_Toc332789780"/>
      <w:bookmarkStart w:id="33" w:name="_Toc332790490"/>
      <w:bookmarkStart w:id="34" w:name="_Toc332790593"/>
      <w:bookmarkStart w:id="35" w:name="_Toc333312446"/>
      <w:bookmarkStart w:id="36" w:name="_Toc333319694"/>
      <w:bookmarkStart w:id="37" w:name="_Toc333319825"/>
      <w:bookmarkStart w:id="38" w:name="_Toc333321148"/>
      <w:bookmarkStart w:id="39" w:name="_Toc85718693"/>
      <w:r>
        <w:rPr>
          <w:rFonts w:hint="eastAsia"/>
        </w:rPr>
        <w:t>规范性引用文件</w:t>
      </w:r>
      <w:bookmarkEnd w:id="32"/>
      <w:bookmarkEnd w:id="33"/>
      <w:bookmarkEnd w:id="34"/>
      <w:bookmarkEnd w:id="35"/>
      <w:bookmarkEnd w:id="36"/>
      <w:bookmarkEnd w:id="37"/>
      <w:bookmarkEnd w:id="38"/>
      <w:bookmarkEnd w:id="39"/>
    </w:p>
    <w:p w14:paraId="676A3956" w14:textId="77777777" w:rsidR="006F51AA" w:rsidRDefault="006F51AA" w:rsidP="006F51AA">
      <w:pPr>
        <w:pStyle w:val="affffffffffff1"/>
      </w:pPr>
      <w:r>
        <w:rPr>
          <w:rFonts w:hint="eastAsia"/>
        </w:rPr>
        <w:t>下列文件对于本文件的应用是必不可少的。凡是注日期的引用文件，仅所注日期的版本适用于本文件。凡是不注日期的引用文件，其最新版本（包括所有的修改单）适用于本文件。</w:t>
      </w:r>
    </w:p>
    <w:p w14:paraId="712698D1" w14:textId="77777777" w:rsidR="006F51AA" w:rsidRDefault="006F51AA" w:rsidP="006F51AA">
      <w:pPr>
        <w:pStyle w:val="affffffffffff1"/>
      </w:pPr>
      <w:r>
        <w:rPr>
          <w:rFonts w:hint="eastAsia"/>
        </w:rPr>
        <w:t>GB/T 20839-2007 智能运输系统 通用术语</w:t>
      </w:r>
    </w:p>
    <w:p w14:paraId="70C17E70" w14:textId="77777777" w:rsidR="006F51AA" w:rsidRDefault="006F51AA" w:rsidP="006F51AA">
      <w:pPr>
        <w:pStyle w:val="affffffffffff1"/>
      </w:pPr>
      <w:r>
        <w:rPr>
          <w:rFonts w:hint="eastAsia"/>
        </w:rPr>
        <w:t>GB/T 22239 信息安全技术 网络安全等级保护安全设计技术要求</w:t>
      </w:r>
    </w:p>
    <w:p w14:paraId="4A1C79E9" w14:textId="77777777" w:rsidR="006F51AA" w:rsidRDefault="006F51AA" w:rsidP="006F51AA">
      <w:pPr>
        <w:pStyle w:val="affffffffffff1"/>
      </w:pPr>
      <w:r>
        <w:rPr>
          <w:rFonts w:hint="eastAsia"/>
        </w:rPr>
        <w:t>GB/T 22240 信息安全技术 网络安全等级保护定级指南</w:t>
      </w:r>
    </w:p>
    <w:p w14:paraId="417DB6C9" w14:textId="77777777" w:rsidR="006F51AA" w:rsidRDefault="006F51AA" w:rsidP="006F51AA">
      <w:pPr>
        <w:pStyle w:val="affffffffffff1"/>
      </w:pPr>
      <w:r>
        <w:rPr>
          <w:rFonts w:hint="eastAsia"/>
        </w:rPr>
        <w:t>GB/T 28789 视频交通事件检测器</w:t>
      </w:r>
    </w:p>
    <w:p w14:paraId="0EDA2061" w14:textId="77777777" w:rsidR="006F51AA" w:rsidRDefault="006F51AA" w:rsidP="006F51AA">
      <w:pPr>
        <w:pStyle w:val="affffffffffff1"/>
      </w:pPr>
      <w:r>
        <w:rPr>
          <w:rFonts w:hint="eastAsia"/>
        </w:rPr>
        <w:t>GB/T 29101 道路交通信息服务 数据服务质量规范</w:t>
      </w:r>
    </w:p>
    <w:p w14:paraId="6118D72B" w14:textId="77777777" w:rsidR="006F51AA" w:rsidRDefault="006F51AA" w:rsidP="006F51AA">
      <w:pPr>
        <w:pStyle w:val="affffffffffff1"/>
      </w:pPr>
      <w:r>
        <w:rPr>
          <w:rFonts w:hint="eastAsia"/>
        </w:rPr>
        <w:t>GB/T 29102 道路交通信息服务 通过调频数据广播发布的道路交通信息</w:t>
      </w:r>
    </w:p>
    <w:p w14:paraId="110373BA" w14:textId="77777777" w:rsidR="006F51AA" w:rsidRDefault="006F51AA" w:rsidP="006F51AA">
      <w:pPr>
        <w:pStyle w:val="affffffffffff1"/>
      </w:pPr>
      <w:r>
        <w:rPr>
          <w:rFonts w:hint="eastAsia"/>
        </w:rPr>
        <w:t>GB/T 29111 道路交通信息服务 通过蜂窝网络发布的交通信息</w:t>
      </w:r>
    </w:p>
    <w:p w14:paraId="4C7B57A6" w14:textId="77777777" w:rsidR="006F51AA" w:rsidRDefault="006F51AA" w:rsidP="006F51AA">
      <w:pPr>
        <w:pStyle w:val="affffffffffff1"/>
      </w:pPr>
      <w:r>
        <w:rPr>
          <w:rFonts w:hint="eastAsia"/>
        </w:rPr>
        <w:t>GB/T 31024.1 合作式智能运输系统 专用短程通信</w:t>
      </w:r>
    </w:p>
    <w:p w14:paraId="32DE542C" w14:textId="77777777" w:rsidR="006F51AA" w:rsidRDefault="006F51AA" w:rsidP="006F51AA">
      <w:pPr>
        <w:pStyle w:val="affffffffffff1"/>
      </w:pPr>
      <w:r>
        <w:rPr>
          <w:rFonts w:hint="eastAsia"/>
        </w:rPr>
        <w:t>GB/T 32399 信息技术 云计算 参考架构</w:t>
      </w:r>
    </w:p>
    <w:p w14:paraId="164FDFCC" w14:textId="77777777" w:rsidR="006F51AA" w:rsidRDefault="006F51AA" w:rsidP="006F51AA">
      <w:pPr>
        <w:pStyle w:val="affffffffffff1"/>
      </w:pPr>
      <w:r>
        <w:rPr>
          <w:rFonts w:hint="eastAsia"/>
        </w:rPr>
        <w:t>GB/T 33697 公路交通气象监测设施技术要求</w:t>
      </w:r>
    </w:p>
    <w:p w14:paraId="11495759" w14:textId="77777777" w:rsidR="006F51AA" w:rsidRDefault="006F51AA" w:rsidP="006F51AA">
      <w:pPr>
        <w:pStyle w:val="affffffffffff1"/>
      </w:pPr>
      <w:r>
        <w:rPr>
          <w:rFonts w:hint="eastAsia"/>
        </w:rPr>
        <w:t>GB/T 37378 交通运输信息安全规范</w:t>
      </w:r>
    </w:p>
    <w:p w14:paraId="45A8BAB0" w14:textId="77777777" w:rsidR="006F51AA" w:rsidRDefault="006F51AA" w:rsidP="006F51AA">
      <w:pPr>
        <w:pStyle w:val="affffffffffff1"/>
      </w:pPr>
      <w:r>
        <w:rPr>
          <w:rFonts w:hint="eastAsia"/>
        </w:rPr>
        <w:t>GB/T 37721 信息技术 大数据分析系统功能要求</w:t>
      </w:r>
    </w:p>
    <w:p w14:paraId="750EC51B" w14:textId="77777777" w:rsidR="006F51AA" w:rsidRDefault="006F51AA" w:rsidP="006F51AA">
      <w:pPr>
        <w:pStyle w:val="affffffffffff1"/>
      </w:pPr>
      <w:r>
        <w:rPr>
          <w:rFonts w:hint="eastAsia"/>
        </w:rPr>
        <w:t>GB/T 37722 信息技术 大数据存储与处理系统功能要求</w:t>
      </w:r>
    </w:p>
    <w:p w14:paraId="52AC8E79" w14:textId="77777777" w:rsidR="006F51AA" w:rsidRDefault="006F51AA" w:rsidP="006F51AA">
      <w:pPr>
        <w:pStyle w:val="affffffffffff1"/>
      </w:pPr>
      <w:r>
        <w:rPr>
          <w:rFonts w:hint="eastAsia"/>
        </w:rPr>
        <w:t>GB 50982 建筑与桥梁结构监测技术规范</w:t>
      </w:r>
    </w:p>
    <w:p w14:paraId="40E2A6ED" w14:textId="77777777" w:rsidR="006F51AA" w:rsidRDefault="006F51AA" w:rsidP="006F51AA">
      <w:pPr>
        <w:pStyle w:val="affffffffffff1"/>
      </w:pPr>
      <w:r>
        <w:rPr>
          <w:rFonts w:hint="eastAsia"/>
        </w:rPr>
        <w:t>BD 440013 北斗地基增强系统基准站建设技术规范</w:t>
      </w:r>
    </w:p>
    <w:p w14:paraId="522AAC4F" w14:textId="77777777" w:rsidR="006F51AA" w:rsidRDefault="006F51AA" w:rsidP="006F51AA">
      <w:pPr>
        <w:pStyle w:val="affffffffffff1"/>
      </w:pPr>
      <w:r>
        <w:rPr>
          <w:rFonts w:hint="eastAsia"/>
        </w:rPr>
        <w:t>GA/T 994 道路交通信息发布规范</w:t>
      </w:r>
    </w:p>
    <w:p w14:paraId="4A214736" w14:textId="77777777" w:rsidR="006F51AA" w:rsidRDefault="006F51AA" w:rsidP="006F51AA">
      <w:pPr>
        <w:pStyle w:val="affffffffffff1"/>
      </w:pPr>
      <w:r>
        <w:rPr>
          <w:rFonts w:hint="eastAsia"/>
        </w:rPr>
        <w:t>JTG/T 6303.1 收费公路移动支付技术规范 第一册 停车移动支付</w:t>
      </w:r>
    </w:p>
    <w:p w14:paraId="79B5CDC3" w14:textId="77777777" w:rsidR="006F51AA" w:rsidRDefault="006F51AA" w:rsidP="006F51AA">
      <w:pPr>
        <w:pStyle w:val="affffffffffff1"/>
      </w:pPr>
      <w:r>
        <w:rPr>
          <w:rFonts w:hint="eastAsia"/>
        </w:rPr>
        <w:t>JTG/T E61 公路路面技术状况自动化检测规程</w:t>
      </w:r>
    </w:p>
    <w:p w14:paraId="4EA3A84D" w14:textId="77777777" w:rsidR="006F51AA" w:rsidRDefault="006F51AA" w:rsidP="006F51AA">
      <w:pPr>
        <w:pStyle w:val="affffffffffff1"/>
      </w:pPr>
      <w:r>
        <w:rPr>
          <w:rFonts w:hint="eastAsia"/>
        </w:rPr>
        <w:t>JTG D80 高速公路交通工程及沿线设施设计通用规范</w:t>
      </w:r>
    </w:p>
    <w:p w14:paraId="777C728D" w14:textId="77777777" w:rsidR="006F51AA" w:rsidRDefault="006F51AA" w:rsidP="006F51AA">
      <w:pPr>
        <w:pStyle w:val="affffffffffff1"/>
      </w:pPr>
      <w:r>
        <w:rPr>
          <w:rFonts w:hint="eastAsia"/>
        </w:rPr>
        <w:t>JTG D70-2-14 18567公路隧道设计规范</w:t>
      </w:r>
    </w:p>
    <w:p w14:paraId="7C439097" w14:textId="77777777" w:rsidR="006F51AA" w:rsidRDefault="006F51AA" w:rsidP="006F51AA">
      <w:pPr>
        <w:pStyle w:val="affffffffffff1"/>
      </w:pPr>
      <w:r>
        <w:rPr>
          <w:rFonts w:hint="eastAsia"/>
        </w:rPr>
        <w:t>JT/T 1032 雾天公路行车安全诱导装置</w:t>
      </w:r>
    </w:p>
    <w:p w14:paraId="470EFD59" w14:textId="77777777" w:rsidR="006F51AA" w:rsidRDefault="006F51AA" w:rsidP="006F51AA">
      <w:pPr>
        <w:pStyle w:val="affffffffffff1"/>
      </w:pPr>
      <w:r>
        <w:rPr>
          <w:rFonts w:hint="eastAsia"/>
        </w:rPr>
        <w:t>JT/T 1037 公路桥梁结构安全监测系统技术规程</w:t>
      </w:r>
    </w:p>
    <w:p w14:paraId="251A08FD" w14:textId="77777777" w:rsidR="006F51AA" w:rsidRDefault="006F51AA" w:rsidP="006F51AA">
      <w:pPr>
        <w:pStyle w:val="affffffffffff1"/>
      </w:pPr>
      <w:r>
        <w:rPr>
          <w:rFonts w:hint="eastAsia"/>
        </w:rPr>
        <w:t>交通运输部 2012 年第 3 号公告 高速公路监控技术要求</w:t>
      </w:r>
    </w:p>
    <w:p w14:paraId="72D79A96" w14:textId="77777777" w:rsidR="006F51AA" w:rsidRDefault="006F51AA" w:rsidP="006F51AA">
      <w:pPr>
        <w:pStyle w:val="affffffffffff1"/>
      </w:pPr>
      <w:r>
        <w:rPr>
          <w:rFonts w:hint="eastAsia"/>
        </w:rPr>
        <w:t>交通运输部 2012 年第 3 号公告 高速公路通信技术要求</w:t>
      </w:r>
    </w:p>
    <w:p w14:paraId="54527409" w14:textId="77777777" w:rsidR="006F51AA" w:rsidRDefault="006F51AA" w:rsidP="006F51AA">
      <w:pPr>
        <w:pStyle w:val="affffffffffff1"/>
      </w:pPr>
      <w:r>
        <w:rPr>
          <w:rFonts w:hint="eastAsia"/>
        </w:rPr>
        <w:t>交通运输部关于印发取消高速公路省界收费站工程建设方案的通知（交办公路函〔2019〕387号）</w:t>
      </w:r>
    </w:p>
    <w:p w14:paraId="7A3A6DBC" w14:textId="77777777" w:rsidR="006F51AA" w:rsidRDefault="006F51AA" w:rsidP="006F51AA">
      <w:pPr>
        <w:pStyle w:val="affffffffffff1"/>
      </w:pPr>
      <w:r>
        <w:rPr>
          <w:rFonts w:hint="eastAsia"/>
        </w:rPr>
        <w:t>国务院办公厅关于印发深化收费公路制度改革 取消高速公路省界收费站实施方案的通知（国办发〔2019〕23号）</w:t>
      </w:r>
    </w:p>
    <w:p w14:paraId="2E90B7CA" w14:textId="77777777" w:rsidR="006F51AA" w:rsidRDefault="006F51AA" w:rsidP="006F51AA">
      <w:pPr>
        <w:pStyle w:val="affffffffffff1"/>
      </w:pPr>
      <w:r>
        <w:rPr>
          <w:rFonts w:hint="eastAsia"/>
        </w:rPr>
        <w:t>取消高速公路省界收费站总体技术方案（交办公路函〔2019〕320号）</w:t>
      </w:r>
    </w:p>
    <w:p w14:paraId="00E788D8" w14:textId="77777777" w:rsidR="006F51AA" w:rsidRDefault="006F51AA" w:rsidP="006F51AA">
      <w:pPr>
        <w:pStyle w:val="affffffffffff1"/>
      </w:pPr>
      <w:r>
        <w:rPr>
          <w:rFonts w:hint="eastAsia"/>
        </w:rPr>
        <w:t>高速公路ETC门架系统技术要求（交办公路函〔2019〕856号）</w:t>
      </w:r>
    </w:p>
    <w:p w14:paraId="4D796C62" w14:textId="77777777" w:rsidR="006F51AA" w:rsidRDefault="006F51AA" w:rsidP="006F51AA">
      <w:pPr>
        <w:pStyle w:val="affffffffffff1"/>
      </w:pPr>
      <w:r>
        <w:rPr>
          <w:rFonts w:hint="eastAsia"/>
        </w:rPr>
        <w:t>高速公路复合通行卡（CPC）技术要求（交通部43号公告）</w:t>
      </w:r>
    </w:p>
    <w:p w14:paraId="463FC1FF" w14:textId="77777777" w:rsidR="006F51AA" w:rsidRDefault="006F51AA" w:rsidP="006F51AA">
      <w:pPr>
        <w:pStyle w:val="affffffffffff1"/>
      </w:pPr>
      <w:r>
        <w:rPr>
          <w:rFonts w:hint="eastAsia"/>
        </w:rPr>
        <w:t>高速公路通信技术要求</w:t>
      </w:r>
    </w:p>
    <w:p w14:paraId="17022323" w14:textId="77777777" w:rsidR="006F51AA" w:rsidRDefault="006F51AA" w:rsidP="006F51AA">
      <w:pPr>
        <w:pStyle w:val="affffffffffff1"/>
      </w:pPr>
      <w:r>
        <w:rPr>
          <w:rFonts w:hint="eastAsia"/>
        </w:rPr>
        <w:t>高速公路信息通信系统联网技术要求</w:t>
      </w:r>
    </w:p>
    <w:p w14:paraId="480AC4D7" w14:textId="77777777" w:rsidR="006F51AA" w:rsidRDefault="006F51AA" w:rsidP="006F51AA">
      <w:pPr>
        <w:pStyle w:val="affffffffffff1"/>
      </w:pPr>
      <w:r>
        <w:rPr>
          <w:rFonts w:hint="eastAsia"/>
        </w:rPr>
        <w:lastRenderedPageBreak/>
        <w:t>公路网运行监测与服务暂行技术要求（交通运输部，2012年）</w:t>
      </w:r>
    </w:p>
    <w:p w14:paraId="602E3EC0" w14:textId="77777777" w:rsidR="006F51AA" w:rsidRDefault="006F51AA" w:rsidP="006F51AA">
      <w:pPr>
        <w:pStyle w:val="affffffffffff1"/>
      </w:pPr>
      <w:r>
        <w:rPr>
          <w:rFonts w:hint="eastAsia"/>
        </w:rPr>
        <w:t>公路工程适应自动驾驶附属设施技术规范（征求意见稿）</w:t>
      </w:r>
    </w:p>
    <w:p w14:paraId="692A3300" w14:textId="77777777" w:rsidR="006F51AA" w:rsidRDefault="006F51AA" w:rsidP="006F51AA">
      <w:pPr>
        <w:pStyle w:val="affffffffffff1"/>
      </w:pPr>
      <w:r>
        <w:rPr>
          <w:rFonts w:hint="eastAsia"/>
        </w:rPr>
        <w:t>公路信息化技术规范（征求意见稿）</w:t>
      </w:r>
    </w:p>
    <w:p w14:paraId="12F36C62" w14:textId="77777777" w:rsidR="006F51AA" w:rsidRDefault="006F51AA" w:rsidP="006F51AA">
      <w:pPr>
        <w:pStyle w:val="affffffffffff1"/>
      </w:pPr>
      <w:r>
        <w:rPr>
          <w:rFonts w:hint="eastAsia"/>
        </w:rPr>
        <w:t>公路网运行监测技术规范（征求意见稿）</w:t>
      </w:r>
    </w:p>
    <w:p w14:paraId="1F9195DD" w14:textId="77777777" w:rsidR="006F51AA" w:rsidRDefault="006F51AA" w:rsidP="006F51AA">
      <w:pPr>
        <w:pStyle w:val="affffffffffff1"/>
      </w:pPr>
      <w:r>
        <w:rPr>
          <w:rFonts w:hint="eastAsia"/>
        </w:rPr>
        <w:t>高速公路服务区信息化建设工作指南（征求意见稿）</w:t>
      </w:r>
    </w:p>
    <w:p w14:paraId="2F2F03D9" w14:textId="77777777" w:rsidR="006F51AA" w:rsidRDefault="006F51AA" w:rsidP="006F51AA">
      <w:pPr>
        <w:pStyle w:val="affffffffffff1"/>
      </w:pPr>
      <w:r>
        <w:rPr>
          <w:rFonts w:hint="eastAsia"/>
        </w:rPr>
        <w:t>智慧高速公路分级（征求意见稿）</w:t>
      </w:r>
    </w:p>
    <w:p w14:paraId="39B35707" w14:textId="77777777" w:rsidR="006F51AA" w:rsidRDefault="006F51AA" w:rsidP="006F51AA">
      <w:pPr>
        <w:pStyle w:val="affffffffffff1"/>
      </w:pPr>
      <w:r>
        <w:rPr>
          <w:rFonts w:hint="eastAsia"/>
        </w:rPr>
        <w:t>浙江省智慧高速公路建设指南（暂行，ZJ/ZN 2020-01）</w:t>
      </w:r>
    </w:p>
    <w:p w14:paraId="301E6E0D" w14:textId="77777777" w:rsidR="006F51AA" w:rsidRDefault="006F51AA" w:rsidP="006F51AA">
      <w:pPr>
        <w:pStyle w:val="affffffffffff1"/>
      </w:pPr>
      <w:r>
        <w:rPr>
          <w:rFonts w:hint="eastAsia"/>
        </w:rPr>
        <w:t>江苏省智慧高速公路建设技术指南（JSITS/T 0001-2020）</w:t>
      </w:r>
    </w:p>
    <w:p w14:paraId="1A70BFA4" w14:textId="77777777" w:rsidR="006F51AA" w:rsidRDefault="006F51AA" w:rsidP="006F51AA">
      <w:pPr>
        <w:pStyle w:val="affffffffffff1"/>
      </w:pPr>
      <w:r>
        <w:rPr>
          <w:rFonts w:hint="eastAsia"/>
        </w:rPr>
        <w:t>山东省智慧高速公路建设指南（试行，SDITS/GL 2021-01）</w:t>
      </w:r>
    </w:p>
    <w:p w14:paraId="7274C506" w14:textId="77777777" w:rsidR="006F51AA" w:rsidRDefault="006F51AA" w:rsidP="006F51AA">
      <w:pPr>
        <w:pStyle w:val="affffffffffff1"/>
        <w:tabs>
          <w:tab w:val="clear" w:pos="4201"/>
          <w:tab w:val="clear" w:pos="9298"/>
        </w:tabs>
      </w:pPr>
      <w:r>
        <w:rPr>
          <w:rFonts w:hint="eastAsia"/>
        </w:rPr>
        <w:t>北京市“十四五”时期智慧交通发展规划（征求意见稿）</w:t>
      </w:r>
    </w:p>
    <w:p w14:paraId="04B77E34" w14:textId="77777777" w:rsidR="006F51AA" w:rsidRPr="00853CA0" w:rsidRDefault="006F51AA" w:rsidP="006F51AA">
      <w:pPr>
        <w:pStyle w:val="af4"/>
        <w:keepNext/>
        <w:spacing w:before="240" w:after="240"/>
      </w:pPr>
      <w:bookmarkStart w:id="40" w:name="_Toc85718694"/>
      <w:r w:rsidRPr="00853CA0">
        <w:rPr>
          <w:rFonts w:hint="eastAsia"/>
        </w:rPr>
        <w:t>术语和定义</w:t>
      </w:r>
      <w:bookmarkEnd w:id="40"/>
    </w:p>
    <w:p w14:paraId="0E7150A8" w14:textId="77777777" w:rsidR="006F51AA" w:rsidRDefault="006F51AA" w:rsidP="006F51AA">
      <w:pPr>
        <w:pStyle w:val="af5"/>
        <w:keepNext/>
        <w:spacing w:before="120" w:after="120"/>
        <w:ind w:left="0"/>
      </w:pPr>
      <w:bookmarkStart w:id="41" w:name="_Toc85718695"/>
      <w:r>
        <w:rPr>
          <w:rFonts w:hint="eastAsia"/>
        </w:rPr>
        <w:t>术语和定义</w:t>
      </w:r>
      <w:bookmarkEnd w:id="41"/>
    </w:p>
    <w:p w14:paraId="2C30069D" w14:textId="77777777" w:rsidR="006F51AA" w:rsidRPr="00BE110A" w:rsidRDefault="006F51AA" w:rsidP="006F51AA">
      <w:pPr>
        <w:pStyle w:val="af6"/>
        <w:spacing w:before="120" w:after="120"/>
      </w:pPr>
      <w:bookmarkStart w:id="42" w:name="_Toc81475518"/>
      <w:bookmarkStart w:id="43" w:name="_Toc84663058"/>
      <w:bookmarkStart w:id="44" w:name="_Toc81904379"/>
      <w:r w:rsidRPr="00BE110A">
        <w:rPr>
          <w:rFonts w:hint="eastAsia"/>
        </w:rPr>
        <w:t>智慧高速公路 smart expressway</w:t>
      </w:r>
      <w:bookmarkEnd w:id="42"/>
      <w:bookmarkEnd w:id="43"/>
      <w:bookmarkEnd w:id="44"/>
    </w:p>
    <w:p w14:paraId="497A76BF" w14:textId="77777777" w:rsidR="006F51AA" w:rsidRPr="000F2019" w:rsidRDefault="006F51AA" w:rsidP="006F51AA">
      <w:pPr>
        <w:pStyle w:val="affffffffffff1"/>
        <w:tabs>
          <w:tab w:val="clear" w:pos="4201"/>
          <w:tab w:val="clear" w:pos="9298"/>
        </w:tabs>
      </w:pPr>
      <w:r w:rsidRPr="000F2019">
        <w:rPr>
          <w:rFonts w:hint="eastAsia"/>
        </w:rPr>
        <w:t>基于管理者业务需求及用户出行需求，以数据为核心，充分利用新一代技术，实现智慧化感知、智慧化服务、智慧化管理，促进人车路环境的深度融合及协同，最终实现建设、管理、养护、运营、服务全过程数字化和智能化的高速公路。</w:t>
      </w:r>
    </w:p>
    <w:p w14:paraId="7A2A62B0" w14:textId="77777777" w:rsidR="006F51AA" w:rsidRPr="00087AFD" w:rsidRDefault="006F51AA" w:rsidP="006F51AA">
      <w:pPr>
        <w:pStyle w:val="af6"/>
        <w:spacing w:before="120" w:after="120"/>
      </w:pPr>
      <w:bookmarkStart w:id="45" w:name="_Toc81475519"/>
      <w:bookmarkStart w:id="46" w:name="_Toc81904380"/>
      <w:bookmarkStart w:id="47" w:name="_Toc84663059"/>
      <w:r w:rsidRPr="00087AFD">
        <w:rPr>
          <w:rFonts w:hint="eastAsia"/>
        </w:rPr>
        <w:t>伴随式信息服务 location based service</w:t>
      </w:r>
      <w:bookmarkEnd w:id="45"/>
      <w:bookmarkEnd w:id="46"/>
      <w:bookmarkEnd w:id="47"/>
    </w:p>
    <w:p w14:paraId="4718E9F5" w14:textId="77777777" w:rsidR="006F51AA" w:rsidRPr="000F2019" w:rsidRDefault="006F51AA" w:rsidP="006F51AA">
      <w:pPr>
        <w:pStyle w:val="affffffffffff1"/>
      </w:pPr>
      <w:r w:rsidRPr="000F2019">
        <w:rPr>
          <w:rFonts w:hint="eastAsia"/>
        </w:rPr>
        <w:t>利用多元交通信息数据，采用多种信息发布渠道，为用户提供基于位置的出行全过程信息服务。</w:t>
      </w:r>
    </w:p>
    <w:p w14:paraId="21D424C3" w14:textId="77777777" w:rsidR="006F51AA" w:rsidRPr="00467A06" w:rsidRDefault="006F51AA" w:rsidP="006F51AA">
      <w:pPr>
        <w:pStyle w:val="af6"/>
        <w:spacing w:before="120" w:after="120"/>
      </w:pPr>
      <w:bookmarkStart w:id="48" w:name="_Toc81475520"/>
      <w:bookmarkStart w:id="49" w:name="_Toc81904381"/>
      <w:bookmarkStart w:id="50" w:name="_Toc84663060"/>
      <w:r w:rsidRPr="00467A06">
        <w:rPr>
          <w:rFonts w:hint="eastAsia"/>
        </w:rPr>
        <w:t>智慧服务区 smart service area</w:t>
      </w:r>
      <w:bookmarkEnd w:id="48"/>
      <w:bookmarkEnd w:id="49"/>
      <w:bookmarkEnd w:id="50"/>
    </w:p>
    <w:p w14:paraId="62930EA0" w14:textId="77777777" w:rsidR="006F51AA" w:rsidRPr="00467A06" w:rsidRDefault="006F51AA" w:rsidP="006F51AA">
      <w:pPr>
        <w:pStyle w:val="affffffffffff1"/>
        <w:tabs>
          <w:tab w:val="clear" w:pos="4201"/>
          <w:tab w:val="clear" w:pos="9298"/>
        </w:tabs>
      </w:pPr>
      <w:r w:rsidRPr="00467A06">
        <w:rPr>
          <w:rFonts w:hint="eastAsia"/>
        </w:rPr>
        <w:t>为用户提供车辆服务、出行信息服务等智能化服务的高速公路服务区。</w:t>
      </w:r>
    </w:p>
    <w:p w14:paraId="3EA4FC66" w14:textId="77777777" w:rsidR="006F51AA" w:rsidRPr="00467A06" w:rsidRDefault="006F51AA" w:rsidP="006F51AA">
      <w:pPr>
        <w:pStyle w:val="af6"/>
        <w:spacing w:before="120" w:after="120"/>
      </w:pPr>
      <w:bookmarkStart w:id="51" w:name="_Toc81475521"/>
      <w:bookmarkStart w:id="52" w:name="_Toc84663061"/>
      <w:bookmarkStart w:id="53" w:name="_Toc81904382"/>
      <w:r w:rsidRPr="00467A06">
        <w:rPr>
          <w:rFonts w:hint="eastAsia"/>
        </w:rPr>
        <w:t>车路协同 vehicle-infrastructure cooperation</w:t>
      </w:r>
      <w:bookmarkEnd w:id="51"/>
      <w:bookmarkEnd w:id="52"/>
      <w:bookmarkEnd w:id="53"/>
    </w:p>
    <w:p w14:paraId="5A739A96" w14:textId="77777777" w:rsidR="006F51AA" w:rsidRDefault="006F51AA" w:rsidP="006F51AA">
      <w:pPr>
        <w:pStyle w:val="affffffffffff1"/>
        <w:tabs>
          <w:tab w:val="clear" w:pos="4201"/>
          <w:tab w:val="clear" w:pos="9298"/>
        </w:tabs>
      </w:pPr>
      <w:r>
        <w:rPr>
          <w:rFonts w:hint="eastAsia"/>
        </w:rPr>
        <w:t xml:space="preserve">利用无线通信、新一代互联网等技术，通过对高速公路、行驶车辆的智慧感知，实现高速公路的车与车、车与路的信息实时交互，确保行驶车辆的主动安全控制和道路协同管理，提高道路通行能力和安全水平。 </w:t>
      </w:r>
    </w:p>
    <w:p w14:paraId="1FFE5BEA" w14:textId="77777777" w:rsidR="006F51AA" w:rsidRPr="00BE157D" w:rsidRDefault="006F51AA" w:rsidP="006F51AA">
      <w:pPr>
        <w:pStyle w:val="affffffffffff1"/>
        <w:tabs>
          <w:tab w:val="clear" w:pos="4201"/>
          <w:tab w:val="clear" w:pos="9298"/>
        </w:tabs>
      </w:pPr>
      <w:r>
        <w:rPr>
          <w:rFonts w:hint="eastAsia"/>
        </w:rPr>
        <w:t>高速公路车路协同分为狭义和广义概念，狭义高速公路车路协同特指高速公路车路协同自动驾驶；广义高速公路车路协同包括高速公路车路协同自动驾驶、</w:t>
      </w:r>
      <w:r w:rsidRPr="00BE157D">
        <w:rPr>
          <w:rFonts w:hint="eastAsia"/>
        </w:rPr>
        <w:t>车载设备与路侧系统的协同、高速公路沿线设施与驾驶人员协同等。</w:t>
      </w:r>
    </w:p>
    <w:p w14:paraId="7C18D74D" w14:textId="77777777" w:rsidR="006F51AA" w:rsidRPr="00467A06" w:rsidRDefault="006F51AA" w:rsidP="006F51AA">
      <w:pPr>
        <w:pStyle w:val="af6"/>
        <w:spacing w:before="120" w:after="120"/>
      </w:pPr>
      <w:bookmarkStart w:id="54" w:name="_Toc81475522"/>
      <w:bookmarkStart w:id="55" w:name="_Toc81904383"/>
      <w:bookmarkStart w:id="56" w:name="_Toc84663062"/>
      <w:r w:rsidRPr="00467A06">
        <w:rPr>
          <w:rFonts w:hint="eastAsia"/>
        </w:rPr>
        <w:t>边缘计算设备 edge computing device</w:t>
      </w:r>
      <w:bookmarkEnd w:id="54"/>
      <w:bookmarkEnd w:id="55"/>
      <w:bookmarkEnd w:id="56"/>
    </w:p>
    <w:p w14:paraId="6008A71F" w14:textId="77777777" w:rsidR="006F51AA" w:rsidRPr="00467A06" w:rsidRDefault="006F51AA" w:rsidP="006F51AA">
      <w:pPr>
        <w:pStyle w:val="affffffffffff1"/>
        <w:tabs>
          <w:tab w:val="clear" w:pos="4201"/>
          <w:tab w:val="clear" w:pos="9298"/>
        </w:tabs>
      </w:pPr>
      <w:r w:rsidRPr="00467A06">
        <w:rPr>
          <w:rFonts w:hint="eastAsia"/>
        </w:rPr>
        <w:t>部署在道路沿线，完成交通信息汇集、分析与处理的装置。</w:t>
      </w:r>
    </w:p>
    <w:p w14:paraId="47003DBB" w14:textId="77777777" w:rsidR="006F51AA" w:rsidRPr="00467A06" w:rsidRDefault="006F51AA" w:rsidP="006F51AA">
      <w:pPr>
        <w:pStyle w:val="af6"/>
        <w:spacing w:before="120" w:after="120"/>
      </w:pPr>
      <w:bookmarkStart w:id="57" w:name="_Toc81475523"/>
      <w:bookmarkStart w:id="58" w:name="_Toc81904384"/>
      <w:bookmarkStart w:id="59" w:name="_Toc84663063"/>
      <w:r w:rsidRPr="00467A06">
        <w:rPr>
          <w:rFonts w:hint="eastAsia"/>
        </w:rPr>
        <w:t>高精度地图 high precision digital map</w:t>
      </w:r>
      <w:bookmarkEnd w:id="57"/>
      <w:bookmarkEnd w:id="58"/>
      <w:bookmarkEnd w:id="59"/>
    </w:p>
    <w:p w14:paraId="6F4D173B" w14:textId="77777777" w:rsidR="006F51AA" w:rsidRPr="00467A06" w:rsidRDefault="006F51AA" w:rsidP="006F51AA">
      <w:pPr>
        <w:pStyle w:val="affffffffffff1"/>
        <w:tabs>
          <w:tab w:val="clear" w:pos="4201"/>
          <w:tab w:val="clear" w:pos="9298"/>
        </w:tabs>
      </w:pPr>
      <w:r w:rsidRPr="00467A06">
        <w:rPr>
          <w:rFonts w:hint="eastAsia"/>
        </w:rPr>
        <w:t>包含公路路线、附属设施、安全设施、管理设施、服务设施、标志标线等关键交通要素，平面绝对精度优于1米，每100米的平面相对误差不超过10厘米，具备辅助完成高精度定位功能及道路级和车道级规划能力、车道级引导能力的电子地图。</w:t>
      </w:r>
    </w:p>
    <w:p w14:paraId="7B812CA3" w14:textId="77777777" w:rsidR="006F51AA" w:rsidRPr="00467A06" w:rsidRDefault="006F51AA" w:rsidP="006F51AA">
      <w:pPr>
        <w:pStyle w:val="af6"/>
        <w:spacing w:before="120" w:after="120"/>
      </w:pPr>
      <w:bookmarkStart w:id="60" w:name="_Toc81904385"/>
      <w:bookmarkStart w:id="61" w:name="_Toc81475524"/>
      <w:bookmarkStart w:id="62" w:name="_Toc84663064"/>
      <w:r w:rsidRPr="00467A06">
        <w:rPr>
          <w:rFonts w:hint="eastAsia"/>
        </w:rPr>
        <w:t xml:space="preserve">服务水平 level of </w:t>
      </w:r>
      <w:r w:rsidRPr="00467A06">
        <w:t>s</w:t>
      </w:r>
      <w:r w:rsidRPr="00467A06">
        <w:rPr>
          <w:rFonts w:hint="eastAsia"/>
        </w:rPr>
        <w:t>ervice</w:t>
      </w:r>
      <w:bookmarkEnd w:id="60"/>
      <w:bookmarkEnd w:id="61"/>
      <w:bookmarkEnd w:id="62"/>
    </w:p>
    <w:p w14:paraId="259A734F" w14:textId="77777777" w:rsidR="006F51AA" w:rsidRPr="00467A06" w:rsidRDefault="006F51AA" w:rsidP="006F51AA">
      <w:pPr>
        <w:pStyle w:val="affffffffffff1"/>
        <w:tabs>
          <w:tab w:val="clear" w:pos="4201"/>
          <w:tab w:val="clear" w:pos="9298"/>
        </w:tabs>
      </w:pPr>
      <w:r w:rsidRPr="00467A06">
        <w:rPr>
          <w:rFonts w:hint="eastAsia"/>
        </w:rPr>
        <w:t>驾驶员感受公路交通流运行状况的质量指标，通常用平均行驶速度、行驶时间、驾驶自由度和交通延误等指标表征。</w:t>
      </w:r>
    </w:p>
    <w:p w14:paraId="31466E8C" w14:textId="77777777" w:rsidR="006F51AA" w:rsidRPr="00467A06" w:rsidRDefault="006F51AA" w:rsidP="006F51AA">
      <w:pPr>
        <w:pStyle w:val="af6"/>
        <w:spacing w:before="120" w:after="120"/>
      </w:pPr>
      <w:bookmarkStart w:id="63" w:name="_Toc81904386"/>
      <w:bookmarkStart w:id="64" w:name="_Toc81475525"/>
      <w:bookmarkStart w:id="65" w:name="_Toc84663065"/>
      <w:r w:rsidRPr="00467A06">
        <w:rPr>
          <w:rFonts w:hint="eastAsia"/>
        </w:rPr>
        <w:t xml:space="preserve">数字交通 </w:t>
      </w:r>
      <w:r w:rsidRPr="00467A06">
        <w:t>d</w:t>
      </w:r>
      <w:r w:rsidRPr="00467A06">
        <w:rPr>
          <w:rFonts w:hint="eastAsia"/>
        </w:rPr>
        <w:t xml:space="preserve">igital </w:t>
      </w:r>
      <w:r w:rsidRPr="00467A06">
        <w:t>t</w:t>
      </w:r>
      <w:r w:rsidRPr="00467A06">
        <w:rPr>
          <w:rFonts w:hint="eastAsia"/>
        </w:rPr>
        <w:t>ransportation</w:t>
      </w:r>
      <w:bookmarkEnd w:id="63"/>
      <w:bookmarkEnd w:id="64"/>
      <w:bookmarkEnd w:id="65"/>
    </w:p>
    <w:p w14:paraId="760BCA52" w14:textId="77777777" w:rsidR="006F51AA" w:rsidRPr="00467A06" w:rsidRDefault="006F51AA" w:rsidP="006F51AA">
      <w:pPr>
        <w:pStyle w:val="affffffffffff1"/>
        <w:tabs>
          <w:tab w:val="clear" w:pos="4201"/>
          <w:tab w:val="clear" w:pos="9298"/>
        </w:tabs>
      </w:pPr>
      <w:r w:rsidRPr="00467A06">
        <w:rPr>
          <w:rFonts w:hint="eastAsia"/>
        </w:rPr>
        <w:lastRenderedPageBreak/>
        <w:t>以数据为关键要素和核心驱动，促进物理和虚拟空间的交通运输活动不断融合、交互作用的现代交通运输体系。</w:t>
      </w:r>
    </w:p>
    <w:p w14:paraId="3D5DA759" w14:textId="77777777" w:rsidR="006F51AA" w:rsidRPr="00467A06" w:rsidRDefault="006F51AA" w:rsidP="006F51AA">
      <w:pPr>
        <w:pStyle w:val="af6"/>
        <w:spacing w:before="120" w:after="120"/>
      </w:pPr>
      <w:bookmarkStart w:id="66" w:name="_Toc81904390"/>
      <w:bookmarkStart w:id="67" w:name="_Toc84663069"/>
      <w:bookmarkStart w:id="68" w:name="_Toc81475529"/>
      <w:r w:rsidRPr="00467A06">
        <w:rPr>
          <w:rFonts w:hint="eastAsia"/>
        </w:rPr>
        <w:t>自由流收费 free-flow ETC</w:t>
      </w:r>
      <w:bookmarkEnd w:id="66"/>
      <w:bookmarkEnd w:id="67"/>
      <w:bookmarkEnd w:id="68"/>
    </w:p>
    <w:p w14:paraId="4CE9C90A" w14:textId="77777777" w:rsidR="006F51AA" w:rsidRPr="00467A06" w:rsidRDefault="006F51AA" w:rsidP="006F51AA">
      <w:pPr>
        <w:pStyle w:val="affffffffffff1"/>
        <w:tabs>
          <w:tab w:val="clear" w:pos="4201"/>
          <w:tab w:val="clear" w:pos="9298"/>
        </w:tabs>
      </w:pPr>
      <w:r w:rsidRPr="00467A06">
        <w:rPr>
          <w:rFonts w:hint="eastAsia"/>
        </w:rPr>
        <w:t>在没有物理隔离设施的收费公路上， 应用电子收费技术自动完成对多条车道上自由行驶车辆的收费处理， 此种方式称为自由流电子收费方式，也称为多车道电子收费方式或全电子收费方式。[GB/T 20839-2007，定义 9.4]</w:t>
      </w:r>
    </w:p>
    <w:p w14:paraId="3FD257F4" w14:textId="77777777" w:rsidR="006F51AA" w:rsidRPr="00467A06" w:rsidRDefault="006F51AA" w:rsidP="006F51AA">
      <w:pPr>
        <w:pStyle w:val="af6"/>
        <w:spacing w:before="120" w:after="120"/>
      </w:pPr>
      <w:bookmarkStart w:id="69" w:name="_Toc84663070"/>
      <w:bookmarkStart w:id="70" w:name="_Toc81904391"/>
      <w:bookmarkStart w:id="71" w:name="_Toc81475530"/>
      <w:r w:rsidRPr="00467A06">
        <w:rPr>
          <w:rFonts w:hint="eastAsia"/>
        </w:rPr>
        <w:t>准全天候通行 almost all-weather running</w:t>
      </w:r>
      <w:bookmarkEnd w:id="69"/>
      <w:bookmarkEnd w:id="70"/>
      <w:bookmarkEnd w:id="71"/>
    </w:p>
    <w:p w14:paraId="038504E2" w14:textId="77777777" w:rsidR="006F51AA" w:rsidRPr="00467A06" w:rsidRDefault="006F51AA" w:rsidP="006F51AA">
      <w:pPr>
        <w:pStyle w:val="affffffffffff1"/>
        <w:tabs>
          <w:tab w:val="clear" w:pos="4201"/>
          <w:tab w:val="clear" w:pos="9298"/>
        </w:tabs>
      </w:pPr>
      <w:r w:rsidRPr="00467A06">
        <w:rPr>
          <w:rFonts w:hint="eastAsia"/>
        </w:rPr>
        <w:t>自动收集道路天气数据并使用该数据制定可提供给驾驶者短期警告或建议，提高雾天、冰雪等特定恶劣气象条件下通行安全性。</w:t>
      </w:r>
    </w:p>
    <w:p w14:paraId="21191264" w14:textId="77777777" w:rsidR="006F51AA" w:rsidRPr="00467A06" w:rsidRDefault="006F51AA" w:rsidP="006F51AA">
      <w:pPr>
        <w:pStyle w:val="af4"/>
        <w:keepNext/>
        <w:spacing w:before="240" w:after="240"/>
      </w:pPr>
      <w:bookmarkStart w:id="72" w:name="_Toc332789782"/>
      <w:bookmarkStart w:id="73" w:name="_Toc332790492"/>
      <w:bookmarkStart w:id="74" w:name="_Toc332790595"/>
      <w:bookmarkStart w:id="75" w:name="_Toc333312448"/>
      <w:bookmarkStart w:id="76" w:name="_Toc333319696"/>
      <w:bookmarkStart w:id="77" w:name="_Toc333319827"/>
      <w:bookmarkStart w:id="78" w:name="_Toc333321150"/>
      <w:bookmarkStart w:id="79" w:name="_Toc85718696"/>
      <w:bookmarkStart w:id="80" w:name="_Toc263151553"/>
      <w:bookmarkStart w:id="81" w:name="_Toc294598019"/>
      <w:bookmarkStart w:id="82" w:name="_Toc294605403"/>
      <w:bookmarkStart w:id="83" w:name="_Toc294605624"/>
      <w:bookmarkStart w:id="84" w:name="_Toc294607700"/>
      <w:bookmarkStart w:id="85" w:name="_Toc294609451"/>
      <w:bookmarkStart w:id="86" w:name="_Toc294615915"/>
      <w:bookmarkStart w:id="87" w:name="_Toc295223097"/>
      <w:bookmarkStart w:id="88" w:name="_Toc295229299"/>
      <w:bookmarkStart w:id="89" w:name="_Toc295517227"/>
      <w:bookmarkStart w:id="90" w:name="_Toc295552958"/>
      <w:bookmarkStart w:id="91" w:name="_Toc295738005"/>
      <w:bookmarkStart w:id="92" w:name="_Toc295839002"/>
      <w:bookmarkStart w:id="93" w:name="_Toc295841614"/>
      <w:bookmarkStart w:id="94" w:name="_Toc295934799"/>
      <w:bookmarkStart w:id="95" w:name="_Toc296359104"/>
      <w:bookmarkStart w:id="96" w:name="_Toc296513441"/>
      <w:bookmarkStart w:id="97" w:name="_Toc296933590"/>
      <w:bookmarkStart w:id="98" w:name="_Toc297648771"/>
      <w:bookmarkStart w:id="99" w:name="_Toc298228803"/>
      <w:bookmarkStart w:id="100" w:name="_Toc298668025"/>
      <w:bookmarkStart w:id="101" w:name="_Toc298780144"/>
      <w:bookmarkStart w:id="102" w:name="_Toc299010008"/>
      <w:bookmarkStart w:id="103" w:name="_Toc299123955"/>
      <w:bookmarkStart w:id="104" w:name="_Toc299353323"/>
      <w:bookmarkStart w:id="105" w:name="_Toc299808105"/>
      <w:bookmarkStart w:id="106" w:name="_Toc299808320"/>
      <w:bookmarkStart w:id="107" w:name="_Toc299808535"/>
      <w:bookmarkStart w:id="108" w:name="_Toc299808716"/>
      <w:bookmarkStart w:id="109" w:name="_Toc299875856"/>
      <w:bookmarkStart w:id="110" w:name="_Toc299940626"/>
      <w:bookmarkStart w:id="111" w:name="_Toc301361332"/>
      <w:bookmarkStart w:id="112" w:name="_Toc308448020"/>
      <w:bookmarkStart w:id="113" w:name="_Toc332625985"/>
      <w:r w:rsidRPr="00467A06">
        <w:rPr>
          <w:rFonts w:hint="eastAsia"/>
        </w:rPr>
        <w:t>缩略语</w:t>
      </w:r>
      <w:bookmarkEnd w:id="72"/>
      <w:bookmarkEnd w:id="73"/>
      <w:bookmarkEnd w:id="74"/>
      <w:bookmarkEnd w:id="75"/>
      <w:bookmarkEnd w:id="76"/>
      <w:bookmarkEnd w:id="77"/>
      <w:bookmarkEnd w:id="78"/>
      <w:bookmarkEnd w:id="79"/>
    </w:p>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14:paraId="59E35A52" w14:textId="77777777" w:rsidR="006F51AA" w:rsidRPr="00467A06" w:rsidRDefault="006F51AA" w:rsidP="006F51AA">
      <w:pPr>
        <w:pStyle w:val="affffffffffff1"/>
      </w:pPr>
      <w:r w:rsidRPr="00467A06">
        <w:rPr>
          <w:rFonts w:hint="eastAsia"/>
        </w:rPr>
        <w:t>BIM 建筑信息模型（Building Information Modeling）</w:t>
      </w:r>
    </w:p>
    <w:p w14:paraId="020CED62" w14:textId="77777777" w:rsidR="006F51AA" w:rsidRPr="00467A06" w:rsidRDefault="006F51AA" w:rsidP="006F51AA">
      <w:pPr>
        <w:pStyle w:val="affffffffffff1"/>
      </w:pPr>
      <w:r w:rsidRPr="00467A06">
        <w:rPr>
          <w:rFonts w:hint="eastAsia"/>
        </w:rPr>
        <w:t>ETC 电子不停车收费系统（Electronic Toll Collection）</w:t>
      </w:r>
    </w:p>
    <w:p w14:paraId="44FB8A2A" w14:textId="77777777" w:rsidR="006F51AA" w:rsidRPr="00467A06" w:rsidRDefault="006F51AA" w:rsidP="006F51AA">
      <w:pPr>
        <w:pStyle w:val="affffffffffff1"/>
      </w:pPr>
      <w:r w:rsidRPr="00467A06">
        <w:t xml:space="preserve">DSRC </w:t>
      </w:r>
      <w:r w:rsidRPr="00467A06">
        <w:rPr>
          <w:rFonts w:hint="eastAsia"/>
        </w:rPr>
        <w:t>专用短程通信技术（</w:t>
      </w:r>
      <w:r w:rsidRPr="00467A06">
        <w:t>Dedicated Short-Range Communications</w:t>
      </w:r>
      <w:r w:rsidRPr="00467A06">
        <w:rPr>
          <w:rFonts w:hint="eastAsia"/>
        </w:rPr>
        <w:t>）</w:t>
      </w:r>
    </w:p>
    <w:p w14:paraId="00F044A1" w14:textId="77777777" w:rsidR="006F51AA" w:rsidRPr="00467A06" w:rsidRDefault="006F51AA" w:rsidP="006F51AA">
      <w:pPr>
        <w:pStyle w:val="affffffffffff1"/>
      </w:pPr>
      <w:r w:rsidRPr="00467A06">
        <w:rPr>
          <w:rFonts w:hint="eastAsia"/>
        </w:rPr>
        <w:t>FM 频率调制（Frequency Modulation）</w:t>
      </w:r>
    </w:p>
    <w:p w14:paraId="1C859707" w14:textId="77777777" w:rsidR="006F51AA" w:rsidRPr="00467A06" w:rsidRDefault="006F51AA" w:rsidP="006F51AA">
      <w:pPr>
        <w:pStyle w:val="affffffffffff1"/>
      </w:pPr>
      <w:r w:rsidRPr="00467A06">
        <w:t>GCJ-02 中国国家测绘局制订的地理信息系统的坐标系统</w:t>
      </w:r>
    </w:p>
    <w:p w14:paraId="4BFFA669" w14:textId="77777777" w:rsidR="006F51AA" w:rsidRPr="00467A06" w:rsidRDefault="006F51AA" w:rsidP="006F51AA">
      <w:pPr>
        <w:pStyle w:val="affffffffffff1"/>
      </w:pPr>
      <w:r w:rsidRPr="00467A06">
        <w:rPr>
          <w:rFonts w:hint="eastAsia"/>
        </w:rPr>
        <w:t>GIS 地理信息系统（Geographic Information System）</w:t>
      </w:r>
    </w:p>
    <w:p w14:paraId="299FD855" w14:textId="77777777" w:rsidR="006F51AA" w:rsidRPr="00467A06" w:rsidRDefault="006F51AA" w:rsidP="006F51AA">
      <w:pPr>
        <w:pStyle w:val="affffffffffff1"/>
      </w:pPr>
      <w:r w:rsidRPr="00467A06">
        <w:t>LTE-V我国具有自主知识产权的V2X技术</w:t>
      </w:r>
    </w:p>
    <w:p w14:paraId="743B104A" w14:textId="77777777" w:rsidR="006F51AA" w:rsidRPr="00467A06" w:rsidRDefault="006F51AA" w:rsidP="006F51AA">
      <w:pPr>
        <w:pStyle w:val="affffffffffff1"/>
      </w:pPr>
      <w:r w:rsidRPr="00467A06">
        <w:rPr>
          <w:rFonts w:hint="eastAsia"/>
        </w:rPr>
        <w:t>M</w:t>
      </w:r>
      <w:r w:rsidRPr="00467A06">
        <w:t>STP 多业务传送平台</w:t>
      </w:r>
      <w:r w:rsidRPr="00467A06">
        <w:rPr>
          <w:rFonts w:hint="eastAsia"/>
        </w:rPr>
        <w:t>（</w:t>
      </w:r>
      <w:r w:rsidRPr="00467A06">
        <w:t>Multi-Service Transport Platform</w:t>
      </w:r>
      <w:r w:rsidRPr="00467A06">
        <w:rPr>
          <w:rFonts w:hint="eastAsia"/>
        </w:rPr>
        <w:t>）</w:t>
      </w:r>
    </w:p>
    <w:p w14:paraId="18ECD7CD" w14:textId="77777777" w:rsidR="006F51AA" w:rsidRPr="00467A06" w:rsidRDefault="006F51AA" w:rsidP="006F51AA">
      <w:pPr>
        <w:pStyle w:val="affffffffffff1"/>
      </w:pPr>
      <w:r w:rsidRPr="00467A06">
        <w:rPr>
          <w:rFonts w:hint="eastAsia"/>
        </w:rPr>
        <w:t>MTC 人工半自动收费（Manual Toll Collection）</w:t>
      </w:r>
    </w:p>
    <w:p w14:paraId="511FA31F" w14:textId="77777777" w:rsidR="006F51AA" w:rsidRPr="00467A06" w:rsidRDefault="006F51AA" w:rsidP="006F51AA">
      <w:pPr>
        <w:pStyle w:val="affffffffffff1"/>
      </w:pPr>
      <w:r w:rsidRPr="00467A06">
        <w:rPr>
          <w:rFonts w:hint="eastAsia"/>
        </w:rPr>
        <w:t>NB-IoT 窄带物联网（Narrow Band Internet of Things）</w:t>
      </w:r>
    </w:p>
    <w:p w14:paraId="45C1B953" w14:textId="77777777" w:rsidR="006F51AA" w:rsidRPr="00467A06" w:rsidRDefault="006F51AA" w:rsidP="006F51AA">
      <w:pPr>
        <w:pStyle w:val="affffffffffff1"/>
      </w:pPr>
      <w:r w:rsidRPr="00467A06">
        <w:rPr>
          <w:rFonts w:hint="eastAsia"/>
        </w:rPr>
        <w:t>OBU 车载单元（On-Board Unit）</w:t>
      </w:r>
    </w:p>
    <w:p w14:paraId="33EF6F8F" w14:textId="77777777" w:rsidR="006F51AA" w:rsidRPr="00467A06" w:rsidRDefault="006F51AA" w:rsidP="006F51AA">
      <w:pPr>
        <w:pStyle w:val="affffffffffff1"/>
      </w:pPr>
      <w:r w:rsidRPr="00467A06">
        <w:rPr>
          <w:rFonts w:hint="eastAsia"/>
        </w:rPr>
        <w:t>O</w:t>
      </w:r>
      <w:r w:rsidRPr="00467A06">
        <w:t>TN 光传送网</w:t>
      </w:r>
      <w:r w:rsidRPr="00467A06">
        <w:rPr>
          <w:rFonts w:hint="eastAsia"/>
        </w:rPr>
        <w:t>（</w:t>
      </w:r>
      <w:r w:rsidRPr="00467A06">
        <w:t>Optical Transport Network</w:t>
      </w:r>
      <w:r w:rsidRPr="00467A06">
        <w:rPr>
          <w:rFonts w:hint="eastAsia"/>
        </w:rPr>
        <w:t>）</w:t>
      </w:r>
    </w:p>
    <w:p w14:paraId="03978297" w14:textId="77777777" w:rsidR="006F51AA" w:rsidRPr="00467A06" w:rsidRDefault="006F51AA" w:rsidP="006F51AA">
      <w:pPr>
        <w:pStyle w:val="affffffffffff1"/>
      </w:pPr>
      <w:r w:rsidRPr="00467A06">
        <w:rPr>
          <w:rFonts w:hint="eastAsia"/>
        </w:rPr>
        <w:t>PTN 分组传送网（Packet Transport Network）</w:t>
      </w:r>
    </w:p>
    <w:p w14:paraId="667992D3" w14:textId="77777777" w:rsidR="006F51AA" w:rsidRPr="00467A06" w:rsidRDefault="006F51AA" w:rsidP="006F51AA">
      <w:pPr>
        <w:pStyle w:val="affffffffffff1"/>
      </w:pPr>
      <w:r w:rsidRPr="00467A06">
        <w:rPr>
          <w:rFonts w:hint="eastAsia"/>
        </w:rPr>
        <w:t>RFID 射频识别（Radio Frequency Identification）</w:t>
      </w:r>
    </w:p>
    <w:p w14:paraId="61029CCA" w14:textId="77777777" w:rsidR="006F51AA" w:rsidRPr="00467A06" w:rsidRDefault="006F51AA" w:rsidP="006F51AA">
      <w:pPr>
        <w:pStyle w:val="affffffffffff1"/>
      </w:pPr>
      <w:r w:rsidRPr="00467A06">
        <w:rPr>
          <w:rFonts w:hint="eastAsia"/>
        </w:rPr>
        <w:t>RSU 路侧单元（Road Side Unit）</w:t>
      </w:r>
    </w:p>
    <w:p w14:paraId="3C45E00D" w14:textId="77777777" w:rsidR="006F51AA" w:rsidRPr="00467A06" w:rsidRDefault="006F51AA" w:rsidP="006F51AA">
      <w:pPr>
        <w:pStyle w:val="affffffffffff1"/>
      </w:pPr>
      <w:r w:rsidRPr="00467A06">
        <w:rPr>
          <w:rFonts w:hint="eastAsia"/>
        </w:rPr>
        <w:t>RTK</w:t>
      </w:r>
      <w:r w:rsidRPr="00467A06">
        <w:t xml:space="preserve"> 实时差分定位</w:t>
      </w:r>
      <w:r w:rsidRPr="00467A06">
        <w:rPr>
          <w:rFonts w:hint="eastAsia"/>
        </w:rPr>
        <w:t>（</w:t>
      </w:r>
      <w:r w:rsidRPr="00467A06">
        <w:t xml:space="preserve">Real </w:t>
      </w:r>
      <w:r w:rsidRPr="00467A06">
        <w:rPr>
          <w:rFonts w:hint="eastAsia"/>
        </w:rPr>
        <w:t>T</w:t>
      </w:r>
      <w:r w:rsidRPr="00467A06">
        <w:t xml:space="preserve">ime </w:t>
      </w:r>
      <w:r w:rsidRPr="00467A06">
        <w:rPr>
          <w:rFonts w:hint="eastAsia"/>
        </w:rPr>
        <w:t>K</w:t>
      </w:r>
      <w:r w:rsidRPr="00467A06">
        <w:t>inematic</w:t>
      </w:r>
      <w:r w:rsidRPr="00467A06">
        <w:rPr>
          <w:rFonts w:hint="eastAsia"/>
        </w:rPr>
        <w:t>）</w:t>
      </w:r>
    </w:p>
    <w:p w14:paraId="5FB1376D" w14:textId="77777777" w:rsidR="006F51AA" w:rsidRPr="00467A06" w:rsidRDefault="006F51AA" w:rsidP="006F51AA">
      <w:pPr>
        <w:pStyle w:val="affffffffffff1"/>
      </w:pPr>
      <w:r w:rsidRPr="00467A06">
        <w:rPr>
          <w:rFonts w:hint="eastAsia"/>
        </w:rPr>
        <w:t>V2X 车载单元与其他设备通讯（Vehicle to Everything）</w:t>
      </w:r>
    </w:p>
    <w:p w14:paraId="2CA82F3C" w14:textId="77777777" w:rsidR="006F51AA" w:rsidRPr="00467A06" w:rsidRDefault="006F51AA" w:rsidP="006F51AA">
      <w:pPr>
        <w:pStyle w:val="af4"/>
        <w:keepNext/>
        <w:spacing w:before="240" w:after="240"/>
      </w:pPr>
      <w:bookmarkStart w:id="114" w:name="_Toc85718697"/>
      <w:r w:rsidRPr="00467A06">
        <w:rPr>
          <w:rFonts w:hint="eastAsia"/>
        </w:rPr>
        <w:t>总体思路</w:t>
      </w:r>
      <w:bookmarkEnd w:id="114"/>
    </w:p>
    <w:p w14:paraId="4B28D415" w14:textId="77777777" w:rsidR="006F51AA" w:rsidRPr="00467A06" w:rsidRDefault="006F51AA" w:rsidP="006F51AA">
      <w:pPr>
        <w:pStyle w:val="af5"/>
        <w:keepNext/>
        <w:spacing w:before="120" w:after="120"/>
        <w:ind w:left="0"/>
      </w:pPr>
      <w:bookmarkStart w:id="115" w:name="_Toc85718698"/>
      <w:r w:rsidRPr="00467A06">
        <w:rPr>
          <w:rFonts w:hint="eastAsia"/>
        </w:rPr>
        <w:t>建设原则</w:t>
      </w:r>
      <w:bookmarkEnd w:id="115"/>
    </w:p>
    <w:p w14:paraId="785D07D0" w14:textId="77777777" w:rsidR="006F51AA" w:rsidRPr="00467A06" w:rsidRDefault="006F51AA" w:rsidP="006F51AA">
      <w:pPr>
        <w:pStyle w:val="affffffffffff1"/>
      </w:pPr>
      <w:r w:rsidRPr="00467A06">
        <w:rPr>
          <w:rFonts w:hint="eastAsia"/>
        </w:rPr>
        <w:t>智慧高速公路建设应以高速公路行业管理者、所有者、运营者和使用者的需求为基础，遵循“统筹布局、因路制宜、先进适用、互联互通、分步实施”的原则，覆盖建设、管理、养护、运营、服务全过程。</w:t>
      </w:r>
    </w:p>
    <w:p w14:paraId="24019CC4" w14:textId="77777777" w:rsidR="006F51AA" w:rsidRPr="00467A06" w:rsidRDefault="006F51AA" w:rsidP="006F51AA">
      <w:pPr>
        <w:pStyle w:val="affffffffffff1"/>
      </w:pPr>
      <w:r w:rsidRPr="00467A06">
        <w:rPr>
          <w:rFonts w:hint="eastAsia"/>
        </w:rPr>
        <w:t>统筹布局：智慧高速公路建设应统筹全网调控和路段业务需要，进行整体布局，并紧密结合主体工程、交通工程等。</w:t>
      </w:r>
    </w:p>
    <w:p w14:paraId="6CE7DBC0" w14:textId="77777777" w:rsidR="006F51AA" w:rsidRPr="00467A06" w:rsidRDefault="006F51AA" w:rsidP="006F51AA">
      <w:pPr>
        <w:pStyle w:val="affffffffffff1"/>
      </w:pPr>
      <w:r w:rsidRPr="00467A06">
        <w:rPr>
          <w:rFonts w:hint="eastAsia"/>
        </w:rPr>
        <w:t>因路制宜：智慧高速公路建设应根据新建、改扩建、运营高速公路工程实际需求，并结合工程建设阶段、工程特征、服务水平、运营特征和交通特性，确定具体路段的建设内容。</w:t>
      </w:r>
    </w:p>
    <w:p w14:paraId="15E638B5" w14:textId="77777777" w:rsidR="006F51AA" w:rsidRPr="00467A06" w:rsidRDefault="006F51AA" w:rsidP="006F51AA">
      <w:pPr>
        <w:pStyle w:val="affffffffffff1"/>
      </w:pPr>
      <w:r w:rsidRPr="00467A06">
        <w:rPr>
          <w:rFonts w:hint="eastAsia"/>
        </w:rPr>
        <w:t>先进适用：智慧高速公路建设宜结合技术发展趋势评估投入、产出效益，指导建设过程中新技术、新产品的选型。</w:t>
      </w:r>
    </w:p>
    <w:p w14:paraId="3C1A3738" w14:textId="77777777" w:rsidR="006F51AA" w:rsidRPr="00467A06" w:rsidRDefault="006F51AA" w:rsidP="006F51AA">
      <w:pPr>
        <w:pStyle w:val="affffffffffff1"/>
      </w:pPr>
      <w:r w:rsidRPr="00467A06">
        <w:rPr>
          <w:rFonts w:hint="eastAsia"/>
        </w:rPr>
        <w:t>互联互通：智慧高速公路能够在人、车、路之间实现数据的互联互通，在区域内及京津冀之间实现数据互联互通。</w:t>
      </w:r>
    </w:p>
    <w:p w14:paraId="54C5336A" w14:textId="77777777" w:rsidR="006F51AA" w:rsidRPr="00467A06" w:rsidRDefault="006F51AA" w:rsidP="006F51AA">
      <w:pPr>
        <w:pStyle w:val="affffffffffff1"/>
      </w:pPr>
      <w:r w:rsidRPr="00467A06">
        <w:rPr>
          <w:rFonts w:hint="eastAsia"/>
        </w:rPr>
        <w:lastRenderedPageBreak/>
        <w:t>分步实施：智慧高速公路建设应统筹应用场景、建设内容和建设时序， 实现技术研发、测试验证、试点示范、推广应用迭代演进的正向闭环，稳步推进项目实施。</w:t>
      </w:r>
    </w:p>
    <w:p w14:paraId="2C523BB5" w14:textId="77777777" w:rsidR="006F51AA" w:rsidRPr="00467A06" w:rsidRDefault="006F51AA" w:rsidP="006F51AA">
      <w:pPr>
        <w:pStyle w:val="af5"/>
        <w:keepNext/>
        <w:spacing w:before="120" w:after="120"/>
        <w:ind w:left="0"/>
      </w:pPr>
      <w:bookmarkStart w:id="116" w:name="_Toc85718699"/>
      <w:r w:rsidRPr="00467A06">
        <w:rPr>
          <w:rFonts w:hint="eastAsia"/>
        </w:rPr>
        <w:t>建设目标</w:t>
      </w:r>
      <w:bookmarkEnd w:id="116"/>
    </w:p>
    <w:p w14:paraId="69C94C31" w14:textId="77777777" w:rsidR="006F51AA" w:rsidRPr="00467A06" w:rsidRDefault="006F51AA" w:rsidP="006F51AA">
      <w:pPr>
        <w:pStyle w:val="affffffffffff1"/>
      </w:pPr>
      <w:r w:rsidRPr="00467A06">
        <w:rPr>
          <w:rFonts w:hint="eastAsia"/>
        </w:rPr>
        <w:t>智慧高速公路应充分发挥高速公路的功能属性，集成先进的感知技术、传输技术、信息处理技术、控制技术等，形成开放共用的基础平台,最终实现“协同、便捷、快速、绿色、安全”的目标，具体如下：</w:t>
      </w:r>
    </w:p>
    <w:p w14:paraId="6A7CF1E7" w14:textId="77777777" w:rsidR="006F51AA" w:rsidRPr="00467A06" w:rsidRDefault="006F51AA" w:rsidP="006F51AA">
      <w:pPr>
        <w:pStyle w:val="affffffffffff1"/>
      </w:pPr>
      <w:r w:rsidRPr="00467A06">
        <w:rPr>
          <w:rFonts w:hint="eastAsia"/>
        </w:rPr>
        <w:t>协同：包含人、车、路之间数据的互联互通、信息协同；高速公路相关业务单位之间数据及业务的协同；以及京津冀地区路网交通数据及业务的协同。</w:t>
      </w:r>
    </w:p>
    <w:p w14:paraId="56591FA8" w14:textId="77777777" w:rsidR="006F51AA" w:rsidRPr="00467A06" w:rsidRDefault="006F51AA" w:rsidP="006F51AA">
      <w:pPr>
        <w:pStyle w:val="affffffffffff1"/>
      </w:pPr>
      <w:r w:rsidRPr="00467A06">
        <w:rPr>
          <w:rFonts w:hint="eastAsia"/>
        </w:rPr>
        <w:t>便捷：全方位、多渠道（互联网、广播、智慧情报板等）、伴随式、不间断、全流程的信息服务；提供ETC、多种方式的移动支付以及无感支付的收费服务；服务区提供对加油、充电、购物等业务的自助服务。</w:t>
      </w:r>
    </w:p>
    <w:p w14:paraId="342049B9" w14:textId="77777777" w:rsidR="006F51AA" w:rsidRPr="00467A06" w:rsidRDefault="006F51AA" w:rsidP="006F51AA">
      <w:pPr>
        <w:pStyle w:val="affffffffffff1"/>
      </w:pPr>
      <w:r w:rsidRPr="00467A06">
        <w:rPr>
          <w:rFonts w:hint="eastAsia"/>
        </w:rPr>
        <w:t>快速：面向业务单位的各类状态信息、事件信息的快速获取，以及面向出行者的信息伴随式、多渠道快速信息发布；业务单位快速有效地执行管理、养护工作，能够快速地进行应急响应；能够提高通行速度，降低拥堵时长。</w:t>
      </w:r>
    </w:p>
    <w:p w14:paraId="55B901F1" w14:textId="77777777" w:rsidR="006F51AA" w:rsidRPr="00467A06" w:rsidRDefault="006F51AA" w:rsidP="006F51AA">
      <w:pPr>
        <w:pStyle w:val="affffffffffff1"/>
      </w:pPr>
      <w:r w:rsidRPr="00467A06">
        <w:rPr>
          <w:rFonts w:hint="eastAsia"/>
        </w:rPr>
        <w:t>绿色: 提高新能源在高速公路的使用率，节省传统能源；通过水、电、气、热等智能化管控，建设相应的节能配电设施，降低能源消耗；设施建设使用新材料，减少对环境的影响。</w:t>
      </w:r>
    </w:p>
    <w:p w14:paraId="358C5C2F" w14:textId="77777777" w:rsidR="006F51AA" w:rsidRPr="00467A06" w:rsidRDefault="006F51AA" w:rsidP="006F51AA">
      <w:pPr>
        <w:pStyle w:val="affffffffffff1"/>
      </w:pPr>
      <w:r w:rsidRPr="00467A06">
        <w:rPr>
          <w:rFonts w:hint="eastAsia"/>
        </w:rPr>
        <w:t>安全：提高极端天气下的安全保障，提高关键地点、特定时间段的安全保障能力，最大限度减少事故数量，降低事故严重程度，实现高速公路准全天候通行。</w:t>
      </w:r>
    </w:p>
    <w:p w14:paraId="64B9448C" w14:textId="77777777" w:rsidR="006F51AA" w:rsidRPr="00467A06" w:rsidRDefault="006F51AA" w:rsidP="006F51AA">
      <w:pPr>
        <w:pStyle w:val="af5"/>
        <w:keepNext/>
        <w:spacing w:before="120" w:after="120"/>
        <w:ind w:left="0"/>
      </w:pPr>
      <w:bookmarkStart w:id="117" w:name="_Toc85718700"/>
      <w:r w:rsidRPr="00467A06">
        <w:rPr>
          <w:rFonts w:hint="eastAsia"/>
        </w:rPr>
        <w:t>总体架构</w:t>
      </w:r>
      <w:bookmarkEnd w:id="117"/>
    </w:p>
    <w:p w14:paraId="3287A805" w14:textId="77777777" w:rsidR="006F51AA" w:rsidRPr="00467A06" w:rsidRDefault="006F51AA" w:rsidP="006F51AA">
      <w:pPr>
        <w:pStyle w:val="affffffffffff1"/>
      </w:pPr>
      <w:r w:rsidRPr="00467A06">
        <w:rPr>
          <w:rFonts w:hint="eastAsia"/>
        </w:rPr>
        <w:t>北京市智慧高速公路总体架构可分为智慧化感知、智慧化服务、智慧化管理、智能中台、云平台、支撑及保障六部分内容。各部分内容的组成关系如下图。</w:t>
      </w:r>
    </w:p>
    <w:p w14:paraId="194596A5" w14:textId="77777777" w:rsidR="006F51AA" w:rsidRPr="00467A06" w:rsidRDefault="006F51AA" w:rsidP="006F51AA">
      <w:pPr>
        <w:pStyle w:val="affffffffffff1"/>
        <w:ind w:firstLineChars="0" w:firstLine="0"/>
        <w:jc w:val="center"/>
      </w:pPr>
      <w:r w:rsidRPr="00467A06">
        <w:rPr>
          <w:color w:val="000000"/>
        </w:rPr>
        <w:lastRenderedPageBreak/>
        <w:drawing>
          <wp:inline distT="0" distB="0" distL="0" distR="0" wp14:anchorId="1558436C" wp14:editId="761F5488">
            <wp:extent cx="5270500" cy="4413250"/>
            <wp:effectExtent l="0" t="0" r="6350" b="6350"/>
            <wp:docPr id="16" name="图片 16" descr="C:\Users\yeh\AppData\Local\Temp\WeChat Files\bc53f249524f37eacf61550f6389c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C:\Users\yeh\AppData\Local\Temp\WeChat Files\bc53f249524f37eacf61550f6389cd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0500" cy="4413250"/>
                    </a:xfrm>
                    <a:prstGeom prst="rect">
                      <a:avLst/>
                    </a:prstGeom>
                    <a:noFill/>
                    <a:ln>
                      <a:noFill/>
                    </a:ln>
                  </pic:spPr>
                </pic:pic>
              </a:graphicData>
            </a:graphic>
          </wp:inline>
        </w:drawing>
      </w:r>
    </w:p>
    <w:p w14:paraId="1DB0EEB7" w14:textId="77777777" w:rsidR="006F51AA" w:rsidRPr="00467A06" w:rsidRDefault="006F51AA" w:rsidP="006F51AA">
      <w:pPr>
        <w:pStyle w:val="affffffffffff1"/>
        <w:spacing w:afterLines="50" w:after="120"/>
        <w:ind w:firstLineChars="0" w:firstLine="0"/>
        <w:jc w:val="center"/>
        <w:rPr>
          <w:rFonts w:ascii="黑体" w:eastAsia="黑体" w:hAnsi="黑体"/>
          <w:szCs w:val="21"/>
        </w:rPr>
      </w:pPr>
      <w:r w:rsidRPr="00467A06">
        <w:rPr>
          <w:rFonts w:ascii="黑体" w:eastAsia="黑体" w:hAnsi="黑体" w:hint="eastAsia"/>
          <w:szCs w:val="21"/>
        </w:rPr>
        <w:t>图1</w:t>
      </w:r>
      <w:r w:rsidRPr="00467A06">
        <w:rPr>
          <w:rFonts w:ascii="黑体" w:eastAsia="黑体" w:hAnsi="黑体"/>
          <w:szCs w:val="21"/>
        </w:rPr>
        <w:t xml:space="preserve"> </w:t>
      </w:r>
      <w:r w:rsidRPr="00467A06">
        <w:rPr>
          <w:rFonts w:ascii="黑体" w:eastAsia="黑体" w:hAnsi="黑体" w:hint="eastAsia"/>
          <w:szCs w:val="21"/>
        </w:rPr>
        <w:t>智慧高速公路建设总体架构</w:t>
      </w:r>
    </w:p>
    <w:p w14:paraId="27C2B3DB" w14:textId="77777777" w:rsidR="006F51AA" w:rsidRPr="00467A06" w:rsidRDefault="006F51AA" w:rsidP="006F51AA">
      <w:pPr>
        <w:pStyle w:val="affffffffffff1"/>
      </w:pPr>
      <w:r w:rsidRPr="00467A06">
        <w:rPr>
          <w:rFonts w:hint="eastAsia"/>
        </w:rPr>
        <w:t>智慧化感知包含高速公路建设工程过程中的状态感知、重点区域等基础设施感知、交通状态监测和环境感知，主要是融合应用多种监测设备实现人、车、路、环境的状态感知，为智慧化服务和智慧化管理提供数据支撑。</w:t>
      </w:r>
    </w:p>
    <w:p w14:paraId="737A9612" w14:textId="77777777" w:rsidR="006F51AA" w:rsidRPr="00467A06" w:rsidRDefault="006F51AA" w:rsidP="006F51AA">
      <w:pPr>
        <w:pStyle w:val="affffffffffff1"/>
      </w:pPr>
      <w:r w:rsidRPr="00467A06">
        <w:rPr>
          <w:rFonts w:hint="eastAsia"/>
        </w:rPr>
        <w:t>支撑保障包含融合通信、设施供电以及边缘基础设施，为智慧化管理和智慧化服务提供基础保障。设施供电确保感知层监测设备设施、边缘基础设施以及云平台供配电。融合通信确保物理层的互联互通。边缘基础设施确保靠近用户侧的服务保障。</w:t>
      </w:r>
    </w:p>
    <w:p w14:paraId="40DC359D" w14:textId="77777777" w:rsidR="006F51AA" w:rsidRPr="00467A06" w:rsidRDefault="006F51AA" w:rsidP="006F51AA">
      <w:pPr>
        <w:pStyle w:val="affffffffffff1"/>
      </w:pPr>
      <w:r w:rsidRPr="00467A06">
        <w:rPr>
          <w:rFonts w:hint="eastAsia"/>
        </w:rPr>
        <w:t>云平台提供云基础计算资源、存储资源、云安全资源以及数据资源层。平台具备大规模和扁平化接入能力，具有快速动态、安全可靠的计算、存储、网络资源分配。数据资源层为感知层的数据接入提供数据通用的治理以及管理，为智慧化管理和智慧化服务提供信息基础设施资源支撑。</w:t>
      </w:r>
    </w:p>
    <w:p w14:paraId="5B01924A" w14:textId="77777777" w:rsidR="006F51AA" w:rsidRPr="00467A06" w:rsidRDefault="006F51AA" w:rsidP="006F51AA">
      <w:pPr>
        <w:pStyle w:val="affffffffffff1"/>
      </w:pPr>
      <w:r w:rsidRPr="00467A06">
        <w:rPr>
          <w:rFonts w:hint="eastAsia"/>
        </w:rPr>
        <w:t>智能中台包含知识中台和基础中台。基础中台包括算法及模型管理中台、数据服务中台和空间地理信息中台。基础中台为知识中台智慧化管理、智慧化服务提供通用的、智能的IT服务能力。数据服务中台封装的数据服务，打通跨系统的壁垒。交通业务中台包括交通流算法等为交通业务提供智能业务服务，为智慧化管理和智慧化服务提供高效的AI及大数据支撑。</w:t>
      </w:r>
    </w:p>
    <w:p w14:paraId="6655FAF2" w14:textId="77777777" w:rsidR="006F51AA" w:rsidRPr="00467A06" w:rsidRDefault="006F51AA" w:rsidP="006F51AA">
      <w:pPr>
        <w:pStyle w:val="affffffffffff1"/>
      </w:pPr>
      <w:r w:rsidRPr="00467A06">
        <w:rPr>
          <w:rFonts w:hint="eastAsia"/>
        </w:rPr>
        <w:t>智慧化管理包含建设阶段的管理、运营阶段的管理和养护运维阶段的管理以及决策支持，主要面向高速公路行业管理者、运营者及所有者人员。</w:t>
      </w:r>
    </w:p>
    <w:p w14:paraId="0B88FC7F" w14:textId="77777777" w:rsidR="006F51AA" w:rsidRPr="00467A06" w:rsidRDefault="006F51AA" w:rsidP="006F51AA">
      <w:pPr>
        <w:pStyle w:val="affffffffffff1"/>
      </w:pPr>
      <w:r w:rsidRPr="00467A06">
        <w:rPr>
          <w:rFonts w:hint="eastAsia"/>
        </w:rPr>
        <w:t>智慧服务包含通行收费服务、车道级服务、准全天候通行、精准气象服务、伴随式信息服务和智慧服务区服务，主要面向高速公路驾乘人员等使用者。</w:t>
      </w:r>
    </w:p>
    <w:p w14:paraId="214B3ACD" w14:textId="77777777" w:rsidR="006F51AA" w:rsidRPr="00467A06" w:rsidRDefault="006F51AA" w:rsidP="006F51AA">
      <w:pPr>
        <w:pStyle w:val="af5"/>
        <w:keepNext/>
        <w:spacing w:before="120" w:after="120"/>
        <w:ind w:left="0"/>
      </w:pPr>
      <w:bookmarkStart w:id="118" w:name="_Toc85718701"/>
      <w:r w:rsidRPr="00467A06">
        <w:rPr>
          <w:rFonts w:hint="eastAsia"/>
        </w:rPr>
        <w:lastRenderedPageBreak/>
        <w:t>建设分类</w:t>
      </w:r>
      <w:bookmarkEnd w:id="118"/>
    </w:p>
    <w:p w14:paraId="5E1B99D2" w14:textId="77777777" w:rsidR="006F51AA" w:rsidRPr="00467A06" w:rsidRDefault="006F51AA" w:rsidP="006F51AA">
      <w:pPr>
        <w:pStyle w:val="affffffffffff1"/>
      </w:pPr>
      <w:r w:rsidRPr="00467A06">
        <w:rPr>
          <w:rFonts w:hint="eastAsia"/>
        </w:rPr>
        <w:t>依据国家综合立体交通网规划纲要，结合北京市“十四五”时期智慧交通发展规划（征求意见稿）从感知能力、处理能力以及服务和管理能力支持三个能力方面衡量智慧高速公路的智慧等级。每个方面的能力指标从多个维度进行分解。</w:t>
      </w:r>
    </w:p>
    <w:p w14:paraId="63E8F4D7" w14:textId="77777777" w:rsidR="006F51AA" w:rsidRPr="00467A06" w:rsidRDefault="006F51AA" w:rsidP="006F51AA">
      <w:pPr>
        <w:pStyle w:val="affffffffffff1"/>
        <w:ind w:firstLineChars="0" w:firstLine="0"/>
        <w:jc w:val="center"/>
        <w:rPr>
          <w:color w:val="000000"/>
        </w:rPr>
      </w:pPr>
      <w:r w:rsidRPr="00467A06">
        <w:rPr>
          <w:color w:val="000000"/>
        </w:rPr>
        <w:object w:dxaOrig="6858" w:dyaOrig="5803" w14:anchorId="2298E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6pt;height:255.2pt" o:ole="">
            <v:imagedata r:id="rId16" o:title=""/>
          </v:shape>
          <o:OLEObject Type="Embed" ProgID="Visio.Drawing.15" ShapeID="_x0000_i1025" DrawAspect="Content" ObjectID="_1699716001" r:id="rId17"/>
        </w:object>
      </w:r>
    </w:p>
    <w:p w14:paraId="7B05B6FD" w14:textId="77777777" w:rsidR="006F51AA" w:rsidRPr="00467A06" w:rsidRDefault="006F51AA" w:rsidP="006F51AA">
      <w:pPr>
        <w:pStyle w:val="affffffffffff1"/>
        <w:spacing w:afterLines="50" w:after="120"/>
        <w:ind w:firstLineChars="0" w:firstLine="0"/>
        <w:jc w:val="center"/>
        <w:rPr>
          <w:rFonts w:ascii="黑体" w:eastAsia="黑体" w:hAnsi="黑体"/>
          <w:szCs w:val="21"/>
        </w:rPr>
      </w:pPr>
      <w:r w:rsidRPr="00467A06">
        <w:rPr>
          <w:rFonts w:ascii="黑体" w:eastAsia="黑体" w:hAnsi="黑体" w:hint="eastAsia"/>
          <w:szCs w:val="21"/>
        </w:rPr>
        <w:t xml:space="preserve">图2 </w:t>
      </w:r>
      <w:r w:rsidRPr="00467A06">
        <w:rPr>
          <w:rFonts w:ascii="黑体" w:eastAsia="黑体" w:hAnsi="黑体"/>
          <w:szCs w:val="21"/>
        </w:rPr>
        <w:t xml:space="preserve"> </w:t>
      </w:r>
      <w:r w:rsidRPr="00467A06">
        <w:rPr>
          <w:rFonts w:ascii="黑体" w:eastAsia="黑体" w:hAnsi="黑体" w:hint="eastAsia"/>
          <w:szCs w:val="21"/>
        </w:rPr>
        <w:t>智慧化程度分类</w:t>
      </w:r>
    </w:p>
    <w:p w14:paraId="254A14C7" w14:textId="77777777" w:rsidR="006F51AA" w:rsidRPr="00467A06" w:rsidRDefault="006F51AA" w:rsidP="006F51AA">
      <w:pPr>
        <w:pStyle w:val="affffffffffff1"/>
      </w:pPr>
      <w:r w:rsidRPr="00467A06">
        <w:rPr>
          <w:rFonts w:hint="eastAsia"/>
        </w:rPr>
        <w:t>1）感知能力方面从感知方式（人工/自动），感知手段丰富程度（单一技术手段/多样技术手段）、感知对象广度（重点部位/全路段）和感知设备智慧化（简单智慧/深度智慧）程度四个维度表达感知能力；</w:t>
      </w:r>
    </w:p>
    <w:p w14:paraId="260BDC5A" w14:textId="77777777" w:rsidR="006F51AA" w:rsidRPr="00467A06" w:rsidRDefault="006F51AA" w:rsidP="006F51AA">
      <w:pPr>
        <w:pStyle w:val="affffffffffff1"/>
      </w:pPr>
      <w:r w:rsidRPr="00467A06">
        <w:rPr>
          <w:rFonts w:hint="eastAsia"/>
        </w:rPr>
        <w:t>2）处理能力方面从数据来源（单一/多源），处理方式（人工/自动）、处理的协同程度（简单协同/高效协同）、处理智慧化程度（简单智慧/深度智慧）四个维度表达处理能力；</w:t>
      </w:r>
    </w:p>
    <w:p w14:paraId="30113C2B" w14:textId="77777777" w:rsidR="006F51AA" w:rsidRPr="00467A06" w:rsidRDefault="006F51AA" w:rsidP="006F51AA">
      <w:pPr>
        <w:pStyle w:val="affffffffffff1"/>
        <w:spacing w:afterLines="50" w:after="120"/>
      </w:pPr>
      <w:r w:rsidRPr="00467A06">
        <w:rPr>
          <w:rFonts w:hint="eastAsia"/>
        </w:rPr>
        <w:t>3）服务和管理能力从渠道丰富性（单一/多源融合），便利性（方便与否），内容丰富程度（群体通用服务/个体个性化服务/人车路协同服务）、智慧化程度（协同智慧/深度智慧）四个维度表达服务和管理能力。</w:t>
      </w:r>
    </w:p>
    <w:p w14:paraId="203DFE70" w14:textId="77777777" w:rsidR="006F51AA" w:rsidRPr="00467A06" w:rsidRDefault="006F51AA" w:rsidP="006F51AA">
      <w:pPr>
        <w:pStyle w:val="affffffffffff1"/>
        <w:ind w:firstLineChars="0" w:firstLine="0"/>
        <w:jc w:val="center"/>
        <w:rPr>
          <w:rFonts w:ascii="黑体" w:eastAsia="黑体" w:hAnsi="黑体"/>
          <w:szCs w:val="21"/>
        </w:rPr>
      </w:pPr>
      <w:r w:rsidRPr="00467A06">
        <w:rPr>
          <w:rFonts w:ascii="黑体" w:eastAsia="黑体" w:hAnsi="黑体" w:hint="eastAsia"/>
          <w:szCs w:val="21"/>
        </w:rPr>
        <w:t>表1</w:t>
      </w:r>
      <w:r w:rsidRPr="00467A06">
        <w:rPr>
          <w:rFonts w:ascii="黑体" w:eastAsia="黑体" w:hAnsi="黑体"/>
          <w:szCs w:val="21"/>
        </w:rPr>
        <w:t xml:space="preserve"> </w:t>
      </w:r>
      <w:r w:rsidRPr="00467A06">
        <w:rPr>
          <w:rFonts w:ascii="黑体" w:eastAsia="黑体" w:hAnsi="黑体" w:hint="eastAsia"/>
          <w:szCs w:val="21"/>
        </w:rPr>
        <w:t>智慧高速智慧等级分类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977"/>
        <w:gridCol w:w="1559"/>
        <w:gridCol w:w="2921"/>
        <w:gridCol w:w="1331"/>
      </w:tblGrid>
      <w:tr w:rsidR="006F51AA" w:rsidRPr="00467A06" w14:paraId="44BB52F7" w14:textId="77777777" w:rsidTr="00593710">
        <w:trPr>
          <w:tblHeader/>
          <w:jc w:val="center"/>
        </w:trPr>
        <w:tc>
          <w:tcPr>
            <w:tcW w:w="846" w:type="dxa"/>
            <w:shd w:val="clear" w:color="auto" w:fill="EDEDED" w:themeFill="accent3" w:themeFillTint="33"/>
            <w:vAlign w:val="center"/>
          </w:tcPr>
          <w:p w14:paraId="0556C6BD" w14:textId="77777777" w:rsidR="006F51AA" w:rsidRPr="00467A06" w:rsidRDefault="006F51AA" w:rsidP="00593710">
            <w:pPr>
              <w:keepNext/>
              <w:jc w:val="center"/>
              <w:rPr>
                <w:rFonts w:asciiTheme="minorEastAsia" w:eastAsiaTheme="minorEastAsia" w:hAnsiTheme="minorEastAsia"/>
                <w:color w:val="000000" w:themeColor="text1"/>
              </w:rPr>
            </w:pPr>
            <w:r w:rsidRPr="00467A06">
              <w:rPr>
                <w:rFonts w:asciiTheme="minorEastAsia" w:eastAsiaTheme="minorEastAsia" w:hAnsiTheme="minorEastAsia" w:hint="eastAsia"/>
                <w:color w:val="000000" w:themeColor="text1"/>
              </w:rPr>
              <w:t>等级</w:t>
            </w:r>
          </w:p>
        </w:tc>
        <w:tc>
          <w:tcPr>
            <w:tcW w:w="2977" w:type="dxa"/>
            <w:shd w:val="clear" w:color="auto" w:fill="EDEDED" w:themeFill="accent3" w:themeFillTint="33"/>
            <w:vAlign w:val="center"/>
          </w:tcPr>
          <w:p w14:paraId="6D12EF0A" w14:textId="77777777" w:rsidR="006F51AA" w:rsidRPr="00467A06" w:rsidRDefault="006F51AA" w:rsidP="00593710">
            <w:pPr>
              <w:keepNext/>
              <w:jc w:val="center"/>
              <w:rPr>
                <w:rFonts w:asciiTheme="minorEastAsia" w:eastAsiaTheme="minorEastAsia" w:hAnsiTheme="minorEastAsia"/>
                <w:color w:val="000000" w:themeColor="text1"/>
              </w:rPr>
            </w:pPr>
            <w:r w:rsidRPr="00467A06">
              <w:rPr>
                <w:rFonts w:asciiTheme="minorEastAsia" w:eastAsiaTheme="minorEastAsia" w:hAnsiTheme="minorEastAsia" w:hint="eastAsia"/>
                <w:color w:val="000000" w:themeColor="text1"/>
              </w:rPr>
              <w:t>感知能力</w:t>
            </w:r>
          </w:p>
        </w:tc>
        <w:tc>
          <w:tcPr>
            <w:tcW w:w="1559" w:type="dxa"/>
            <w:shd w:val="clear" w:color="auto" w:fill="EDEDED" w:themeFill="accent3" w:themeFillTint="33"/>
            <w:vAlign w:val="center"/>
          </w:tcPr>
          <w:p w14:paraId="0A693D2F" w14:textId="77777777" w:rsidR="006F51AA" w:rsidRPr="00467A06" w:rsidRDefault="006F51AA" w:rsidP="00593710">
            <w:pPr>
              <w:keepNext/>
              <w:jc w:val="center"/>
              <w:rPr>
                <w:rFonts w:asciiTheme="minorEastAsia" w:eastAsiaTheme="minorEastAsia" w:hAnsiTheme="minorEastAsia"/>
                <w:color w:val="000000" w:themeColor="text1"/>
              </w:rPr>
            </w:pPr>
            <w:r w:rsidRPr="00467A06">
              <w:rPr>
                <w:rFonts w:asciiTheme="minorEastAsia" w:eastAsiaTheme="minorEastAsia" w:hAnsiTheme="minorEastAsia" w:hint="eastAsia"/>
                <w:color w:val="000000" w:themeColor="text1"/>
              </w:rPr>
              <w:t>处理能力</w:t>
            </w:r>
          </w:p>
        </w:tc>
        <w:tc>
          <w:tcPr>
            <w:tcW w:w="2921" w:type="dxa"/>
            <w:shd w:val="clear" w:color="auto" w:fill="EDEDED" w:themeFill="accent3" w:themeFillTint="33"/>
            <w:vAlign w:val="center"/>
          </w:tcPr>
          <w:p w14:paraId="025CF2F1" w14:textId="77777777" w:rsidR="006F51AA" w:rsidRPr="00467A06" w:rsidRDefault="006F51AA" w:rsidP="00593710">
            <w:pPr>
              <w:keepNext/>
              <w:jc w:val="center"/>
              <w:rPr>
                <w:rFonts w:asciiTheme="minorEastAsia" w:eastAsiaTheme="minorEastAsia" w:hAnsiTheme="minorEastAsia"/>
                <w:color w:val="000000" w:themeColor="text1"/>
              </w:rPr>
            </w:pPr>
            <w:r w:rsidRPr="00467A06">
              <w:rPr>
                <w:rFonts w:asciiTheme="minorEastAsia" w:eastAsiaTheme="minorEastAsia" w:hAnsiTheme="minorEastAsia" w:hint="eastAsia"/>
                <w:color w:val="000000" w:themeColor="text1"/>
              </w:rPr>
              <w:t>服务和管理能力</w:t>
            </w:r>
          </w:p>
        </w:tc>
        <w:tc>
          <w:tcPr>
            <w:tcW w:w="1331" w:type="dxa"/>
            <w:shd w:val="clear" w:color="auto" w:fill="EDEDED" w:themeFill="accent3" w:themeFillTint="33"/>
            <w:vAlign w:val="center"/>
          </w:tcPr>
          <w:p w14:paraId="42E0CA3D" w14:textId="77777777" w:rsidR="006F51AA" w:rsidRPr="00467A06" w:rsidRDefault="006F51AA" w:rsidP="00593710">
            <w:pPr>
              <w:keepNext/>
              <w:jc w:val="center"/>
              <w:rPr>
                <w:rFonts w:asciiTheme="minorEastAsia" w:eastAsiaTheme="minorEastAsia" w:hAnsiTheme="minorEastAsia"/>
                <w:color w:val="000000" w:themeColor="text1"/>
              </w:rPr>
            </w:pPr>
            <w:r w:rsidRPr="00467A06">
              <w:rPr>
                <w:rFonts w:asciiTheme="minorEastAsia" w:eastAsiaTheme="minorEastAsia" w:hAnsiTheme="minorEastAsia" w:hint="eastAsia"/>
                <w:color w:val="000000" w:themeColor="text1"/>
              </w:rPr>
              <w:t>支持自动驾驶能力</w:t>
            </w:r>
          </w:p>
        </w:tc>
      </w:tr>
      <w:tr w:rsidR="006F51AA" w:rsidRPr="00467A06" w14:paraId="158A52FF" w14:textId="77777777" w:rsidTr="00593710">
        <w:trPr>
          <w:jc w:val="center"/>
        </w:trPr>
        <w:tc>
          <w:tcPr>
            <w:tcW w:w="846" w:type="dxa"/>
            <w:shd w:val="clear" w:color="auto" w:fill="auto"/>
            <w:vAlign w:val="center"/>
          </w:tcPr>
          <w:p w14:paraId="616A9F2D" w14:textId="77777777" w:rsidR="006F51AA" w:rsidRPr="00467A06" w:rsidRDefault="006F51AA" w:rsidP="00593710">
            <w:pPr>
              <w:jc w:val="center"/>
              <w:rPr>
                <w:rFonts w:ascii="宋体"/>
                <w:noProof/>
                <w:kern w:val="0"/>
                <w:szCs w:val="20"/>
              </w:rPr>
            </w:pPr>
            <w:r w:rsidRPr="00467A06">
              <w:rPr>
                <w:rFonts w:ascii="宋体" w:hint="eastAsia"/>
                <w:noProof/>
                <w:kern w:val="0"/>
                <w:szCs w:val="20"/>
              </w:rPr>
              <w:t>D</w:t>
            </w:r>
            <w:r w:rsidRPr="00467A06">
              <w:rPr>
                <w:rFonts w:ascii="宋体"/>
                <w:noProof/>
                <w:kern w:val="0"/>
                <w:szCs w:val="20"/>
              </w:rPr>
              <w:t>0</w:t>
            </w:r>
          </w:p>
          <w:p w14:paraId="52696C32" w14:textId="77777777" w:rsidR="006F51AA" w:rsidRPr="00467A06" w:rsidRDefault="006F51AA" w:rsidP="00593710">
            <w:pPr>
              <w:jc w:val="center"/>
              <w:rPr>
                <w:rFonts w:ascii="宋体"/>
                <w:noProof/>
                <w:kern w:val="0"/>
                <w:szCs w:val="20"/>
              </w:rPr>
            </w:pPr>
            <w:r w:rsidRPr="00467A06">
              <w:rPr>
                <w:rFonts w:ascii="宋体" w:hint="eastAsia"/>
                <w:noProof/>
                <w:kern w:val="0"/>
                <w:szCs w:val="20"/>
              </w:rPr>
              <w:t>简单</w:t>
            </w:r>
          </w:p>
          <w:p w14:paraId="316894C1" w14:textId="77777777" w:rsidR="006F51AA" w:rsidRPr="00467A06" w:rsidRDefault="006F51AA" w:rsidP="00593710">
            <w:pPr>
              <w:jc w:val="center"/>
              <w:rPr>
                <w:rFonts w:ascii="宋体"/>
                <w:noProof/>
                <w:kern w:val="0"/>
                <w:szCs w:val="20"/>
              </w:rPr>
            </w:pPr>
            <w:r w:rsidRPr="00467A06">
              <w:rPr>
                <w:rFonts w:ascii="宋体" w:hint="eastAsia"/>
                <w:noProof/>
                <w:kern w:val="0"/>
                <w:szCs w:val="20"/>
              </w:rPr>
              <w:t>智慧化</w:t>
            </w:r>
          </w:p>
        </w:tc>
        <w:tc>
          <w:tcPr>
            <w:tcW w:w="2977" w:type="dxa"/>
            <w:shd w:val="clear" w:color="auto" w:fill="auto"/>
            <w:vAlign w:val="center"/>
          </w:tcPr>
          <w:p w14:paraId="141F7ABF" w14:textId="77777777" w:rsidR="006F51AA" w:rsidRPr="00467A06" w:rsidRDefault="006F51AA" w:rsidP="00593710">
            <w:pPr>
              <w:rPr>
                <w:rFonts w:ascii="宋体"/>
                <w:noProof/>
                <w:kern w:val="0"/>
                <w:szCs w:val="20"/>
              </w:rPr>
            </w:pPr>
            <w:r w:rsidRPr="00467A06">
              <w:rPr>
                <w:rFonts w:ascii="宋体" w:hint="eastAsia"/>
                <w:noProof/>
                <w:kern w:val="0"/>
                <w:szCs w:val="20"/>
              </w:rPr>
              <w:t>重点路段具备交通流、气象环境自动感知能力，支持传统视频监控；感知技术手段单一；人工感知为主、自动感知为辅</w:t>
            </w:r>
          </w:p>
        </w:tc>
        <w:tc>
          <w:tcPr>
            <w:tcW w:w="1559" w:type="dxa"/>
            <w:shd w:val="clear" w:color="auto" w:fill="auto"/>
            <w:vAlign w:val="center"/>
          </w:tcPr>
          <w:p w14:paraId="16B4A192" w14:textId="77777777" w:rsidR="006F51AA" w:rsidRPr="00467A06" w:rsidRDefault="006F51AA" w:rsidP="00593710">
            <w:pPr>
              <w:rPr>
                <w:rFonts w:ascii="宋体"/>
                <w:noProof/>
                <w:kern w:val="0"/>
                <w:szCs w:val="20"/>
              </w:rPr>
            </w:pPr>
            <w:r w:rsidRPr="00467A06">
              <w:rPr>
                <w:rFonts w:ascii="宋体" w:hint="eastAsia"/>
                <w:noProof/>
                <w:kern w:val="0"/>
                <w:szCs w:val="20"/>
              </w:rPr>
              <w:t>单组织、单系统的数据简单协同处理，人工处理为主、自动处理为辅</w:t>
            </w:r>
          </w:p>
        </w:tc>
        <w:tc>
          <w:tcPr>
            <w:tcW w:w="2921" w:type="dxa"/>
            <w:shd w:val="clear" w:color="auto" w:fill="auto"/>
            <w:vAlign w:val="center"/>
          </w:tcPr>
          <w:p w14:paraId="2AA709A6" w14:textId="77777777" w:rsidR="006F51AA" w:rsidRPr="00467A06" w:rsidRDefault="006F51AA" w:rsidP="00593710">
            <w:pPr>
              <w:rPr>
                <w:rFonts w:ascii="宋体"/>
                <w:noProof/>
                <w:kern w:val="0"/>
                <w:szCs w:val="20"/>
              </w:rPr>
            </w:pPr>
            <w:r w:rsidRPr="00467A06">
              <w:rPr>
                <w:rFonts w:ascii="宋体" w:hint="eastAsia"/>
                <w:noProof/>
                <w:kern w:val="0"/>
                <w:szCs w:val="20"/>
              </w:rPr>
              <w:t>单一信息服务渠道，人工手动发布面向群体的服务内容，传统收费方式，基于人工的应急救援服务，服务和管理以人为主，智慧为辅</w:t>
            </w:r>
          </w:p>
        </w:tc>
        <w:tc>
          <w:tcPr>
            <w:tcW w:w="1331" w:type="dxa"/>
            <w:shd w:val="clear" w:color="auto" w:fill="auto"/>
            <w:vAlign w:val="center"/>
          </w:tcPr>
          <w:p w14:paraId="6529F434" w14:textId="77777777" w:rsidR="006F51AA" w:rsidRPr="00467A06" w:rsidRDefault="006F51AA" w:rsidP="00593710">
            <w:pPr>
              <w:rPr>
                <w:rFonts w:ascii="宋体"/>
                <w:noProof/>
                <w:kern w:val="0"/>
                <w:szCs w:val="20"/>
              </w:rPr>
            </w:pPr>
            <w:r w:rsidRPr="00467A06">
              <w:rPr>
                <w:rFonts w:ascii="宋体" w:hint="eastAsia"/>
                <w:noProof/>
                <w:kern w:val="0"/>
                <w:szCs w:val="20"/>
              </w:rPr>
              <w:t>L</w:t>
            </w:r>
            <w:r w:rsidRPr="00467A06">
              <w:rPr>
                <w:rFonts w:ascii="宋体"/>
                <w:noProof/>
                <w:kern w:val="0"/>
                <w:szCs w:val="20"/>
              </w:rPr>
              <w:t>1</w:t>
            </w:r>
            <w:r w:rsidRPr="00467A06">
              <w:rPr>
                <w:rFonts w:ascii="宋体" w:hint="eastAsia"/>
                <w:noProof/>
                <w:kern w:val="0"/>
                <w:szCs w:val="20"/>
              </w:rPr>
              <w:t>-L2</w:t>
            </w:r>
          </w:p>
        </w:tc>
      </w:tr>
      <w:tr w:rsidR="006F51AA" w:rsidRPr="00467A06" w14:paraId="2FE6CA25" w14:textId="77777777" w:rsidTr="00593710">
        <w:trPr>
          <w:jc w:val="center"/>
        </w:trPr>
        <w:tc>
          <w:tcPr>
            <w:tcW w:w="846" w:type="dxa"/>
            <w:shd w:val="clear" w:color="auto" w:fill="auto"/>
            <w:vAlign w:val="center"/>
          </w:tcPr>
          <w:p w14:paraId="769ECDE3" w14:textId="77777777" w:rsidR="006F51AA" w:rsidRPr="00467A06" w:rsidRDefault="006F51AA" w:rsidP="00593710">
            <w:pPr>
              <w:jc w:val="center"/>
              <w:rPr>
                <w:rFonts w:ascii="宋体"/>
                <w:noProof/>
                <w:kern w:val="0"/>
                <w:szCs w:val="20"/>
              </w:rPr>
            </w:pPr>
            <w:r w:rsidRPr="00467A06">
              <w:rPr>
                <w:rFonts w:ascii="宋体" w:hint="eastAsia"/>
                <w:noProof/>
                <w:kern w:val="0"/>
                <w:szCs w:val="20"/>
              </w:rPr>
              <w:t>D</w:t>
            </w:r>
            <w:r w:rsidRPr="00467A06">
              <w:rPr>
                <w:rFonts w:ascii="宋体"/>
                <w:noProof/>
                <w:kern w:val="0"/>
                <w:szCs w:val="20"/>
              </w:rPr>
              <w:t>1</w:t>
            </w:r>
          </w:p>
          <w:p w14:paraId="454D61B8" w14:textId="77777777" w:rsidR="006F51AA" w:rsidRPr="00467A06" w:rsidRDefault="006F51AA" w:rsidP="00593710">
            <w:pPr>
              <w:jc w:val="center"/>
              <w:rPr>
                <w:rFonts w:ascii="宋体"/>
                <w:noProof/>
                <w:kern w:val="0"/>
                <w:szCs w:val="20"/>
              </w:rPr>
            </w:pPr>
            <w:r w:rsidRPr="00467A06">
              <w:rPr>
                <w:rFonts w:ascii="宋体" w:hint="eastAsia"/>
                <w:noProof/>
                <w:kern w:val="0"/>
                <w:szCs w:val="20"/>
              </w:rPr>
              <w:lastRenderedPageBreak/>
              <w:t>基本</w:t>
            </w:r>
          </w:p>
          <w:p w14:paraId="44AAAB2E" w14:textId="77777777" w:rsidR="006F51AA" w:rsidRPr="00467A06" w:rsidRDefault="006F51AA" w:rsidP="00593710">
            <w:pPr>
              <w:jc w:val="center"/>
              <w:rPr>
                <w:rFonts w:ascii="宋体"/>
                <w:noProof/>
                <w:kern w:val="0"/>
                <w:szCs w:val="20"/>
              </w:rPr>
            </w:pPr>
            <w:r w:rsidRPr="00467A06">
              <w:rPr>
                <w:rFonts w:ascii="宋体" w:hint="eastAsia"/>
                <w:noProof/>
                <w:kern w:val="0"/>
                <w:szCs w:val="20"/>
              </w:rPr>
              <w:t>智慧化</w:t>
            </w:r>
          </w:p>
        </w:tc>
        <w:tc>
          <w:tcPr>
            <w:tcW w:w="2977" w:type="dxa"/>
            <w:shd w:val="clear" w:color="auto" w:fill="auto"/>
            <w:vAlign w:val="center"/>
          </w:tcPr>
          <w:p w14:paraId="6275EDA8" w14:textId="77777777" w:rsidR="006F51AA" w:rsidRPr="00467A06" w:rsidRDefault="006F51AA" w:rsidP="00593710">
            <w:pPr>
              <w:keepLines/>
              <w:rPr>
                <w:rFonts w:ascii="宋体"/>
                <w:noProof/>
                <w:kern w:val="0"/>
                <w:szCs w:val="20"/>
              </w:rPr>
            </w:pPr>
            <w:r w:rsidRPr="00467A06">
              <w:rPr>
                <w:rFonts w:ascii="宋体" w:hint="eastAsia"/>
                <w:noProof/>
                <w:kern w:val="0"/>
                <w:szCs w:val="20"/>
              </w:rPr>
              <w:lastRenderedPageBreak/>
              <w:t>重点路段具备基础设施状态自</w:t>
            </w:r>
            <w:r w:rsidRPr="00467A06">
              <w:rPr>
                <w:rFonts w:ascii="宋体" w:hint="eastAsia"/>
                <w:noProof/>
                <w:kern w:val="0"/>
                <w:szCs w:val="20"/>
              </w:rPr>
              <w:lastRenderedPageBreak/>
              <w:t>动感知能力和智能视频监控，全路段具备传统视频监控，事件及环境自动感知能力；感知技术手段多样；人工感知为主、自动感知为辅</w:t>
            </w:r>
          </w:p>
        </w:tc>
        <w:tc>
          <w:tcPr>
            <w:tcW w:w="1559" w:type="dxa"/>
            <w:shd w:val="clear" w:color="auto" w:fill="auto"/>
            <w:vAlign w:val="center"/>
          </w:tcPr>
          <w:p w14:paraId="612B4016" w14:textId="77777777" w:rsidR="006F51AA" w:rsidRPr="00467A06" w:rsidRDefault="006F51AA" w:rsidP="00593710">
            <w:pPr>
              <w:rPr>
                <w:rFonts w:ascii="宋体"/>
                <w:noProof/>
                <w:kern w:val="0"/>
                <w:szCs w:val="20"/>
              </w:rPr>
            </w:pPr>
            <w:r w:rsidRPr="00467A06">
              <w:rPr>
                <w:rFonts w:ascii="宋体" w:hint="eastAsia"/>
                <w:noProof/>
                <w:kern w:val="0"/>
                <w:szCs w:val="20"/>
              </w:rPr>
              <w:lastRenderedPageBreak/>
              <w:t>单组织、跨系</w:t>
            </w:r>
            <w:r w:rsidRPr="00467A06">
              <w:rPr>
                <w:rFonts w:ascii="宋体" w:hint="eastAsia"/>
                <w:noProof/>
                <w:kern w:val="0"/>
                <w:szCs w:val="20"/>
              </w:rPr>
              <w:lastRenderedPageBreak/>
              <w:t>统的多源数据简单协同处理。人工结合简单智慧处理为主、自动处理为辅</w:t>
            </w:r>
          </w:p>
        </w:tc>
        <w:tc>
          <w:tcPr>
            <w:tcW w:w="2921" w:type="dxa"/>
            <w:shd w:val="clear" w:color="auto" w:fill="auto"/>
            <w:vAlign w:val="center"/>
          </w:tcPr>
          <w:p w14:paraId="53468813" w14:textId="77777777" w:rsidR="006F51AA" w:rsidRPr="00467A06" w:rsidRDefault="006F51AA" w:rsidP="00593710">
            <w:pPr>
              <w:rPr>
                <w:rFonts w:ascii="宋体"/>
                <w:noProof/>
                <w:kern w:val="0"/>
                <w:szCs w:val="20"/>
              </w:rPr>
            </w:pPr>
            <w:r w:rsidRPr="00467A06">
              <w:rPr>
                <w:rFonts w:ascii="宋体" w:hint="eastAsia"/>
                <w:noProof/>
                <w:kern w:val="0"/>
                <w:szCs w:val="20"/>
              </w:rPr>
              <w:lastRenderedPageBreak/>
              <w:t>支持多渠道信息服务，部分闭</w:t>
            </w:r>
            <w:r w:rsidRPr="00467A06">
              <w:rPr>
                <w:rFonts w:ascii="宋体" w:hint="eastAsia"/>
                <w:noProof/>
                <w:kern w:val="0"/>
                <w:szCs w:val="20"/>
              </w:rPr>
              <w:lastRenderedPageBreak/>
              <w:t>环的自动发布面向群体的服务内容，移动支付等收费服务。信息发布及诱导控制支持人工决策执行，服务和管理以人主，智慧为辅</w:t>
            </w:r>
          </w:p>
        </w:tc>
        <w:tc>
          <w:tcPr>
            <w:tcW w:w="1331" w:type="dxa"/>
            <w:shd w:val="clear" w:color="auto" w:fill="auto"/>
            <w:vAlign w:val="center"/>
          </w:tcPr>
          <w:p w14:paraId="53DF12F3" w14:textId="77777777" w:rsidR="006F51AA" w:rsidRPr="00467A06" w:rsidRDefault="006F51AA" w:rsidP="00593710">
            <w:pPr>
              <w:rPr>
                <w:rFonts w:ascii="宋体"/>
                <w:noProof/>
                <w:kern w:val="0"/>
                <w:szCs w:val="20"/>
              </w:rPr>
            </w:pPr>
            <w:r w:rsidRPr="00467A06">
              <w:rPr>
                <w:rFonts w:ascii="宋体"/>
                <w:noProof/>
                <w:kern w:val="0"/>
                <w:szCs w:val="20"/>
              </w:rPr>
              <w:lastRenderedPageBreak/>
              <w:t>L1-</w:t>
            </w:r>
            <w:r w:rsidRPr="00467A06">
              <w:rPr>
                <w:rFonts w:ascii="宋体" w:hint="eastAsia"/>
                <w:noProof/>
                <w:kern w:val="0"/>
                <w:szCs w:val="20"/>
              </w:rPr>
              <w:t>L</w:t>
            </w:r>
            <w:r w:rsidRPr="00467A06">
              <w:rPr>
                <w:rFonts w:ascii="宋体"/>
                <w:noProof/>
                <w:kern w:val="0"/>
                <w:szCs w:val="20"/>
              </w:rPr>
              <w:t>2</w:t>
            </w:r>
          </w:p>
        </w:tc>
      </w:tr>
      <w:tr w:rsidR="006F51AA" w:rsidRPr="00467A06" w14:paraId="0B4E2203" w14:textId="77777777" w:rsidTr="00593710">
        <w:trPr>
          <w:jc w:val="center"/>
        </w:trPr>
        <w:tc>
          <w:tcPr>
            <w:tcW w:w="846" w:type="dxa"/>
            <w:shd w:val="clear" w:color="auto" w:fill="auto"/>
            <w:vAlign w:val="center"/>
          </w:tcPr>
          <w:p w14:paraId="43E5CD6D" w14:textId="77777777" w:rsidR="006F51AA" w:rsidRPr="00467A06" w:rsidRDefault="006F51AA" w:rsidP="00593710">
            <w:pPr>
              <w:jc w:val="center"/>
              <w:rPr>
                <w:rFonts w:ascii="宋体"/>
                <w:noProof/>
                <w:kern w:val="0"/>
                <w:szCs w:val="20"/>
              </w:rPr>
            </w:pPr>
            <w:r w:rsidRPr="00467A06">
              <w:rPr>
                <w:rFonts w:ascii="宋体" w:hint="eastAsia"/>
                <w:noProof/>
                <w:kern w:val="0"/>
                <w:szCs w:val="20"/>
              </w:rPr>
              <w:lastRenderedPageBreak/>
              <w:t>D</w:t>
            </w:r>
            <w:r w:rsidRPr="00467A06">
              <w:rPr>
                <w:rFonts w:ascii="宋体"/>
                <w:noProof/>
                <w:kern w:val="0"/>
                <w:szCs w:val="20"/>
              </w:rPr>
              <w:t>2</w:t>
            </w:r>
          </w:p>
          <w:p w14:paraId="62069C39" w14:textId="77777777" w:rsidR="006F51AA" w:rsidRPr="00467A06" w:rsidRDefault="006F51AA" w:rsidP="00593710">
            <w:pPr>
              <w:jc w:val="center"/>
              <w:rPr>
                <w:rFonts w:ascii="宋体"/>
                <w:noProof/>
                <w:kern w:val="0"/>
                <w:szCs w:val="20"/>
              </w:rPr>
            </w:pPr>
            <w:r w:rsidRPr="00467A06">
              <w:rPr>
                <w:rFonts w:ascii="宋体" w:hint="eastAsia"/>
                <w:noProof/>
                <w:kern w:val="0"/>
                <w:szCs w:val="20"/>
              </w:rPr>
              <w:t>协同</w:t>
            </w:r>
          </w:p>
          <w:p w14:paraId="32A41771" w14:textId="77777777" w:rsidR="006F51AA" w:rsidRPr="00467A06" w:rsidRDefault="006F51AA" w:rsidP="00593710">
            <w:pPr>
              <w:jc w:val="center"/>
              <w:rPr>
                <w:rFonts w:ascii="宋体"/>
                <w:noProof/>
                <w:kern w:val="0"/>
                <w:szCs w:val="20"/>
              </w:rPr>
            </w:pPr>
            <w:r w:rsidRPr="00467A06">
              <w:rPr>
                <w:rFonts w:ascii="宋体" w:hint="eastAsia"/>
                <w:noProof/>
                <w:kern w:val="0"/>
                <w:szCs w:val="20"/>
              </w:rPr>
              <w:t>智慧化</w:t>
            </w:r>
          </w:p>
        </w:tc>
        <w:tc>
          <w:tcPr>
            <w:tcW w:w="2977" w:type="dxa"/>
            <w:shd w:val="clear" w:color="auto" w:fill="auto"/>
            <w:vAlign w:val="center"/>
          </w:tcPr>
          <w:p w14:paraId="5C2410A2" w14:textId="77777777" w:rsidR="006F51AA" w:rsidRPr="00467A06" w:rsidRDefault="006F51AA" w:rsidP="00593710">
            <w:pPr>
              <w:keepLines/>
              <w:rPr>
                <w:rFonts w:ascii="宋体"/>
                <w:noProof/>
                <w:kern w:val="0"/>
                <w:szCs w:val="20"/>
              </w:rPr>
            </w:pPr>
            <w:r w:rsidRPr="00467A06">
              <w:rPr>
                <w:rFonts w:ascii="宋体" w:hint="eastAsia"/>
                <w:noProof/>
                <w:kern w:val="0"/>
                <w:szCs w:val="20"/>
              </w:rPr>
              <w:t>重点路段具备基础设施状态自动感知和智能视频监控能力；全路段具备传统视频监控，事件、环境、车辆及个体行为自动感知，车载、手持等终端设备自动感知，人车路协同自动感知能力。感知技术手段多样；跨组织感知数据接入；智慧感知为主、人工感知为辅</w:t>
            </w:r>
          </w:p>
        </w:tc>
        <w:tc>
          <w:tcPr>
            <w:tcW w:w="1559" w:type="dxa"/>
            <w:shd w:val="clear" w:color="auto" w:fill="auto"/>
            <w:vAlign w:val="center"/>
          </w:tcPr>
          <w:p w14:paraId="6E9EF4BC" w14:textId="77777777" w:rsidR="006F51AA" w:rsidRPr="00467A06" w:rsidRDefault="006F51AA" w:rsidP="00593710">
            <w:pPr>
              <w:rPr>
                <w:rFonts w:ascii="宋体"/>
                <w:noProof/>
                <w:kern w:val="0"/>
                <w:szCs w:val="20"/>
              </w:rPr>
            </w:pPr>
            <w:r w:rsidRPr="00467A06">
              <w:rPr>
                <w:rFonts w:ascii="宋体" w:hint="eastAsia"/>
                <w:noProof/>
                <w:kern w:val="0"/>
                <w:szCs w:val="20"/>
              </w:rPr>
              <w:t>跨组织、跨系统的多源数据，融合高效协同处理及协同智慧分析。智慧分析协同智慧决策，人工为辅</w:t>
            </w:r>
          </w:p>
        </w:tc>
        <w:tc>
          <w:tcPr>
            <w:tcW w:w="2921" w:type="dxa"/>
            <w:shd w:val="clear" w:color="auto" w:fill="auto"/>
            <w:vAlign w:val="center"/>
          </w:tcPr>
          <w:p w14:paraId="631FC0FD" w14:textId="77777777" w:rsidR="006F51AA" w:rsidRPr="00467A06" w:rsidRDefault="006F51AA" w:rsidP="00593710">
            <w:pPr>
              <w:rPr>
                <w:rFonts w:ascii="宋体"/>
                <w:noProof/>
                <w:kern w:val="0"/>
                <w:szCs w:val="20"/>
              </w:rPr>
            </w:pPr>
            <w:r w:rsidRPr="00467A06">
              <w:rPr>
                <w:rFonts w:ascii="宋体" w:hint="eastAsia"/>
                <w:noProof/>
                <w:kern w:val="0"/>
                <w:szCs w:val="20"/>
              </w:rPr>
              <w:t>多渠道、全方位伴随式个性化信息服务，移动支付等收费服务。信息发布及诱导控制支持闭环的自主决策执行。支持准全天候通行，快捷的应急救援响应。具备部分智能自主决策的建、管、养、运、服务决策能力。服务和管理以智慧为主，人工为辅</w:t>
            </w:r>
          </w:p>
        </w:tc>
        <w:tc>
          <w:tcPr>
            <w:tcW w:w="1331" w:type="dxa"/>
            <w:shd w:val="clear" w:color="auto" w:fill="auto"/>
            <w:vAlign w:val="center"/>
          </w:tcPr>
          <w:p w14:paraId="543B8AF1" w14:textId="77777777" w:rsidR="006F51AA" w:rsidRPr="00467A06" w:rsidRDefault="006F51AA" w:rsidP="00593710">
            <w:pPr>
              <w:rPr>
                <w:rFonts w:ascii="宋体"/>
                <w:noProof/>
                <w:kern w:val="0"/>
                <w:szCs w:val="20"/>
              </w:rPr>
            </w:pPr>
            <w:r w:rsidRPr="00467A06">
              <w:rPr>
                <w:rFonts w:ascii="宋体" w:hint="eastAsia"/>
                <w:noProof/>
                <w:kern w:val="0"/>
                <w:szCs w:val="20"/>
              </w:rPr>
              <w:t>L</w:t>
            </w:r>
            <w:r w:rsidRPr="00467A06">
              <w:rPr>
                <w:rFonts w:ascii="宋体"/>
                <w:noProof/>
                <w:kern w:val="0"/>
                <w:szCs w:val="20"/>
              </w:rPr>
              <w:t>3</w:t>
            </w:r>
          </w:p>
        </w:tc>
      </w:tr>
      <w:tr w:rsidR="006F51AA" w:rsidRPr="00467A06" w14:paraId="531F7F87" w14:textId="77777777" w:rsidTr="00593710">
        <w:trPr>
          <w:jc w:val="center"/>
        </w:trPr>
        <w:tc>
          <w:tcPr>
            <w:tcW w:w="846" w:type="dxa"/>
            <w:shd w:val="clear" w:color="auto" w:fill="auto"/>
            <w:vAlign w:val="center"/>
          </w:tcPr>
          <w:p w14:paraId="4F7B7420" w14:textId="77777777" w:rsidR="006F51AA" w:rsidRPr="00467A06" w:rsidRDefault="006F51AA" w:rsidP="00593710">
            <w:pPr>
              <w:jc w:val="center"/>
              <w:rPr>
                <w:rFonts w:ascii="宋体"/>
                <w:noProof/>
                <w:kern w:val="0"/>
                <w:szCs w:val="20"/>
              </w:rPr>
            </w:pPr>
            <w:r w:rsidRPr="00467A06">
              <w:rPr>
                <w:rFonts w:ascii="宋体" w:hint="eastAsia"/>
                <w:noProof/>
                <w:kern w:val="0"/>
                <w:szCs w:val="20"/>
              </w:rPr>
              <w:t>D</w:t>
            </w:r>
            <w:r w:rsidRPr="00467A06">
              <w:rPr>
                <w:rFonts w:ascii="宋体"/>
                <w:noProof/>
                <w:kern w:val="0"/>
                <w:szCs w:val="20"/>
              </w:rPr>
              <w:t>3</w:t>
            </w:r>
          </w:p>
          <w:p w14:paraId="4E22E1D1" w14:textId="77777777" w:rsidR="006F51AA" w:rsidRPr="00467A06" w:rsidRDefault="006F51AA" w:rsidP="00593710">
            <w:pPr>
              <w:jc w:val="center"/>
              <w:rPr>
                <w:rFonts w:ascii="宋体"/>
                <w:noProof/>
                <w:kern w:val="0"/>
                <w:szCs w:val="20"/>
              </w:rPr>
            </w:pPr>
            <w:r w:rsidRPr="00467A06">
              <w:rPr>
                <w:rFonts w:ascii="宋体" w:hint="eastAsia"/>
                <w:noProof/>
                <w:kern w:val="0"/>
                <w:szCs w:val="20"/>
              </w:rPr>
              <w:t>自主</w:t>
            </w:r>
          </w:p>
          <w:p w14:paraId="2B3DE1DF" w14:textId="77777777" w:rsidR="006F51AA" w:rsidRPr="00467A06" w:rsidRDefault="006F51AA" w:rsidP="00593710">
            <w:pPr>
              <w:jc w:val="center"/>
              <w:rPr>
                <w:rFonts w:ascii="宋体"/>
                <w:noProof/>
                <w:kern w:val="0"/>
                <w:szCs w:val="20"/>
              </w:rPr>
            </w:pPr>
            <w:r w:rsidRPr="00467A06">
              <w:rPr>
                <w:rFonts w:ascii="宋体" w:hint="eastAsia"/>
                <w:noProof/>
                <w:kern w:val="0"/>
                <w:szCs w:val="20"/>
              </w:rPr>
              <w:t>智慧化</w:t>
            </w:r>
          </w:p>
        </w:tc>
        <w:tc>
          <w:tcPr>
            <w:tcW w:w="2977" w:type="dxa"/>
            <w:shd w:val="clear" w:color="auto" w:fill="auto"/>
            <w:vAlign w:val="center"/>
          </w:tcPr>
          <w:p w14:paraId="000F04C7" w14:textId="77777777" w:rsidR="006F51AA" w:rsidRPr="00467A06" w:rsidRDefault="006F51AA" w:rsidP="00593710">
            <w:pPr>
              <w:keepLines/>
              <w:rPr>
                <w:rFonts w:ascii="宋体"/>
                <w:noProof/>
                <w:kern w:val="0"/>
                <w:szCs w:val="20"/>
              </w:rPr>
            </w:pPr>
            <w:r w:rsidRPr="00467A06">
              <w:rPr>
                <w:rFonts w:ascii="宋体" w:hint="eastAsia"/>
                <w:noProof/>
                <w:kern w:val="0"/>
                <w:szCs w:val="20"/>
              </w:rPr>
              <w:t>全路段具备基础设施状态自动感知和智能视频监控能力，以及传统视频监控，事件、环境、车辆及个体行为自动感知，车载、手持及穿戴终端设备自动感知，人车路协同自动感知能力。感知技术手段多样；跨组织感知数据接入；智慧感知为主、人工感知为辅</w:t>
            </w:r>
          </w:p>
        </w:tc>
        <w:tc>
          <w:tcPr>
            <w:tcW w:w="1559" w:type="dxa"/>
            <w:shd w:val="clear" w:color="auto" w:fill="auto"/>
            <w:vAlign w:val="center"/>
          </w:tcPr>
          <w:p w14:paraId="5B36F4D2" w14:textId="77777777" w:rsidR="006F51AA" w:rsidRPr="00467A06" w:rsidRDefault="006F51AA" w:rsidP="00593710">
            <w:pPr>
              <w:rPr>
                <w:rFonts w:ascii="宋体"/>
                <w:noProof/>
                <w:kern w:val="0"/>
                <w:szCs w:val="20"/>
              </w:rPr>
            </w:pPr>
            <w:r w:rsidRPr="00467A06">
              <w:rPr>
                <w:rFonts w:ascii="宋体" w:hint="eastAsia"/>
                <w:noProof/>
                <w:kern w:val="0"/>
                <w:szCs w:val="20"/>
              </w:rPr>
              <w:t>跨组织、跨系统的多源数据融合处理；自主可控的机器学习等深度智慧处理；支持完全自主智慧决策，人工可干预</w:t>
            </w:r>
          </w:p>
        </w:tc>
        <w:tc>
          <w:tcPr>
            <w:tcW w:w="2921" w:type="dxa"/>
            <w:shd w:val="clear" w:color="auto" w:fill="auto"/>
            <w:vAlign w:val="center"/>
          </w:tcPr>
          <w:p w14:paraId="665B14C6" w14:textId="77777777" w:rsidR="006F51AA" w:rsidRPr="00467A06" w:rsidRDefault="006F51AA" w:rsidP="00593710">
            <w:pPr>
              <w:rPr>
                <w:rFonts w:ascii="宋体"/>
                <w:noProof/>
                <w:kern w:val="0"/>
                <w:szCs w:val="20"/>
              </w:rPr>
            </w:pPr>
            <w:r w:rsidRPr="00467A06">
              <w:rPr>
                <w:rFonts w:ascii="宋体" w:hint="eastAsia"/>
                <w:noProof/>
                <w:kern w:val="0"/>
                <w:szCs w:val="20"/>
              </w:rPr>
              <w:t>多渠道、全方位伴随式信息服务。无感收费及自由流收费。信息发布及诱导控制支持闭环的自主决策执行。支持准全天候通行，快捷的应急救援响应。完全具备基于人工智能自主决策的建、管、养、运、服务决策能力；服务和管理智慧为主，人工可干预</w:t>
            </w:r>
          </w:p>
        </w:tc>
        <w:tc>
          <w:tcPr>
            <w:tcW w:w="1331" w:type="dxa"/>
            <w:shd w:val="clear" w:color="auto" w:fill="auto"/>
            <w:vAlign w:val="center"/>
          </w:tcPr>
          <w:p w14:paraId="4F38DA67" w14:textId="77777777" w:rsidR="006F51AA" w:rsidRPr="00467A06" w:rsidRDefault="006F51AA" w:rsidP="00593710">
            <w:pPr>
              <w:rPr>
                <w:rFonts w:ascii="宋体"/>
                <w:noProof/>
                <w:kern w:val="0"/>
                <w:szCs w:val="20"/>
              </w:rPr>
            </w:pPr>
            <w:r w:rsidRPr="00467A06">
              <w:rPr>
                <w:rFonts w:ascii="宋体" w:hint="eastAsia"/>
                <w:noProof/>
                <w:kern w:val="0"/>
                <w:szCs w:val="20"/>
              </w:rPr>
              <w:t>L</w:t>
            </w:r>
            <w:r w:rsidRPr="00467A06">
              <w:rPr>
                <w:rFonts w:ascii="宋体"/>
                <w:noProof/>
                <w:kern w:val="0"/>
                <w:szCs w:val="20"/>
              </w:rPr>
              <w:t>4</w:t>
            </w:r>
            <w:r w:rsidRPr="00467A06">
              <w:rPr>
                <w:rFonts w:ascii="宋体" w:hint="eastAsia"/>
                <w:noProof/>
                <w:kern w:val="0"/>
                <w:szCs w:val="20"/>
              </w:rPr>
              <w:t>级以上</w:t>
            </w:r>
          </w:p>
        </w:tc>
      </w:tr>
    </w:tbl>
    <w:p w14:paraId="7A6C3D46" w14:textId="77777777" w:rsidR="006F51AA" w:rsidRPr="00467A06" w:rsidRDefault="006F51AA" w:rsidP="006F51AA">
      <w:pPr>
        <w:pStyle w:val="affffffffffff1"/>
        <w:spacing w:beforeLines="50" w:before="120"/>
        <w:ind w:firstLineChars="0" w:firstLine="0"/>
        <w:jc w:val="center"/>
        <w:rPr>
          <w:rFonts w:ascii="黑体" w:eastAsia="黑体" w:hAnsi="黑体"/>
          <w:szCs w:val="21"/>
        </w:rPr>
      </w:pPr>
      <w:r w:rsidRPr="00467A06">
        <w:rPr>
          <w:rFonts w:ascii="黑体" w:eastAsia="黑体" w:hAnsi="黑体" w:hint="eastAsia"/>
          <w:szCs w:val="21"/>
        </w:rPr>
        <w:t>表2</w:t>
      </w:r>
      <w:r w:rsidRPr="00467A06">
        <w:rPr>
          <w:rFonts w:ascii="黑体" w:eastAsia="黑体" w:hAnsi="黑体"/>
          <w:szCs w:val="21"/>
        </w:rPr>
        <w:t xml:space="preserve"> </w:t>
      </w:r>
      <w:r w:rsidRPr="00467A06">
        <w:rPr>
          <w:rFonts w:ascii="黑体" w:eastAsia="黑体" w:hAnsi="黑体" w:hint="eastAsia"/>
          <w:szCs w:val="21"/>
        </w:rPr>
        <w:t>智慧高速公路建设内容一览表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1986"/>
        <w:gridCol w:w="992"/>
        <w:gridCol w:w="11"/>
        <w:gridCol w:w="2977"/>
        <w:gridCol w:w="567"/>
        <w:gridCol w:w="567"/>
        <w:gridCol w:w="567"/>
        <w:gridCol w:w="698"/>
      </w:tblGrid>
      <w:tr w:rsidR="006F51AA" w:rsidRPr="00467A06" w14:paraId="20E30972" w14:textId="77777777" w:rsidTr="00593710">
        <w:trPr>
          <w:tblHeader/>
          <w:jc w:val="center"/>
        </w:trPr>
        <w:tc>
          <w:tcPr>
            <w:tcW w:w="1128" w:type="dxa"/>
            <w:shd w:val="clear" w:color="auto" w:fill="EBF1DE"/>
            <w:vAlign w:val="center"/>
          </w:tcPr>
          <w:p w14:paraId="2577A177" w14:textId="77777777" w:rsidR="006F51AA" w:rsidRPr="00467A06" w:rsidRDefault="006F51AA" w:rsidP="00593710">
            <w:pPr>
              <w:keepNext/>
              <w:jc w:val="center"/>
              <w:rPr>
                <w:color w:val="000000" w:themeColor="text1"/>
              </w:rPr>
            </w:pPr>
            <w:r w:rsidRPr="00467A06">
              <w:rPr>
                <w:rFonts w:hint="eastAsia"/>
                <w:color w:val="000000" w:themeColor="text1"/>
              </w:rPr>
              <w:t>应用范围</w:t>
            </w:r>
          </w:p>
        </w:tc>
        <w:tc>
          <w:tcPr>
            <w:tcW w:w="5966" w:type="dxa"/>
            <w:gridSpan w:val="4"/>
            <w:shd w:val="clear" w:color="auto" w:fill="EBF1DE"/>
            <w:vAlign w:val="center"/>
          </w:tcPr>
          <w:p w14:paraId="797A0F98" w14:textId="77777777" w:rsidR="006F51AA" w:rsidRPr="00467A06" w:rsidRDefault="006F51AA" w:rsidP="00593710">
            <w:pPr>
              <w:keepNext/>
              <w:jc w:val="center"/>
              <w:rPr>
                <w:color w:val="000000" w:themeColor="text1"/>
              </w:rPr>
            </w:pPr>
            <w:r w:rsidRPr="00467A06">
              <w:rPr>
                <w:rFonts w:hint="eastAsia"/>
                <w:color w:val="000000" w:themeColor="text1"/>
              </w:rPr>
              <w:t>应用内容</w:t>
            </w:r>
          </w:p>
        </w:tc>
        <w:tc>
          <w:tcPr>
            <w:tcW w:w="567" w:type="dxa"/>
            <w:shd w:val="clear" w:color="auto" w:fill="EBF1DE"/>
            <w:vAlign w:val="center"/>
          </w:tcPr>
          <w:p w14:paraId="5AB5315A" w14:textId="77777777" w:rsidR="006F51AA" w:rsidRPr="00467A06" w:rsidRDefault="006F51AA" w:rsidP="00593710">
            <w:pPr>
              <w:keepNext/>
              <w:jc w:val="center"/>
              <w:rPr>
                <w:color w:val="000000" w:themeColor="text1"/>
              </w:rPr>
            </w:pPr>
            <w:r w:rsidRPr="00467A06">
              <w:rPr>
                <w:rFonts w:hint="eastAsia"/>
                <w:color w:val="000000" w:themeColor="text1"/>
              </w:rPr>
              <w:t>D</w:t>
            </w:r>
            <w:r w:rsidRPr="00467A06">
              <w:rPr>
                <w:color w:val="000000" w:themeColor="text1"/>
              </w:rPr>
              <w:t>0</w:t>
            </w:r>
          </w:p>
        </w:tc>
        <w:tc>
          <w:tcPr>
            <w:tcW w:w="567" w:type="dxa"/>
            <w:shd w:val="clear" w:color="auto" w:fill="EBF1DE"/>
            <w:vAlign w:val="center"/>
          </w:tcPr>
          <w:p w14:paraId="743342B4" w14:textId="77777777" w:rsidR="006F51AA" w:rsidRPr="00467A06" w:rsidRDefault="006F51AA" w:rsidP="00593710">
            <w:pPr>
              <w:keepNext/>
              <w:jc w:val="center"/>
              <w:rPr>
                <w:color w:val="000000" w:themeColor="text1"/>
              </w:rPr>
            </w:pPr>
            <w:r w:rsidRPr="00467A06">
              <w:rPr>
                <w:rFonts w:hint="eastAsia"/>
                <w:color w:val="000000" w:themeColor="text1"/>
              </w:rPr>
              <w:t>D</w:t>
            </w:r>
            <w:r w:rsidRPr="00467A06">
              <w:rPr>
                <w:color w:val="000000" w:themeColor="text1"/>
              </w:rPr>
              <w:t>1</w:t>
            </w:r>
          </w:p>
        </w:tc>
        <w:tc>
          <w:tcPr>
            <w:tcW w:w="567" w:type="dxa"/>
            <w:shd w:val="clear" w:color="auto" w:fill="EBF1DE"/>
            <w:vAlign w:val="center"/>
          </w:tcPr>
          <w:p w14:paraId="6D92DAA4" w14:textId="77777777" w:rsidR="006F51AA" w:rsidRPr="00467A06" w:rsidRDefault="006F51AA" w:rsidP="00593710">
            <w:pPr>
              <w:keepNext/>
              <w:jc w:val="center"/>
              <w:rPr>
                <w:color w:val="000000" w:themeColor="text1"/>
              </w:rPr>
            </w:pPr>
            <w:r w:rsidRPr="00467A06">
              <w:rPr>
                <w:rFonts w:hint="eastAsia"/>
                <w:color w:val="000000" w:themeColor="text1"/>
              </w:rPr>
              <w:t>D</w:t>
            </w:r>
            <w:r w:rsidRPr="00467A06">
              <w:rPr>
                <w:color w:val="000000" w:themeColor="text1"/>
              </w:rPr>
              <w:t>2</w:t>
            </w:r>
          </w:p>
        </w:tc>
        <w:tc>
          <w:tcPr>
            <w:tcW w:w="698" w:type="dxa"/>
            <w:shd w:val="clear" w:color="auto" w:fill="EBF1DE"/>
            <w:vAlign w:val="center"/>
          </w:tcPr>
          <w:p w14:paraId="35DAAB1B" w14:textId="77777777" w:rsidR="006F51AA" w:rsidRPr="00467A06" w:rsidRDefault="006F51AA" w:rsidP="00593710">
            <w:pPr>
              <w:keepNext/>
              <w:jc w:val="center"/>
              <w:rPr>
                <w:color w:val="000000" w:themeColor="text1"/>
              </w:rPr>
            </w:pPr>
            <w:r w:rsidRPr="00467A06">
              <w:rPr>
                <w:rFonts w:hint="eastAsia"/>
                <w:color w:val="000000" w:themeColor="text1"/>
              </w:rPr>
              <w:t>D</w:t>
            </w:r>
            <w:r w:rsidRPr="00467A06">
              <w:rPr>
                <w:color w:val="000000" w:themeColor="text1"/>
              </w:rPr>
              <w:t>3</w:t>
            </w:r>
          </w:p>
        </w:tc>
      </w:tr>
      <w:tr w:rsidR="006F51AA" w:rsidRPr="00467A06" w14:paraId="543BE789" w14:textId="77777777" w:rsidTr="00593710">
        <w:trPr>
          <w:jc w:val="center"/>
        </w:trPr>
        <w:tc>
          <w:tcPr>
            <w:tcW w:w="1128" w:type="dxa"/>
            <w:vMerge w:val="restart"/>
            <w:shd w:val="clear" w:color="auto" w:fill="auto"/>
            <w:vAlign w:val="center"/>
          </w:tcPr>
          <w:p w14:paraId="40EE1DB3" w14:textId="77777777" w:rsidR="006F51AA" w:rsidRPr="00467A06" w:rsidRDefault="006F51AA" w:rsidP="00593710">
            <w:pPr>
              <w:jc w:val="center"/>
              <w:rPr>
                <w:color w:val="000000" w:themeColor="text1"/>
              </w:rPr>
            </w:pPr>
            <w:r w:rsidRPr="00467A06">
              <w:rPr>
                <w:rFonts w:hint="eastAsia"/>
                <w:color w:val="000000" w:themeColor="text1"/>
              </w:rPr>
              <w:t>智慧化感知</w:t>
            </w:r>
          </w:p>
        </w:tc>
        <w:tc>
          <w:tcPr>
            <w:tcW w:w="1986" w:type="dxa"/>
            <w:vMerge w:val="restart"/>
            <w:shd w:val="clear" w:color="auto" w:fill="auto"/>
            <w:vAlign w:val="center"/>
          </w:tcPr>
          <w:p w14:paraId="09F63A37" w14:textId="77777777" w:rsidR="006F51AA" w:rsidRPr="00467A06" w:rsidRDefault="006F51AA" w:rsidP="00593710">
            <w:pPr>
              <w:jc w:val="center"/>
              <w:rPr>
                <w:color w:val="000000" w:themeColor="text1"/>
              </w:rPr>
            </w:pPr>
            <w:r w:rsidRPr="00467A06">
              <w:rPr>
                <w:rFonts w:hint="eastAsia"/>
                <w:color w:val="000000" w:themeColor="text1"/>
              </w:rPr>
              <w:t>建设过程状态感知</w:t>
            </w:r>
          </w:p>
        </w:tc>
        <w:tc>
          <w:tcPr>
            <w:tcW w:w="3980" w:type="dxa"/>
            <w:gridSpan w:val="3"/>
            <w:vAlign w:val="center"/>
          </w:tcPr>
          <w:p w14:paraId="46240FD2" w14:textId="77777777" w:rsidR="006F51AA" w:rsidRPr="00467A06" w:rsidRDefault="006F51AA" w:rsidP="00593710">
            <w:pPr>
              <w:jc w:val="left"/>
              <w:rPr>
                <w:rFonts w:ascii="宋体" w:hAnsi="宋体" w:cs="宋体"/>
                <w:color w:val="000000" w:themeColor="text1"/>
              </w:rPr>
            </w:pPr>
            <w:r w:rsidRPr="00467A06">
              <w:rPr>
                <w:rFonts w:hint="eastAsia"/>
                <w:color w:val="000000" w:themeColor="text1"/>
              </w:rPr>
              <w:t>视频和图像监测设备的应用</w:t>
            </w:r>
          </w:p>
        </w:tc>
        <w:tc>
          <w:tcPr>
            <w:tcW w:w="567" w:type="dxa"/>
            <w:shd w:val="clear" w:color="auto" w:fill="auto"/>
            <w:vAlign w:val="center"/>
          </w:tcPr>
          <w:p w14:paraId="707FBBD6"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6F55E4B2"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4D33667E"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47EFC3EB"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r>
      <w:tr w:rsidR="006F51AA" w:rsidRPr="00467A06" w14:paraId="4B6DB418" w14:textId="77777777" w:rsidTr="00593710">
        <w:trPr>
          <w:jc w:val="center"/>
        </w:trPr>
        <w:tc>
          <w:tcPr>
            <w:tcW w:w="1128" w:type="dxa"/>
            <w:vMerge/>
            <w:shd w:val="clear" w:color="auto" w:fill="auto"/>
            <w:vAlign w:val="center"/>
          </w:tcPr>
          <w:p w14:paraId="192E5275" w14:textId="77777777" w:rsidR="006F51AA" w:rsidRPr="00467A06" w:rsidRDefault="006F51AA" w:rsidP="00593710">
            <w:pPr>
              <w:jc w:val="center"/>
              <w:rPr>
                <w:color w:val="000000" w:themeColor="text1"/>
              </w:rPr>
            </w:pPr>
          </w:p>
        </w:tc>
        <w:tc>
          <w:tcPr>
            <w:tcW w:w="1986" w:type="dxa"/>
            <w:vMerge/>
            <w:shd w:val="clear" w:color="auto" w:fill="auto"/>
            <w:vAlign w:val="center"/>
          </w:tcPr>
          <w:p w14:paraId="211E0442" w14:textId="77777777" w:rsidR="006F51AA" w:rsidRPr="00467A06" w:rsidRDefault="006F51AA" w:rsidP="00593710">
            <w:pPr>
              <w:jc w:val="center"/>
              <w:rPr>
                <w:color w:val="000000" w:themeColor="text1"/>
              </w:rPr>
            </w:pPr>
          </w:p>
        </w:tc>
        <w:tc>
          <w:tcPr>
            <w:tcW w:w="3980" w:type="dxa"/>
            <w:gridSpan w:val="3"/>
            <w:vAlign w:val="center"/>
          </w:tcPr>
          <w:p w14:paraId="179622D5" w14:textId="77777777" w:rsidR="006F51AA" w:rsidRPr="00467A06" w:rsidRDefault="006F51AA" w:rsidP="00593710">
            <w:pPr>
              <w:jc w:val="left"/>
              <w:rPr>
                <w:rFonts w:ascii="宋体" w:hAnsi="宋体" w:cs="宋体"/>
                <w:color w:val="000000" w:themeColor="text1"/>
              </w:rPr>
            </w:pPr>
            <w:r w:rsidRPr="00467A06">
              <w:rPr>
                <w:rFonts w:hint="eastAsia"/>
                <w:color w:val="000000" w:themeColor="text1"/>
              </w:rPr>
              <w:t>人员管理监测设备的应用</w:t>
            </w:r>
          </w:p>
        </w:tc>
        <w:tc>
          <w:tcPr>
            <w:tcW w:w="567" w:type="dxa"/>
            <w:shd w:val="clear" w:color="auto" w:fill="auto"/>
            <w:vAlign w:val="center"/>
          </w:tcPr>
          <w:p w14:paraId="75C30A76"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56753CD6"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6AABD434"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5CF8AF66"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r>
      <w:tr w:rsidR="006F51AA" w:rsidRPr="00467A06" w14:paraId="1E6AD64C" w14:textId="77777777" w:rsidTr="00593710">
        <w:trPr>
          <w:jc w:val="center"/>
        </w:trPr>
        <w:tc>
          <w:tcPr>
            <w:tcW w:w="1128" w:type="dxa"/>
            <w:vMerge/>
            <w:shd w:val="clear" w:color="auto" w:fill="auto"/>
            <w:vAlign w:val="center"/>
          </w:tcPr>
          <w:p w14:paraId="4AA2E6F7" w14:textId="77777777" w:rsidR="006F51AA" w:rsidRPr="00467A06" w:rsidRDefault="006F51AA" w:rsidP="00593710">
            <w:pPr>
              <w:jc w:val="center"/>
              <w:rPr>
                <w:color w:val="000000" w:themeColor="text1"/>
              </w:rPr>
            </w:pPr>
          </w:p>
        </w:tc>
        <w:tc>
          <w:tcPr>
            <w:tcW w:w="1986" w:type="dxa"/>
            <w:vMerge/>
            <w:shd w:val="clear" w:color="auto" w:fill="auto"/>
            <w:vAlign w:val="center"/>
          </w:tcPr>
          <w:p w14:paraId="6683814C" w14:textId="77777777" w:rsidR="006F51AA" w:rsidRPr="00467A06" w:rsidRDefault="006F51AA" w:rsidP="00593710">
            <w:pPr>
              <w:jc w:val="center"/>
              <w:rPr>
                <w:color w:val="000000" w:themeColor="text1"/>
              </w:rPr>
            </w:pPr>
          </w:p>
        </w:tc>
        <w:tc>
          <w:tcPr>
            <w:tcW w:w="3980" w:type="dxa"/>
            <w:gridSpan w:val="3"/>
            <w:vAlign w:val="center"/>
          </w:tcPr>
          <w:p w14:paraId="5E042C34" w14:textId="77777777" w:rsidR="006F51AA" w:rsidRPr="00467A06" w:rsidRDefault="006F51AA" w:rsidP="00593710">
            <w:pPr>
              <w:jc w:val="left"/>
              <w:rPr>
                <w:rFonts w:ascii="宋体" w:hAnsi="宋体" w:cs="宋体"/>
                <w:color w:val="000000" w:themeColor="text1"/>
              </w:rPr>
            </w:pPr>
            <w:r w:rsidRPr="00467A06">
              <w:rPr>
                <w:rFonts w:hint="eastAsia"/>
                <w:color w:val="000000" w:themeColor="text1"/>
              </w:rPr>
              <w:t>车辆定位监测设备的应用</w:t>
            </w:r>
          </w:p>
        </w:tc>
        <w:tc>
          <w:tcPr>
            <w:tcW w:w="567" w:type="dxa"/>
            <w:shd w:val="clear" w:color="auto" w:fill="auto"/>
            <w:vAlign w:val="center"/>
          </w:tcPr>
          <w:p w14:paraId="6120C0CC"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40914041"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1F5AD7E7"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7B198E09"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r>
      <w:tr w:rsidR="006F51AA" w:rsidRPr="00467A06" w14:paraId="092D5FBF" w14:textId="77777777" w:rsidTr="00593710">
        <w:trPr>
          <w:jc w:val="center"/>
        </w:trPr>
        <w:tc>
          <w:tcPr>
            <w:tcW w:w="1128" w:type="dxa"/>
            <w:vMerge/>
            <w:shd w:val="clear" w:color="auto" w:fill="auto"/>
            <w:vAlign w:val="center"/>
          </w:tcPr>
          <w:p w14:paraId="03ABF229" w14:textId="77777777" w:rsidR="006F51AA" w:rsidRPr="00467A06" w:rsidRDefault="006F51AA" w:rsidP="00593710">
            <w:pPr>
              <w:jc w:val="center"/>
              <w:rPr>
                <w:color w:val="000000" w:themeColor="text1"/>
              </w:rPr>
            </w:pPr>
          </w:p>
        </w:tc>
        <w:tc>
          <w:tcPr>
            <w:tcW w:w="1986" w:type="dxa"/>
            <w:vMerge/>
            <w:tcBorders>
              <w:bottom w:val="single" w:sz="4" w:space="0" w:color="auto"/>
            </w:tcBorders>
            <w:shd w:val="clear" w:color="auto" w:fill="auto"/>
            <w:vAlign w:val="center"/>
          </w:tcPr>
          <w:p w14:paraId="7675CC7C" w14:textId="77777777" w:rsidR="006F51AA" w:rsidRPr="00467A06" w:rsidRDefault="006F51AA" w:rsidP="00593710">
            <w:pPr>
              <w:jc w:val="center"/>
              <w:rPr>
                <w:color w:val="000000" w:themeColor="text1"/>
              </w:rPr>
            </w:pPr>
          </w:p>
        </w:tc>
        <w:tc>
          <w:tcPr>
            <w:tcW w:w="3980" w:type="dxa"/>
            <w:gridSpan w:val="3"/>
            <w:vAlign w:val="center"/>
          </w:tcPr>
          <w:p w14:paraId="203296BA" w14:textId="77777777" w:rsidR="006F51AA" w:rsidRPr="00467A06" w:rsidRDefault="006F51AA" w:rsidP="00593710">
            <w:pPr>
              <w:jc w:val="left"/>
              <w:rPr>
                <w:rFonts w:ascii="宋体" w:hAnsi="宋体" w:cs="宋体"/>
                <w:color w:val="000000" w:themeColor="text1"/>
              </w:rPr>
            </w:pPr>
            <w:r w:rsidRPr="00467A06">
              <w:rPr>
                <w:rFonts w:hint="eastAsia"/>
                <w:color w:val="000000" w:themeColor="text1"/>
              </w:rPr>
              <w:t>重点施工设备的数据共享</w:t>
            </w:r>
          </w:p>
        </w:tc>
        <w:tc>
          <w:tcPr>
            <w:tcW w:w="567" w:type="dxa"/>
            <w:shd w:val="clear" w:color="auto" w:fill="auto"/>
            <w:vAlign w:val="center"/>
          </w:tcPr>
          <w:p w14:paraId="4FCD23C7"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0BE26AB4"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082433F7"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6FEA4386"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r>
      <w:tr w:rsidR="006F51AA" w:rsidRPr="00467A06" w14:paraId="467A8F3C" w14:textId="77777777" w:rsidTr="00593710">
        <w:trPr>
          <w:trHeight w:val="223"/>
          <w:jc w:val="center"/>
        </w:trPr>
        <w:tc>
          <w:tcPr>
            <w:tcW w:w="1128" w:type="dxa"/>
            <w:vMerge/>
            <w:shd w:val="clear" w:color="auto" w:fill="auto"/>
            <w:vAlign w:val="center"/>
          </w:tcPr>
          <w:p w14:paraId="2CBEE3CD" w14:textId="77777777" w:rsidR="006F51AA" w:rsidRPr="00467A06" w:rsidRDefault="006F51AA" w:rsidP="00593710">
            <w:pPr>
              <w:jc w:val="center"/>
              <w:rPr>
                <w:color w:val="000000" w:themeColor="text1"/>
              </w:rPr>
            </w:pPr>
          </w:p>
        </w:tc>
        <w:tc>
          <w:tcPr>
            <w:tcW w:w="1986" w:type="dxa"/>
            <w:vMerge w:val="restart"/>
            <w:shd w:val="clear" w:color="auto" w:fill="auto"/>
            <w:vAlign w:val="center"/>
          </w:tcPr>
          <w:p w14:paraId="3235F8E7" w14:textId="77777777" w:rsidR="006F51AA" w:rsidRPr="00467A06" w:rsidRDefault="006F51AA" w:rsidP="00593710">
            <w:pPr>
              <w:jc w:val="center"/>
              <w:rPr>
                <w:color w:val="000000" w:themeColor="text1"/>
              </w:rPr>
            </w:pPr>
            <w:r w:rsidRPr="00467A06">
              <w:rPr>
                <w:rFonts w:hint="eastAsia"/>
                <w:color w:val="000000" w:themeColor="text1"/>
              </w:rPr>
              <w:t>基础设施状态感知</w:t>
            </w:r>
          </w:p>
        </w:tc>
        <w:tc>
          <w:tcPr>
            <w:tcW w:w="3980" w:type="dxa"/>
            <w:gridSpan w:val="3"/>
            <w:vAlign w:val="center"/>
          </w:tcPr>
          <w:p w14:paraId="5B9A900E" w14:textId="77777777" w:rsidR="006F51AA" w:rsidRPr="00467A06" w:rsidRDefault="006F51AA" w:rsidP="00593710">
            <w:pPr>
              <w:jc w:val="left"/>
              <w:rPr>
                <w:rFonts w:ascii="宋体" w:hAnsi="宋体" w:cs="宋体"/>
                <w:color w:val="000000" w:themeColor="text1"/>
              </w:rPr>
            </w:pPr>
            <w:bookmarkStart w:id="119" w:name="_Toc81465561"/>
            <w:r w:rsidRPr="00467A06">
              <w:rPr>
                <w:rFonts w:hint="eastAsia"/>
                <w:color w:val="000000" w:themeColor="text1"/>
              </w:rPr>
              <w:t>桥梁状态</w:t>
            </w:r>
            <w:bookmarkEnd w:id="119"/>
            <w:r w:rsidRPr="00467A06">
              <w:rPr>
                <w:rFonts w:hint="eastAsia"/>
                <w:color w:val="000000" w:themeColor="text1"/>
              </w:rPr>
              <w:t>感知</w:t>
            </w:r>
          </w:p>
        </w:tc>
        <w:tc>
          <w:tcPr>
            <w:tcW w:w="567" w:type="dxa"/>
            <w:shd w:val="clear" w:color="auto" w:fill="auto"/>
            <w:vAlign w:val="center"/>
          </w:tcPr>
          <w:p w14:paraId="539556A1" w14:textId="77777777" w:rsidR="006F51AA" w:rsidRPr="00467A06" w:rsidRDefault="006F51AA" w:rsidP="00593710">
            <w:pPr>
              <w:jc w:val="center"/>
              <w:rPr>
                <w:color w:val="000000" w:themeColor="text1"/>
              </w:rPr>
            </w:pPr>
          </w:p>
        </w:tc>
        <w:tc>
          <w:tcPr>
            <w:tcW w:w="567" w:type="dxa"/>
            <w:shd w:val="clear" w:color="auto" w:fill="auto"/>
            <w:vAlign w:val="center"/>
          </w:tcPr>
          <w:p w14:paraId="23294DC2" w14:textId="77777777" w:rsidR="006F51AA" w:rsidRPr="00467A06" w:rsidRDefault="006F51AA" w:rsidP="00593710">
            <w:pPr>
              <w:jc w:val="center"/>
              <w:rPr>
                <w:color w:val="000000" w:themeColor="text1"/>
              </w:rPr>
            </w:pPr>
          </w:p>
        </w:tc>
        <w:tc>
          <w:tcPr>
            <w:tcW w:w="567" w:type="dxa"/>
            <w:shd w:val="clear" w:color="auto" w:fill="auto"/>
            <w:vAlign w:val="center"/>
          </w:tcPr>
          <w:p w14:paraId="0298DB34" w14:textId="77777777" w:rsidR="006F51AA" w:rsidRPr="00467A06" w:rsidRDefault="006F51AA" w:rsidP="00593710">
            <w:pPr>
              <w:jc w:val="center"/>
              <w:rPr>
                <w:color w:val="000000" w:themeColor="text1"/>
              </w:rPr>
            </w:pPr>
          </w:p>
        </w:tc>
        <w:tc>
          <w:tcPr>
            <w:tcW w:w="698" w:type="dxa"/>
            <w:shd w:val="clear" w:color="auto" w:fill="auto"/>
            <w:vAlign w:val="center"/>
          </w:tcPr>
          <w:p w14:paraId="3D1E178F" w14:textId="77777777" w:rsidR="006F51AA" w:rsidRPr="00467A06" w:rsidRDefault="006F51AA" w:rsidP="00593710">
            <w:pPr>
              <w:jc w:val="center"/>
              <w:rPr>
                <w:color w:val="000000" w:themeColor="text1"/>
              </w:rPr>
            </w:pPr>
          </w:p>
        </w:tc>
      </w:tr>
      <w:tr w:rsidR="006F51AA" w:rsidRPr="00467A06" w14:paraId="2125DD29" w14:textId="77777777" w:rsidTr="00593710">
        <w:trPr>
          <w:trHeight w:val="195"/>
          <w:jc w:val="center"/>
        </w:trPr>
        <w:tc>
          <w:tcPr>
            <w:tcW w:w="1128" w:type="dxa"/>
            <w:vMerge/>
            <w:shd w:val="clear" w:color="auto" w:fill="auto"/>
            <w:vAlign w:val="center"/>
          </w:tcPr>
          <w:p w14:paraId="66D5C9CF" w14:textId="77777777" w:rsidR="006F51AA" w:rsidRPr="00467A06" w:rsidRDefault="006F51AA" w:rsidP="00593710">
            <w:pPr>
              <w:jc w:val="center"/>
              <w:rPr>
                <w:color w:val="000000" w:themeColor="text1"/>
              </w:rPr>
            </w:pPr>
          </w:p>
        </w:tc>
        <w:tc>
          <w:tcPr>
            <w:tcW w:w="1986" w:type="dxa"/>
            <w:vMerge/>
            <w:shd w:val="clear" w:color="auto" w:fill="auto"/>
            <w:vAlign w:val="center"/>
          </w:tcPr>
          <w:p w14:paraId="32AC024F" w14:textId="77777777" w:rsidR="006F51AA" w:rsidRPr="00467A06" w:rsidRDefault="006F51AA" w:rsidP="00593710">
            <w:pPr>
              <w:jc w:val="center"/>
              <w:rPr>
                <w:color w:val="000000" w:themeColor="text1"/>
              </w:rPr>
            </w:pPr>
          </w:p>
        </w:tc>
        <w:tc>
          <w:tcPr>
            <w:tcW w:w="1003" w:type="dxa"/>
            <w:gridSpan w:val="2"/>
            <w:vMerge w:val="restart"/>
            <w:vAlign w:val="center"/>
          </w:tcPr>
          <w:p w14:paraId="0BE1710F" w14:textId="77777777" w:rsidR="006F51AA" w:rsidRPr="00467A06" w:rsidRDefault="006F51AA" w:rsidP="00593710">
            <w:pPr>
              <w:jc w:val="left"/>
              <w:rPr>
                <w:rFonts w:ascii="宋体" w:hAnsi="宋体" w:cs="宋体"/>
                <w:color w:val="000000" w:themeColor="text1"/>
              </w:rPr>
            </w:pPr>
          </w:p>
        </w:tc>
        <w:tc>
          <w:tcPr>
            <w:tcW w:w="2977" w:type="dxa"/>
            <w:vAlign w:val="center"/>
          </w:tcPr>
          <w:p w14:paraId="62BB168D" w14:textId="77777777" w:rsidR="006F51AA" w:rsidRPr="00467A06" w:rsidRDefault="006F51AA" w:rsidP="00593710">
            <w:pPr>
              <w:jc w:val="left"/>
              <w:rPr>
                <w:color w:val="000000" w:themeColor="text1"/>
              </w:rPr>
            </w:pPr>
            <w:r w:rsidRPr="00467A06">
              <w:rPr>
                <w:rFonts w:ascii="宋体" w:hAnsi="宋体" w:cs="宋体" w:hint="eastAsia"/>
                <w:color w:val="000000" w:themeColor="text1"/>
              </w:rPr>
              <w:t>环境监测</w:t>
            </w:r>
          </w:p>
        </w:tc>
        <w:tc>
          <w:tcPr>
            <w:tcW w:w="567" w:type="dxa"/>
            <w:shd w:val="clear" w:color="auto" w:fill="auto"/>
            <w:vAlign w:val="center"/>
          </w:tcPr>
          <w:p w14:paraId="3E5D11B7"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137D61F0"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4C230077"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75D5AB9F"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r>
      <w:tr w:rsidR="006F51AA" w:rsidRPr="00467A06" w14:paraId="3D7EEB2E" w14:textId="77777777" w:rsidTr="00593710">
        <w:trPr>
          <w:trHeight w:val="194"/>
          <w:jc w:val="center"/>
        </w:trPr>
        <w:tc>
          <w:tcPr>
            <w:tcW w:w="1128" w:type="dxa"/>
            <w:vMerge/>
            <w:shd w:val="clear" w:color="auto" w:fill="auto"/>
            <w:vAlign w:val="center"/>
          </w:tcPr>
          <w:p w14:paraId="44A24509" w14:textId="77777777" w:rsidR="006F51AA" w:rsidRPr="00467A06" w:rsidRDefault="006F51AA" w:rsidP="00593710">
            <w:pPr>
              <w:jc w:val="center"/>
              <w:rPr>
                <w:color w:val="000000" w:themeColor="text1"/>
              </w:rPr>
            </w:pPr>
          </w:p>
        </w:tc>
        <w:tc>
          <w:tcPr>
            <w:tcW w:w="1986" w:type="dxa"/>
            <w:vMerge/>
            <w:shd w:val="clear" w:color="auto" w:fill="auto"/>
            <w:vAlign w:val="center"/>
          </w:tcPr>
          <w:p w14:paraId="203F4DA0" w14:textId="77777777" w:rsidR="006F51AA" w:rsidRPr="00467A06" w:rsidRDefault="006F51AA" w:rsidP="00593710">
            <w:pPr>
              <w:jc w:val="center"/>
              <w:rPr>
                <w:color w:val="000000" w:themeColor="text1"/>
              </w:rPr>
            </w:pPr>
          </w:p>
        </w:tc>
        <w:tc>
          <w:tcPr>
            <w:tcW w:w="1003" w:type="dxa"/>
            <w:gridSpan w:val="2"/>
            <w:vMerge/>
            <w:vAlign w:val="center"/>
          </w:tcPr>
          <w:p w14:paraId="3791C76C" w14:textId="77777777" w:rsidR="006F51AA" w:rsidRPr="00467A06" w:rsidRDefault="006F51AA" w:rsidP="00593710">
            <w:pPr>
              <w:jc w:val="left"/>
              <w:rPr>
                <w:rFonts w:ascii="宋体" w:hAnsi="宋体" w:cs="宋体"/>
                <w:color w:val="000000" w:themeColor="text1"/>
              </w:rPr>
            </w:pPr>
          </w:p>
        </w:tc>
        <w:tc>
          <w:tcPr>
            <w:tcW w:w="2977" w:type="dxa"/>
            <w:vAlign w:val="center"/>
          </w:tcPr>
          <w:p w14:paraId="6E9C3AF8"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结构响应监测</w:t>
            </w:r>
          </w:p>
        </w:tc>
        <w:tc>
          <w:tcPr>
            <w:tcW w:w="567" w:type="dxa"/>
            <w:shd w:val="clear" w:color="auto" w:fill="auto"/>
            <w:vAlign w:val="center"/>
          </w:tcPr>
          <w:p w14:paraId="7A8F39E5"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63AD057E"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7FB8A3FD"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69780C5B"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67B7B0FB" w14:textId="77777777" w:rsidTr="00593710">
        <w:trPr>
          <w:trHeight w:val="194"/>
          <w:jc w:val="center"/>
        </w:trPr>
        <w:tc>
          <w:tcPr>
            <w:tcW w:w="1128" w:type="dxa"/>
            <w:vMerge/>
            <w:shd w:val="clear" w:color="auto" w:fill="auto"/>
            <w:vAlign w:val="center"/>
          </w:tcPr>
          <w:p w14:paraId="491121AC" w14:textId="77777777" w:rsidR="006F51AA" w:rsidRPr="00467A06" w:rsidRDefault="006F51AA" w:rsidP="00593710">
            <w:pPr>
              <w:jc w:val="center"/>
              <w:rPr>
                <w:color w:val="000000" w:themeColor="text1"/>
              </w:rPr>
            </w:pPr>
          </w:p>
        </w:tc>
        <w:tc>
          <w:tcPr>
            <w:tcW w:w="1986" w:type="dxa"/>
            <w:vMerge/>
            <w:shd w:val="clear" w:color="auto" w:fill="auto"/>
            <w:vAlign w:val="center"/>
          </w:tcPr>
          <w:p w14:paraId="314594C8" w14:textId="77777777" w:rsidR="006F51AA" w:rsidRPr="00467A06" w:rsidRDefault="006F51AA" w:rsidP="00593710">
            <w:pPr>
              <w:jc w:val="center"/>
              <w:rPr>
                <w:color w:val="000000" w:themeColor="text1"/>
              </w:rPr>
            </w:pPr>
          </w:p>
        </w:tc>
        <w:tc>
          <w:tcPr>
            <w:tcW w:w="1003" w:type="dxa"/>
            <w:gridSpan w:val="2"/>
            <w:vMerge/>
            <w:vAlign w:val="center"/>
          </w:tcPr>
          <w:p w14:paraId="55699991" w14:textId="77777777" w:rsidR="006F51AA" w:rsidRPr="00467A06" w:rsidRDefault="006F51AA" w:rsidP="00593710">
            <w:pPr>
              <w:jc w:val="left"/>
              <w:rPr>
                <w:rFonts w:ascii="宋体" w:hAnsi="宋体" w:cs="宋体"/>
                <w:color w:val="000000" w:themeColor="text1"/>
              </w:rPr>
            </w:pPr>
          </w:p>
        </w:tc>
        <w:tc>
          <w:tcPr>
            <w:tcW w:w="2977" w:type="dxa"/>
            <w:vAlign w:val="center"/>
          </w:tcPr>
          <w:p w14:paraId="4F353281"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结构变化监测</w:t>
            </w:r>
          </w:p>
        </w:tc>
        <w:tc>
          <w:tcPr>
            <w:tcW w:w="567" w:type="dxa"/>
            <w:shd w:val="clear" w:color="auto" w:fill="auto"/>
            <w:vAlign w:val="center"/>
          </w:tcPr>
          <w:p w14:paraId="46DF6F1B"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04B63C66"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5E37C382"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1C5443BF"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01C5F79E" w14:textId="77777777" w:rsidTr="00593710">
        <w:trPr>
          <w:trHeight w:val="223"/>
          <w:jc w:val="center"/>
        </w:trPr>
        <w:tc>
          <w:tcPr>
            <w:tcW w:w="1128" w:type="dxa"/>
            <w:vMerge/>
            <w:shd w:val="clear" w:color="auto" w:fill="auto"/>
            <w:vAlign w:val="center"/>
          </w:tcPr>
          <w:p w14:paraId="0D0D68AD" w14:textId="77777777" w:rsidR="006F51AA" w:rsidRPr="00467A06" w:rsidRDefault="006F51AA" w:rsidP="00593710">
            <w:pPr>
              <w:jc w:val="center"/>
              <w:rPr>
                <w:color w:val="000000" w:themeColor="text1"/>
              </w:rPr>
            </w:pPr>
          </w:p>
        </w:tc>
        <w:tc>
          <w:tcPr>
            <w:tcW w:w="1986" w:type="dxa"/>
            <w:vMerge/>
            <w:shd w:val="clear" w:color="auto" w:fill="auto"/>
            <w:vAlign w:val="center"/>
          </w:tcPr>
          <w:p w14:paraId="56756001" w14:textId="77777777" w:rsidR="006F51AA" w:rsidRPr="00467A06" w:rsidRDefault="006F51AA" w:rsidP="00593710">
            <w:pPr>
              <w:jc w:val="center"/>
              <w:rPr>
                <w:color w:val="000000" w:themeColor="text1"/>
              </w:rPr>
            </w:pPr>
          </w:p>
        </w:tc>
        <w:tc>
          <w:tcPr>
            <w:tcW w:w="3980" w:type="dxa"/>
            <w:gridSpan w:val="3"/>
            <w:vAlign w:val="center"/>
          </w:tcPr>
          <w:p w14:paraId="6FF0F82D" w14:textId="77777777" w:rsidR="006F51AA" w:rsidRPr="00467A06" w:rsidRDefault="006F51AA" w:rsidP="00593710">
            <w:pPr>
              <w:jc w:val="left"/>
              <w:rPr>
                <w:color w:val="000000" w:themeColor="text1"/>
              </w:rPr>
            </w:pPr>
            <w:r w:rsidRPr="00467A06">
              <w:rPr>
                <w:rFonts w:hint="eastAsia"/>
                <w:color w:val="000000" w:themeColor="text1"/>
              </w:rPr>
              <w:t>隧道状态感知</w:t>
            </w:r>
          </w:p>
        </w:tc>
        <w:tc>
          <w:tcPr>
            <w:tcW w:w="567" w:type="dxa"/>
            <w:shd w:val="clear" w:color="auto" w:fill="auto"/>
            <w:vAlign w:val="center"/>
          </w:tcPr>
          <w:p w14:paraId="0A6DD32F" w14:textId="77777777" w:rsidR="006F51AA" w:rsidRPr="00467A06" w:rsidRDefault="006F51AA" w:rsidP="00593710">
            <w:pPr>
              <w:jc w:val="center"/>
              <w:rPr>
                <w:color w:val="000000" w:themeColor="text1"/>
              </w:rPr>
            </w:pPr>
          </w:p>
        </w:tc>
        <w:tc>
          <w:tcPr>
            <w:tcW w:w="567" w:type="dxa"/>
            <w:shd w:val="clear" w:color="auto" w:fill="auto"/>
            <w:vAlign w:val="center"/>
          </w:tcPr>
          <w:p w14:paraId="324B56DD" w14:textId="77777777" w:rsidR="006F51AA" w:rsidRPr="00467A06" w:rsidRDefault="006F51AA" w:rsidP="00593710">
            <w:pPr>
              <w:jc w:val="center"/>
              <w:rPr>
                <w:color w:val="000000" w:themeColor="text1"/>
              </w:rPr>
            </w:pPr>
          </w:p>
        </w:tc>
        <w:tc>
          <w:tcPr>
            <w:tcW w:w="567" w:type="dxa"/>
            <w:shd w:val="clear" w:color="auto" w:fill="auto"/>
            <w:vAlign w:val="center"/>
          </w:tcPr>
          <w:p w14:paraId="0F503D3F" w14:textId="77777777" w:rsidR="006F51AA" w:rsidRPr="00467A06" w:rsidRDefault="006F51AA" w:rsidP="00593710">
            <w:pPr>
              <w:jc w:val="center"/>
              <w:rPr>
                <w:color w:val="000000" w:themeColor="text1"/>
              </w:rPr>
            </w:pPr>
          </w:p>
        </w:tc>
        <w:tc>
          <w:tcPr>
            <w:tcW w:w="698" w:type="dxa"/>
            <w:shd w:val="clear" w:color="auto" w:fill="auto"/>
            <w:vAlign w:val="center"/>
          </w:tcPr>
          <w:p w14:paraId="144A4F04" w14:textId="77777777" w:rsidR="006F51AA" w:rsidRPr="00467A06" w:rsidRDefault="006F51AA" w:rsidP="00593710">
            <w:pPr>
              <w:jc w:val="center"/>
              <w:rPr>
                <w:color w:val="000000" w:themeColor="text1"/>
              </w:rPr>
            </w:pPr>
          </w:p>
        </w:tc>
      </w:tr>
      <w:tr w:rsidR="006F51AA" w:rsidRPr="00467A06" w14:paraId="1910628A" w14:textId="77777777" w:rsidTr="00593710">
        <w:trPr>
          <w:trHeight w:val="197"/>
          <w:jc w:val="center"/>
        </w:trPr>
        <w:tc>
          <w:tcPr>
            <w:tcW w:w="1128" w:type="dxa"/>
            <w:vMerge/>
            <w:shd w:val="clear" w:color="auto" w:fill="auto"/>
            <w:vAlign w:val="center"/>
          </w:tcPr>
          <w:p w14:paraId="22B90D7D" w14:textId="77777777" w:rsidR="006F51AA" w:rsidRPr="00467A06" w:rsidRDefault="006F51AA" w:rsidP="00593710">
            <w:pPr>
              <w:jc w:val="center"/>
              <w:rPr>
                <w:color w:val="000000" w:themeColor="text1"/>
              </w:rPr>
            </w:pPr>
          </w:p>
        </w:tc>
        <w:tc>
          <w:tcPr>
            <w:tcW w:w="1986" w:type="dxa"/>
            <w:vMerge/>
            <w:shd w:val="clear" w:color="auto" w:fill="auto"/>
            <w:vAlign w:val="center"/>
          </w:tcPr>
          <w:p w14:paraId="30474AE2" w14:textId="77777777" w:rsidR="006F51AA" w:rsidRPr="00467A06" w:rsidRDefault="006F51AA" w:rsidP="00593710">
            <w:pPr>
              <w:jc w:val="center"/>
              <w:rPr>
                <w:color w:val="000000" w:themeColor="text1"/>
              </w:rPr>
            </w:pPr>
          </w:p>
        </w:tc>
        <w:tc>
          <w:tcPr>
            <w:tcW w:w="1003" w:type="dxa"/>
            <w:gridSpan w:val="2"/>
            <w:vMerge w:val="restart"/>
            <w:vAlign w:val="center"/>
          </w:tcPr>
          <w:p w14:paraId="3A107BBF" w14:textId="77777777" w:rsidR="006F51AA" w:rsidRPr="00467A06" w:rsidRDefault="006F51AA" w:rsidP="00593710">
            <w:pPr>
              <w:keepLines/>
              <w:jc w:val="left"/>
              <w:rPr>
                <w:rFonts w:ascii="宋体" w:hAnsi="宋体" w:cs="宋体"/>
                <w:color w:val="000000" w:themeColor="text1"/>
              </w:rPr>
            </w:pPr>
          </w:p>
        </w:tc>
        <w:tc>
          <w:tcPr>
            <w:tcW w:w="2977" w:type="dxa"/>
            <w:vAlign w:val="center"/>
          </w:tcPr>
          <w:p w14:paraId="25681858" w14:textId="77777777" w:rsidR="006F51AA" w:rsidRPr="00467A06" w:rsidRDefault="006F51AA" w:rsidP="00593710">
            <w:pPr>
              <w:jc w:val="left"/>
              <w:rPr>
                <w:rFonts w:ascii="宋体" w:hAnsi="宋体" w:cs="宋体"/>
                <w:color w:val="000000" w:themeColor="text1"/>
              </w:rPr>
            </w:pPr>
            <w:r w:rsidRPr="00467A06">
              <w:rPr>
                <w:rFonts w:hint="eastAsia"/>
                <w:color w:val="000000" w:themeColor="text1"/>
              </w:rPr>
              <w:t>裂缝监测</w:t>
            </w:r>
          </w:p>
        </w:tc>
        <w:tc>
          <w:tcPr>
            <w:tcW w:w="567" w:type="dxa"/>
            <w:shd w:val="clear" w:color="auto" w:fill="auto"/>
            <w:vAlign w:val="center"/>
          </w:tcPr>
          <w:p w14:paraId="257AA629"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6D454397"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153EE9C0"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299A21D3"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799B6EEB" w14:textId="77777777" w:rsidTr="00593710">
        <w:trPr>
          <w:trHeight w:val="195"/>
          <w:jc w:val="center"/>
        </w:trPr>
        <w:tc>
          <w:tcPr>
            <w:tcW w:w="1128" w:type="dxa"/>
            <w:vMerge/>
            <w:shd w:val="clear" w:color="auto" w:fill="auto"/>
            <w:vAlign w:val="center"/>
          </w:tcPr>
          <w:p w14:paraId="24A0F52B" w14:textId="77777777" w:rsidR="006F51AA" w:rsidRPr="00467A06" w:rsidRDefault="006F51AA" w:rsidP="00593710">
            <w:pPr>
              <w:jc w:val="center"/>
              <w:rPr>
                <w:color w:val="000000" w:themeColor="text1"/>
              </w:rPr>
            </w:pPr>
          </w:p>
        </w:tc>
        <w:tc>
          <w:tcPr>
            <w:tcW w:w="1986" w:type="dxa"/>
            <w:vMerge/>
            <w:shd w:val="clear" w:color="auto" w:fill="auto"/>
            <w:vAlign w:val="center"/>
          </w:tcPr>
          <w:p w14:paraId="4DEA2C77" w14:textId="77777777" w:rsidR="006F51AA" w:rsidRPr="00467A06" w:rsidRDefault="006F51AA" w:rsidP="00593710">
            <w:pPr>
              <w:jc w:val="center"/>
              <w:rPr>
                <w:color w:val="000000" w:themeColor="text1"/>
              </w:rPr>
            </w:pPr>
          </w:p>
        </w:tc>
        <w:tc>
          <w:tcPr>
            <w:tcW w:w="1003" w:type="dxa"/>
            <w:gridSpan w:val="2"/>
            <w:vMerge/>
            <w:vAlign w:val="center"/>
          </w:tcPr>
          <w:p w14:paraId="2BB8B3C3" w14:textId="77777777" w:rsidR="006F51AA" w:rsidRPr="00467A06" w:rsidRDefault="006F51AA" w:rsidP="00593710">
            <w:pPr>
              <w:jc w:val="left"/>
              <w:rPr>
                <w:rFonts w:ascii="宋体" w:hAnsi="宋体" w:cs="宋体"/>
                <w:color w:val="000000" w:themeColor="text1"/>
              </w:rPr>
            </w:pPr>
          </w:p>
        </w:tc>
        <w:tc>
          <w:tcPr>
            <w:tcW w:w="2977" w:type="dxa"/>
            <w:vAlign w:val="center"/>
          </w:tcPr>
          <w:p w14:paraId="67D51435" w14:textId="77777777" w:rsidR="006F51AA" w:rsidRPr="00467A06" w:rsidRDefault="006F51AA" w:rsidP="00593710">
            <w:pPr>
              <w:jc w:val="left"/>
              <w:rPr>
                <w:color w:val="000000" w:themeColor="text1"/>
              </w:rPr>
            </w:pPr>
            <w:r w:rsidRPr="00467A06">
              <w:rPr>
                <w:rFonts w:hint="eastAsia"/>
                <w:color w:val="000000" w:themeColor="text1"/>
              </w:rPr>
              <w:t>渗漏水监测</w:t>
            </w:r>
          </w:p>
        </w:tc>
        <w:tc>
          <w:tcPr>
            <w:tcW w:w="567" w:type="dxa"/>
            <w:shd w:val="clear" w:color="auto" w:fill="auto"/>
            <w:vAlign w:val="center"/>
          </w:tcPr>
          <w:p w14:paraId="74752352"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4CD8FA79"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3B0DCD32"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1B85DDD2"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3B9AF11C" w14:textId="77777777" w:rsidTr="00593710">
        <w:trPr>
          <w:trHeight w:val="195"/>
          <w:jc w:val="center"/>
        </w:trPr>
        <w:tc>
          <w:tcPr>
            <w:tcW w:w="1128" w:type="dxa"/>
            <w:vMerge/>
            <w:shd w:val="clear" w:color="auto" w:fill="auto"/>
            <w:vAlign w:val="center"/>
          </w:tcPr>
          <w:p w14:paraId="5AFB1EF6" w14:textId="77777777" w:rsidR="006F51AA" w:rsidRPr="00467A06" w:rsidRDefault="006F51AA" w:rsidP="00593710">
            <w:pPr>
              <w:jc w:val="center"/>
              <w:rPr>
                <w:color w:val="000000" w:themeColor="text1"/>
              </w:rPr>
            </w:pPr>
          </w:p>
        </w:tc>
        <w:tc>
          <w:tcPr>
            <w:tcW w:w="1986" w:type="dxa"/>
            <w:vMerge/>
            <w:shd w:val="clear" w:color="auto" w:fill="auto"/>
            <w:vAlign w:val="center"/>
          </w:tcPr>
          <w:p w14:paraId="6EDFAB4A" w14:textId="77777777" w:rsidR="006F51AA" w:rsidRPr="00467A06" w:rsidRDefault="006F51AA" w:rsidP="00593710">
            <w:pPr>
              <w:jc w:val="center"/>
              <w:rPr>
                <w:color w:val="000000" w:themeColor="text1"/>
              </w:rPr>
            </w:pPr>
          </w:p>
        </w:tc>
        <w:tc>
          <w:tcPr>
            <w:tcW w:w="1003" w:type="dxa"/>
            <w:gridSpan w:val="2"/>
            <w:vMerge/>
            <w:vAlign w:val="center"/>
          </w:tcPr>
          <w:p w14:paraId="15BB339E" w14:textId="77777777" w:rsidR="006F51AA" w:rsidRPr="00467A06" w:rsidRDefault="006F51AA" w:rsidP="00593710">
            <w:pPr>
              <w:jc w:val="left"/>
              <w:rPr>
                <w:rFonts w:ascii="宋体" w:hAnsi="宋体" w:cs="宋体"/>
                <w:color w:val="000000" w:themeColor="text1"/>
              </w:rPr>
            </w:pPr>
          </w:p>
        </w:tc>
        <w:tc>
          <w:tcPr>
            <w:tcW w:w="2977" w:type="dxa"/>
            <w:vAlign w:val="center"/>
          </w:tcPr>
          <w:p w14:paraId="49B7E015" w14:textId="77777777" w:rsidR="006F51AA" w:rsidRPr="00467A06" w:rsidRDefault="006F51AA" w:rsidP="00593710">
            <w:pPr>
              <w:jc w:val="left"/>
              <w:rPr>
                <w:color w:val="000000" w:themeColor="text1"/>
              </w:rPr>
            </w:pPr>
            <w:r w:rsidRPr="00467A06">
              <w:rPr>
                <w:rFonts w:hint="eastAsia"/>
                <w:color w:val="000000" w:themeColor="text1"/>
              </w:rPr>
              <w:t>衬砌起层监测</w:t>
            </w:r>
          </w:p>
        </w:tc>
        <w:tc>
          <w:tcPr>
            <w:tcW w:w="567" w:type="dxa"/>
            <w:shd w:val="clear" w:color="auto" w:fill="auto"/>
            <w:vAlign w:val="center"/>
          </w:tcPr>
          <w:p w14:paraId="2E1C5B80"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10EEF720"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3A8B2DE3"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086C3E33"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00AF4361" w14:textId="77777777" w:rsidTr="00593710">
        <w:trPr>
          <w:trHeight w:val="195"/>
          <w:jc w:val="center"/>
        </w:trPr>
        <w:tc>
          <w:tcPr>
            <w:tcW w:w="1128" w:type="dxa"/>
            <w:vMerge/>
            <w:shd w:val="clear" w:color="auto" w:fill="auto"/>
            <w:vAlign w:val="center"/>
          </w:tcPr>
          <w:p w14:paraId="42209D0F" w14:textId="77777777" w:rsidR="006F51AA" w:rsidRPr="00467A06" w:rsidRDefault="006F51AA" w:rsidP="00593710">
            <w:pPr>
              <w:jc w:val="center"/>
              <w:rPr>
                <w:color w:val="000000" w:themeColor="text1"/>
              </w:rPr>
            </w:pPr>
          </w:p>
        </w:tc>
        <w:tc>
          <w:tcPr>
            <w:tcW w:w="1986" w:type="dxa"/>
            <w:vMerge/>
            <w:shd w:val="clear" w:color="auto" w:fill="auto"/>
            <w:vAlign w:val="center"/>
          </w:tcPr>
          <w:p w14:paraId="783612C6" w14:textId="77777777" w:rsidR="006F51AA" w:rsidRPr="00467A06" w:rsidRDefault="006F51AA" w:rsidP="00593710">
            <w:pPr>
              <w:jc w:val="center"/>
              <w:rPr>
                <w:color w:val="000000" w:themeColor="text1"/>
              </w:rPr>
            </w:pPr>
          </w:p>
        </w:tc>
        <w:tc>
          <w:tcPr>
            <w:tcW w:w="1003" w:type="dxa"/>
            <w:gridSpan w:val="2"/>
            <w:vMerge/>
            <w:vAlign w:val="center"/>
          </w:tcPr>
          <w:p w14:paraId="4D7B3D53" w14:textId="77777777" w:rsidR="006F51AA" w:rsidRPr="00467A06" w:rsidRDefault="006F51AA" w:rsidP="00593710">
            <w:pPr>
              <w:jc w:val="left"/>
              <w:rPr>
                <w:rFonts w:ascii="宋体" w:hAnsi="宋体" w:cs="宋体"/>
                <w:color w:val="000000" w:themeColor="text1"/>
              </w:rPr>
            </w:pPr>
          </w:p>
        </w:tc>
        <w:tc>
          <w:tcPr>
            <w:tcW w:w="2977" w:type="dxa"/>
            <w:vAlign w:val="center"/>
          </w:tcPr>
          <w:p w14:paraId="0BEC7BB0" w14:textId="77777777" w:rsidR="006F51AA" w:rsidRPr="00467A06" w:rsidRDefault="006F51AA" w:rsidP="00593710">
            <w:pPr>
              <w:jc w:val="left"/>
              <w:rPr>
                <w:color w:val="000000" w:themeColor="text1"/>
              </w:rPr>
            </w:pPr>
            <w:r w:rsidRPr="00467A06">
              <w:rPr>
                <w:rFonts w:hint="eastAsia"/>
                <w:color w:val="000000" w:themeColor="text1"/>
              </w:rPr>
              <w:t>路面与路基沉降</w:t>
            </w:r>
            <w:r w:rsidRPr="00467A06">
              <w:rPr>
                <w:rFonts w:ascii="宋体" w:hAnsi="宋体" w:cs="宋体" w:hint="eastAsia"/>
                <w:color w:val="000000" w:themeColor="text1"/>
              </w:rPr>
              <w:t>监测</w:t>
            </w:r>
          </w:p>
        </w:tc>
        <w:tc>
          <w:tcPr>
            <w:tcW w:w="567" w:type="dxa"/>
            <w:shd w:val="clear" w:color="auto" w:fill="auto"/>
            <w:vAlign w:val="center"/>
          </w:tcPr>
          <w:p w14:paraId="0A51BCF2"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7CCA579E"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79904214"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2E43F8DF"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6A38A2B0" w14:textId="77777777" w:rsidTr="00593710">
        <w:trPr>
          <w:trHeight w:val="223"/>
          <w:jc w:val="center"/>
        </w:trPr>
        <w:tc>
          <w:tcPr>
            <w:tcW w:w="1128" w:type="dxa"/>
            <w:vMerge/>
            <w:shd w:val="clear" w:color="auto" w:fill="auto"/>
            <w:vAlign w:val="center"/>
          </w:tcPr>
          <w:p w14:paraId="5EB894D6" w14:textId="77777777" w:rsidR="006F51AA" w:rsidRPr="00467A06" w:rsidRDefault="006F51AA" w:rsidP="00593710">
            <w:pPr>
              <w:jc w:val="center"/>
              <w:rPr>
                <w:color w:val="000000" w:themeColor="text1"/>
              </w:rPr>
            </w:pPr>
          </w:p>
        </w:tc>
        <w:tc>
          <w:tcPr>
            <w:tcW w:w="1986" w:type="dxa"/>
            <w:vMerge/>
            <w:shd w:val="clear" w:color="auto" w:fill="auto"/>
            <w:vAlign w:val="center"/>
          </w:tcPr>
          <w:p w14:paraId="6A32C336" w14:textId="77777777" w:rsidR="006F51AA" w:rsidRPr="00467A06" w:rsidRDefault="006F51AA" w:rsidP="00593710">
            <w:pPr>
              <w:jc w:val="center"/>
              <w:rPr>
                <w:color w:val="000000" w:themeColor="text1"/>
              </w:rPr>
            </w:pPr>
          </w:p>
        </w:tc>
        <w:tc>
          <w:tcPr>
            <w:tcW w:w="3980" w:type="dxa"/>
            <w:gridSpan w:val="3"/>
            <w:vAlign w:val="center"/>
          </w:tcPr>
          <w:p w14:paraId="3877E262" w14:textId="77777777" w:rsidR="006F51AA" w:rsidRPr="00467A06" w:rsidRDefault="006F51AA" w:rsidP="00593710">
            <w:pPr>
              <w:jc w:val="left"/>
              <w:rPr>
                <w:color w:val="000000" w:themeColor="text1"/>
              </w:rPr>
            </w:pPr>
            <w:r w:rsidRPr="00467A06">
              <w:rPr>
                <w:rFonts w:hint="eastAsia"/>
                <w:color w:val="000000" w:themeColor="text1"/>
              </w:rPr>
              <w:t>道路状态感知</w:t>
            </w:r>
          </w:p>
        </w:tc>
        <w:tc>
          <w:tcPr>
            <w:tcW w:w="567" w:type="dxa"/>
            <w:shd w:val="clear" w:color="auto" w:fill="auto"/>
            <w:vAlign w:val="center"/>
          </w:tcPr>
          <w:p w14:paraId="6A34956D" w14:textId="77777777" w:rsidR="006F51AA" w:rsidRPr="00467A06" w:rsidRDefault="006F51AA" w:rsidP="00593710">
            <w:pPr>
              <w:jc w:val="center"/>
              <w:rPr>
                <w:color w:val="000000" w:themeColor="text1"/>
              </w:rPr>
            </w:pPr>
          </w:p>
        </w:tc>
        <w:tc>
          <w:tcPr>
            <w:tcW w:w="567" w:type="dxa"/>
            <w:shd w:val="clear" w:color="auto" w:fill="auto"/>
            <w:vAlign w:val="center"/>
          </w:tcPr>
          <w:p w14:paraId="7E556FE7" w14:textId="77777777" w:rsidR="006F51AA" w:rsidRPr="00467A06" w:rsidRDefault="006F51AA" w:rsidP="00593710">
            <w:pPr>
              <w:jc w:val="center"/>
              <w:rPr>
                <w:rFonts w:ascii="宋体" w:hAnsi="宋体" w:cs="宋体"/>
                <w:color w:val="000000" w:themeColor="text1"/>
              </w:rPr>
            </w:pPr>
          </w:p>
        </w:tc>
        <w:tc>
          <w:tcPr>
            <w:tcW w:w="567" w:type="dxa"/>
            <w:shd w:val="clear" w:color="auto" w:fill="auto"/>
            <w:vAlign w:val="center"/>
          </w:tcPr>
          <w:p w14:paraId="2EB2F40B" w14:textId="77777777" w:rsidR="006F51AA" w:rsidRPr="00467A06" w:rsidRDefault="006F51AA" w:rsidP="00593710">
            <w:pPr>
              <w:jc w:val="center"/>
              <w:rPr>
                <w:rFonts w:ascii="宋体" w:hAnsi="宋体" w:cs="宋体"/>
                <w:color w:val="000000" w:themeColor="text1"/>
              </w:rPr>
            </w:pPr>
          </w:p>
        </w:tc>
        <w:tc>
          <w:tcPr>
            <w:tcW w:w="698" w:type="dxa"/>
            <w:shd w:val="clear" w:color="auto" w:fill="auto"/>
            <w:vAlign w:val="center"/>
          </w:tcPr>
          <w:p w14:paraId="22491F0B" w14:textId="77777777" w:rsidR="006F51AA" w:rsidRPr="00467A06" w:rsidRDefault="006F51AA" w:rsidP="00593710">
            <w:pPr>
              <w:jc w:val="center"/>
              <w:rPr>
                <w:rFonts w:ascii="宋体" w:hAnsi="宋体" w:cs="宋体"/>
                <w:color w:val="000000" w:themeColor="text1"/>
              </w:rPr>
            </w:pPr>
          </w:p>
        </w:tc>
      </w:tr>
      <w:tr w:rsidR="006F51AA" w:rsidRPr="00467A06" w14:paraId="4DE0DF5E" w14:textId="77777777" w:rsidTr="00593710">
        <w:trPr>
          <w:trHeight w:val="195"/>
          <w:jc w:val="center"/>
        </w:trPr>
        <w:tc>
          <w:tcPr>
            <w:tcW w:w="1128" w:type="dxa"/>
            <w:vMerge/>
            <w:shd w:val="clear" w:color="auto" w:fill="auto"/>
            <w:vAlign w:val="center"/>
          </w:tcPr>
          <w:p w14:paraId="19C634E6" w14:textId="77777777" w:rsidR="006F51AA" w:rsidRPr="00467A06" w:rsidRDefault="006F51AA" w:rsidP="00593710">
            <w:pPr>
              <w:jc w:val="center"/>
              <w:rPr>
                <w:color w:val="000000" w:themeColor="text1"/>
              </w:rPr>
            </w:pPr>
          </w:p>
        </w:tc>
        <w:tc>
          <w:tcPr>
            <w:tcW w:w="1986" w:type="dxa"/>
            <w:vMerge/>
            <w:shd w:val="clear" w:color="auto" w:fill="auto"/>
            <w:vAlign w:val="center"/>
          </w:tcPr>
          <w:p w14:paraId="63E811CD" w14:textId="77777777" w:rsidR="006F51AA" w:rsidRPr="00467A06" w:rsidRDefault="006F51AA" w:rsidP="00593710">
            <w:pPr>
              <w:rPr>
                <w:color w:val="000000" w:themeColor="text1"/>
              </w:rPr>
            </w:pPr>
          </w:p>
        </w:tc>
        <w:tc>
          <w:tcPr>
            <w:tcW w:w="1003" w:type="dxa"/>
            <w:gridSpan w:val="2"/>
            <w:vMerge w:val="restart"/>
            <w:vAlign w:val="center"/>
          </w:tcPr>
          <w:p w14:paraId="58FFD2CB" w14:textId="77777777" w:rsidR="006F51AA" w:rsidRPr="00467A06" w:rsidRDefault="006F51AA" w:rsidP="00593710">
            <w:pPr>
              <w:jc w:val="left"/>
              <w:rPr>
                <w:color w:val="000000" w:themeColor="text1"/>
              </w:rPr>
            </w:pPr>
          </w:p>
        </w:tc>
        <w:tc>
          <w:tcPr>
            <w:tcW w:w="2977" w:type="dxa"/>
            <w:vAlign w:val="center"/>
          </w:tcPr>
          <w:p w14:paraId="6946901B"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高边坡监测</w:t>
            </w:r>
          </w:p>
        </w:tc>
        <w:tc>
          <w:tcPr>
            <w:tcW w:w="567" w:type="dxa"/>
            <w:shd w:val="clear" w:color="auto" w:fill="auto"/>
            <w:vAlign w:val="center"/>
          </w:tcPr>
          <w:p w14:paraId="53135E42"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2913ECE2"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7C736AF2"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72DAC5BD"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1AB70BC5" w14:textId="77777777" w:rsidTr="00593710">
        <w:trPr>
          <w:trHeight w:val="194"/>
          <w:jc w:val="center"/>
        </w:trPr>
        <w:tc>
          <w:tcPr>
            <w:tcW w:w="1128" w:type="dxa"/>
            <w:vMerge/>
            <w:shd w:val="clear" w:color="auto" w:fill="auto"/>
            <w:vAlign w:val="center"/>
          </w:tcPr>
          <w:p w14:paraId="46E5EECB" w14:textId="77777777" w:rsidR="006F51AA" w:rsidRPr="00467A06" w:rsidRDefault="006F51AA" w:rsidP="00593710">
            <w:pPr>
              <w:jc w:val="center"/>
              <w:rPr>
                <w:color w:val="000000" w:themeColor="text1"/>
              </w:rPr>
            </w:pPr>
          </w:p>
        </w:tc>
        <w:tc>
          <w:tcPr>
            <w:tcW w:w="1986" w:type="dxa"/>
            <w:vMerge/>
            <w:shd w:val="clear" w:color="auto" w:fill="auto"/>
            <w:vAlign w:val="center"/>
          </w:tcPr>
          <w:p w14:paraId="7E06ACD2" w14:textId="77777777" w:rsidR="006F51AA" w:rsidRPr="00467A06" w:rsidRDefault="006F51AA" w:rsidP="00593710">
            <w:pPr>
              <w:rPr>
                <w:color w:val="000000" w:themeColor="text1"/>
              </w:rPr>
            </w:pPr>
          </w:p>
        </w:tc>
        <w:tc>
          <w:tcPr>
            <w:tcW w:w="1003" w:type="dxa"/>
            <w:gridSpan w:val="2"/>
            <w:vMerge/>
            <w:vAlign w:val="center"/>
          </w:tcPr>
          <w:p w14:paraId="6120F4A4" w14:textId="77777777" w:rsidR="006F51AA" w:rsidRPr="00467A06" w:rsidRDefault="006F51AA" w:rsidP="00593710">
            <w:pPr>
              <w:ind w:leftChars="200" w:left="420"/>
              <w:jc w:val="left"/>
              <w:rPr>
                <w:color w:val="000000" w:themeColor="text1"/>
              </w:rPr>
            </w:pPr>
          </w:p>
        </w:tc>
        <w:tc>
          <w:tcPr>
            <w:tcW w:w="2977" w:type="dxa"/>
            <w:vAlign w:val="center"/>
          </w:tcPr>
          <w:p w14:paraId="48561743"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路基监测</w:t>
            </w:r>
          </w:p>
        </w:tc>
        <w:tc>
          <w:tcPr>
            <w:tcW w:w="567" w:type="dxa"/>
            <w:shd w:val="clear" w:color="auto" w:fill="auto"/>
            <w:vAlign w:val="center"/>
          </w:tcPr>
          <w:p w14:paraId="29C73D75"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5B8D7C5B"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5DE89A81"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3F7C32D6"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626CE332" w14:textId="77777777" w:rsidTr="00593710">
        <w:trPr>
          <w:trHeight w:val="194"/>
          <w:jc w:val="center"/>
        </w:trPr>
        <w:tc>
          <w:tcPr>
            <w:tcW w:w="1128" w:type="dxa"/>
            <w:vMerge/>
            <w:shd w:val="clear" w:color="auto" w:fill="auto"/>
            <w:vAlign w:val="center"/>
          </w:tcPr>
          <w:p w14:paraId="7B4B37BD" w14:textId="77777777" w:rsidR="006F51AA" w:rsidRPr="00467A06" w:rsidRDefault="006F51AA" w:rsidP="00593710">
            <w:pPr>
              <w:jc w:val="center"/>
              <w:rPr>
                <w:color w:val="000000" w:themeColor="text1"/>
              </w:rPr>
            </w:pPr>
          </w:p>
        </w:tc>
        <w:tc>
          <w:tcPr>
            <w:tcW w:w="1986" w:type="dxa"/>
            <w:vMerge/>
            <w:shd w:val="clear" w:color="auto" w:fill="auto"/>
            <w:vAlign w:val="center"/>
          </w:tcPr>
          <w:p w14:paraId="0FA65030" w14:textId="77777777" w:rsidR="006F51AA" w:rsidRPr="00467A06" w:rsidRDefault="006F51AA" w:rsidP="00593710">
            <w:pPr>
              <w:rPr>
                <w:color w:val="000000" w:themeColor="text1"/>
              </w:rPr>
            </w:pPr>
          </w:p>
        </w:tc>
        <w:tc>
          <w:tcPr>
            <w:tcW w:w="1003" w:type="dxa"/>
            <w:gridSpan w:val="2"/>
            <w:vMerge/>
            <w:vAlign w:val="center"/>
          </w:tcPr>
          <w:p w14:paraId="7A5F0518" w14:textId="77777777" w:rsidR="006F51AA" w:rsidRPr="00467A06" w:rsidRDefault="006F51AA" w:rsidP="00593710">
            <w:pPr>
              <w:ind w:leftChars="200" w:left="420"/>
              <w:jc w:val="left"/>
              <w:rPr>
                <w:color w:val="000000" w:themeColor="text1"/>
              </w:rPr>
            </w:pPr>
          </w:p>
        </w:tc>
        <w:tc>
          <w:tcPr>
            <w:tcW w:w="2977" w:type="dxa"/>
            <w:vAlign w:val="center"/>
          </w:tcPr>
          <w:p w14:paraId="2A536ABF"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路面监测</w:t>
            </w:r>
          </w:p>
        </w:tc>
        <w:tc>
          <w:tcPr>
            <w:tcW w:w="567" w:type="dxa"/>
            <w:shd w:val="clear" w:color="auto" w:fill="auto"/>
            <w:vAlign w:val="center"/>
          </w:tcPr>
          <w:p w14:paraId="5D32F322"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06A63FB7"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32E6F339"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610D9DD5"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360F3B49" w14:textId="77777777" w:rsidTr="00593710">
        <w:trPr>
          <w:trHeight w:val="223"/>
          <w:jc w:val="center"/>
        </w:trPr>
        <w:tc>
          <w:tcPr>
            <w:tcW w:w="1128" w:type="dxa"/>
            <w:vMerge/>
            <w:shd w:val="clear" w:color="auto" w:fill="auto"/>
            <w:vAlign w:val="center"/>
          </w:tcPr>
          <w:p w14:paraId="0654E7CF" w14:textId="77777777" w:rsidR="006F51AA" w:rsidRPr="00467A06" w:rsidRDefault="006F51AA" w:rsidP="00593710">
            <w:pPr>
              <w:jc w:val="center"/>
              <w:rPr>
                <w:color w:val="000000" w:themeColor="text1"/>
              </w:rPr>
            </w:pPr>
          </w:p>
        </w:tc>
        <w:tc>
          <w:tcPr>
            <w:tcW w:w="1986" w:type="dxa"/>
            <w:vMerge/>
            <w:shd w:val="clear" w:color="auto" w:fill="auto"/>
            <w:vAlign w:val="center"/>
          </w:tcPr>
          <w:p w14:paraId="024DA03B" w14:textId="77777777" w:rsidR="006F51AA" w:rsidRPr="00467A06" w:rsidRDefault="006F51AA" w:rsidP="00593710">
            <w:pPr>
              <w:jc w:val="center"/>
              <w:rPr>
                <w:color w:val="000000" w:themeColor="text1"/>
              </w:rPr>
            </w:pPr>
          </w:p>
        </w:tc>
        <w:tc>
          <w:tcPr>
            <w:tcW w:w="3980" w:type="dxa"/>
            <w:gridSpan w:val="3"/>
            <w:vAlign w:val="center"/>
          </w:tcPr>
          <w:p w14:paraId="7708BB77" w14:textId="77777777" w:rsidR="006F51AA" w:rsidRPr="00467A06" w:rsidRDefault="006F51AA" w:rsidP="00593710">
            <w:pPr>
              <w:jc w:val="left"/>
              <w:rPr>
                <w:color w:val="000000" w:themeColor="text1"/>
              </w:rPr>
            </w:pPr>
            <w:bookmarkStart w:id="120" w:name="_Toc81465564"/>
            <w:r w:rsidRPr="00467A06">
              <w:rPr>
                <w:rFonts w:hint="eastAsia"/>
                <w:color w:val="000000" w:themeColor="text1"/>
              </w:rPr>
              <w:t>交通工程及沿线设施状态</w:t>
            </w:r>
            <w:bookmarkEnd w:id="120"/>
            <w:r w:rsidRPr="00467A06">
              <w:rPr>
                <w:rFonts w:hint="eastAsia"/>
                <w:color w:val="000000" w:themeColor="text1"/>
              </w:rPr>
              <w:t>感知</w:t>
            </w:r>
          </w:p>
        </w:tc>
        <w:tc>
          <w:tcPr>
            <w:tcW w:w="567" w:type="dxa"/>
            <w:shd w:val="clear" w:color="auto" w:fill="auto"/>
            <w:vAlign w:val="center"/>
          </w:tcPr>
          <w:p w14:paraId="250CC1BD" w14:textId="77777777" w:rsidR="006F51AA" w:rsidRPr="00467A06" w:rsidRDefault="006F51AA" w:rsidP="00593710">
            <w:pPr>
              <w:jc w:val="center"/>
              <w:rPr>
                <w:rFonts w:ascii="宋体" w:hAnsi="宋体" w:cs="宋体"/>
                <w:color w:val="000000" w:themeColor="text1"/>
              </w:rPr>
            </w:pPr>
          </w:p>
        </w:tc>
        <w:tc>
          <w:tcPr>
            <w:tcW w:w="567" w:type="dxa"/>
            <w:shd w:val="clear" w:color="auto" w:fill="auto"/>
            <w:vAlign w:val="center"/>
          </w:tcPr>
          <w:p w14:paraId="757143A7" w14:textId="77777777" w:rsidR="006F51AA" w:rsidRPr="00467A06" w:rsidRDefault="006F51AA" w:rsidP="00593710">
            <w:pPr>
              <w:jc w:val="center"/>
              <w:rPr>
                <w:rFonts w:ascii="宋体" w:hAnsi="宋体" w:cs="宋体"/>
                <w:color w:val="000000" w:themeColor="text1"/>
              </w:rPr>
            </w:pPr>
          </w:p>
        </w:tc>
        <w:tc>
          <w:tcPr>
            <w:tcW w:w="567" w:type="dxa"/>
            <w:shd w:val="clear" w:color="auto" w:fill="auto"/>
            <w:vAlign w:val="center"/>
          </w:tcPr>
          <w:p w14:paraId="153D4F43" w14:textId="77777777" w:rsidR="006F51AA" w:rsidRPr="00467A06" w:rsidRDefault="006F51AA" w:rsidP="00593710">
            <w:pPr>
              <w:jc w:val="center"/>
              <w:rPr>
                <w:rFonts w:ascii="宋体" w:hAnsi="宋体" w:cs="宋体"/>
                <w:color w:val="000000" w:themeColor="text1"/>
              </w:rPr>
            </w:pPr>
          </w:p>
        </w:tc>
        <w:tc>
          <w:tcPr>
            <w:tcW w:w="698" w:type="dxa"/>
            <w:shd w:val="clear" w:color="auto" w:fill="auto"/>
            <w:vAlign w:val="center"/>
          </w:tcPr>
          <w:p w14:paraId="6C167EE6" w14:textId="77777777" w:rsidR="006F51AA" w:rsidRPr="00467A06" w:rsidRDefault="006F51AA" w:rsidP="00593710">
            <w:pPr>
              <w:jc w:val="center"/>
              <w:rPr>
                <w:rFonts w:ascii="宋体" w:hAnsi="宋体" w:cs="宋体"/>
                <w:color w:val="000000" w:themeColor="text1"/>
              </w:rPr>
            </w:pPr>
          </w:p>
        </w:tc>
      </w:tr>
      <w:tr w:rsidR="006F51AA" w:rsidRPr="00467A06" w14:paraId="4275CEC4" w14:textId="77777777" w:rsidTr="00593710">
        <w:trPr>
          <w:trHeight w:val="196"/>
          <w:jc w:val="center"/>
        </w:trPr>
        <w:tc>
          <w:tcPr>
            <w:tcW w:w="1128" w:type="dxa"/>
            <w:vMerge/>
            <w:shd w:val="clear" w:color="auto" w:fill="auto"/>
            <w:vAlign w:val="center"/>
          </w:tcPr>
          <w:p w14:paraId="01623192" w14:textId="77777777" w:rsidR="006F51AA" w:rsidRPr="00467A06" w:rsidRDefault="006F51AA" w:rsidP="00593710">
            <w:pPr>
              <w:jc w:val="center"/>
              <w:rPr>
                <w:color w:val="000000" w:themeColor="text1"/>
              </w:rPr>
            </w:pPr>
          </w:p>
        </w:tc>
        <w:tc>
          <w:tcPr>
            <w:tcW w:w="1986" w:type="dxa"/>
            <w:vMerge/>
            <w:shd w:val="clear" w:color="auto" w:fill="auto"/>
            <w:vAlign w:val="center"/>
          </w:tcPr>
          <w:p w14:paraId="2F145D8C" w14:textId="77777777" w:rsidR="006F51AA" w:rsidRPr="00467A06" w:rsidRDefault="006F51AA" w:rsidP="00593710">
            <w:pPr>
              <w:jc w:val="center"/>
              <w:rPr>
                <w:color w:val="000000" w:themeColor="text1"/>
              </w:rPr>
            </w:pPr>
          </w:p>
        </w:tc>
        <w:tc>
          <w:tcPr>
            <w:tcW w:w="1003" w:type="dxa"/>
            <w:gridSpan w:val="2"/>
            <w:vMerge w:val="restart"/>
            <w:vAlign w:val="center"/>
          </w:tcPr>
          <w:p w14:paraId="3B557D7B" w14:textId="77777777" w:rsidR="006F51AA" w:rsidRPr="00467A06" w:rsidRDefault="006F51AA" w:rsidP="00593710">
            <w:pPr>
              <w:jc w:val="left"/>
              <w:rPr>
                <w:color w:val="000000" w:themeColor="text1"/>
              </w:rPr>
            </w:pPr>
          </w:p>
        </w:tc>
        <w:tc>
          <w:tcPr>
            <w:tcW w:w="2977" w:type="dxa"/>
            <w:vAlign w:val="center"/>
          </w:tcPr>
          <w:p w14:paraId="59BBB0CF"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机电设备监测</w:t>
            </w:r>
          </w:p>
        </w:tc>
        <w:tc>
          <w:tcPr>
            <w:tcW w:w="567" w:type="dxa"/>
            <w:shd w:val="clear" w:color="auto" w:fill="auto"/>
            <w:vAlign w:val="center"/>
          </w:tcPr>
          <w:p w14:paraId="107AE48C"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559E7F30"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3C823459"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6A1F00FD"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1E4F5350" w14:textId="77777777" w:rsidTr="00593710">
        <w:trPr>
          <w:trHeight w:val="195"/>
          <w:jc w:val="center"/>
        </w:trPr>
        <w:tc>
          <w:tcPr>
            <w:tcW w:w="1128" w:type="dxa"/>
            <w:vMerge/>
            <w:shd w:val="clear" w:color="auto" w:fill="auto"/>
            <w:vAlign w:val="center"/>
          </w:tcPr>
          <w:p w14:paraId="3C89FB69" w14:textId="77777777" w:rsidR="006F51AA" w:rsidRPr="00467A06" w:rsidRDefault="006F51AA" w:rsidP="00593710">
            <w:pPr>
              <w:jc w:val="center"/>
              <w:rPr>
                <w:color w:val="000000" w:themeColor="text1"/>
              </w:rPr>
            </w:pPr>
          </w:p>
        </w:tc>
        <w:tc>
          <w:tcPr>
            <w:tcW w:w="1986" w:type="dxa"/>
            <w:vMerge/>
            <w:shd w:val="clear" w:color="auto" w:fill="auto"/>
            <w:vAlign w:val="center"/>
          </w:tcPr>
          <w:p w14:paraId="147ECC8E" w14:textId="77777777" w:rsidR="006F51AA" w:rsidRPr="00467A06" w:rsidRDefault="006F51AA" w:rsidP="00593710">
            <w:pPr>
              <w:jc w:val="center"/>
              <w:rPr>
                <w:color w:val="000000" w:themeColor="text1"/>
              </w:rPr>
            </w:pPr>
          </w:p>
        </w:tc>
        <w:tc>
          <w:tcPr>
            <w:tcW w:w="1003" w:type="dxa"/>
            <w:gridSpan w:val="2"/>
            <w:vMerge/>
            <w:vAlign w:val="center"/>
          </w:tcPr>
          <w:p w14:paraId="5F7A1C28" w14:textId="77777777" w:rsidR="006F51AA" w:rsidRPr="00467A06" w:rsidRDefault="006F51AA" w:rsidP="00593710">
            <w:pPr>
              <w:jc w:val="left"/>
              <w:rPr>
                <w:color w:val="000000" w:themeColor="text1"/>
              </w:rPr>
            </w:pPr>
          </w:p>
        </w:tc>
        <w:tc>
          <w:tcPr>
            <w:tcW w:w="2977" w:type="dxa"/>
            <w:vAlign w:val="center"/>
          </w:tcPr>
          <w:p w14:paraId="6A9709B0"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交安设施监测</w:t>
            </w:r>
          </w:p>
        </w:tc>
        <w:tc>
          <w:tcPr>
            <w:tcW w:w="567" w:type="dxa"/>
            <w:shd w:val="clear" w:color="auto" w:fill="auto"/>
            <w:vAlign w:val="center"/>
          </w:tcPr>
          <w:p w14:paraId="3F5B9900"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38097CB4"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5F01C7DA"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625CD474"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0CC0611F" w14:textId="77777777" w:rsidTr="00593710">
        <w:trPr>
          <w:jc w:val="center"/>
        </w:trPr>
        <w:tc>
          <w:tcPr>
            <w:tcW w:w="1128" w:type="dxa"/>
            <w:vMerge/>
            <w:shd w:val="clear" w:color="auto" w:fill="auto"/>
            <w:vAlign w:val="center"/>
          </w:tcPr>
          <w:p w14:paraId="643BF07D" w14:textId="77777777" w:rsidR="006F51AA" w:rsidRPr="00467A06" w:rsidRDefault="006F51AA" w:rsidP="00593710">
            <w:pPr>
              <w:jc w:val="center"/>
              <w:rPr>
                <w:color w:val="000000" w:themeColor="text1"/>
              </w:rPr>
            </w:pPr>
          </w:p>
        </w:tc>
        <w:tc>
          <w:tcPr>
            <w:tcW w:w="1986" w:type="dxa"/>
            <w:vMerge w:val="restart"/>
            <w:shd w:val="clear" w:color="auto" w:fill="auto"/>
            <w:vAlign w:val="center"/>
          </w:tcPr>
          <w:p w14:paraId="6A85CFBD" w14:textId="77777777" w:rsidR="006F51AA" w:rsidRPr="00467A06" w:rsidRDefault="006F51AA" w:rsidP="00593710">
            <w:pPr>
              <w:jc w:val="center"/>
              <w:rPr>
                <w:color w:val="000000" w:themeColor="text1"/>
              </w:rPr>
            </w:pPr>
            <w:r w:rsidRPr="00467A06">
              <w:rPr>
                <w:rFonts w:hint="eastAsia"/>
                <w:color w:val="000000" w:themeColor="text1"/>
              </w:rPr>
              <w:t>重点区域状态感知</w:t>
            </w:r>
          </w:p>
        </w:tc>
        <w:tc>
          <w:tcPr>
            <w:tcW w:w="3980" w:type="dxa"/>
            <w:gridSpan w:val="3"/>
            <w:vAlign w:val="center"/>
          </w:tcPr>
          <w:p w14:paraId="2A7F67D1"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运行状态</w:t>
            </w:r>
            <w:r w:rsidRPr="00467A06">
              <w:rPr>
                <w:rFonts w:hint="eastAsia"/>
                <w:color w:val="000000" w:themeColor="text1"/>
              </w:rPr>
              <w:t>感知</w:t>
            </w:r>
          </w:p>
        </w:tc>
        <w:tc>
          <w:tcPr>
            <w:tcW w:w="567" w:type="dxa"/>
            <w:shd w:val="clear" w:color="auto" w:fill="auto"/>
            <w:vAlign w:val="center"/>
          </w:tcPr>
          <w:p w14:paraId="74BE94D0"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4E5FF23D"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51DCDF9B"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217B2829"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r>
      <w:tr w:rsidR="006F51AA" w:rsidRPr="00467A06" w14:paraId="474130E3" w14:textId="77777777" w:rsidTr="00593710">
        <w:trPr>
          <w:jc w:val="center"/>
        </w:trPr>
        <w:tc>
          <w:tcPr>
            <w:tcW w:w="1128" w:type="dxa"/>
            <w:vMerge/>
            <w:shd w:val="clear" w:color="auto" w:fill="auto"/>
            <w:vAlign w:val="center"/>
          </w:tcPr>
          <w:p w14:paraId="4B5AACE4" w14:textId="77777777" w:rsidR="006F51AA" w:rsidRPr="00467A06" w:rsidRDefault="006F51AA" w:rsidP="00593710">
            <w:pPr>
              <w:jc w:val="center"/>
              <w:rPr>
                <w:color w:val="000000" w:themeColor="text1"/>
              </w:rPr>
            </w:pPr>
          </w:p>
        </w:tc>
        <w:tc>
          <w:tcPr>
            <w:tcW w:w="1986" w:type="dxa"/>
            <w:vMerge/>
            <w:shd w:val="clear" w:color="auto" w:fill="auto"/>
            <w:vAlign w:val="center"/>
          </w:tcPr>
          <w:p w14:paraId="70A77D5E" w14:textId="77777777" w:rsidR="006F51AA" w:rsidRPr="00467A06" w:rsidRDefault="006F51AA" w:rsidP="00593710">
            <w:pPr>
              <w:jc w:val="center"/>
              <w:rPr>
                <w:color w:val="000000" w:themeColor="text1"/>
              </w:rPr>
            </w:pPr>
          </w:p>
        </w:tc>
        <w:tc>
          <w:tcPr>
            <w:tcW w:w="3980" w:type="dxa"/>
            <w:gridSpan w:val="3"/>
            <w:vAlign w:val="center"/>
          </w:tcPr>
          <w:p w14:paraId="6481777B"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基础设施感知</w:t>
            </w:r>
          </w:p>
        </w:tc>
        <w:tc>
          <w:tcPr>
            <w:tcW w:w="567" w:type="dxa"/>
            <w:shd w:val="clear" w:color="auto" w:fill="auto"/>
            <w:vAlign w:val="center"/>
          </w:tcPr>
          <w:p w14:paraId="55D19F18"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65D14DC2"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29A0F6DA"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1F2AC7D6"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r>
      <w:tr w:rsidR="006F51AA" w:rsidRPr="00467A06" w14:paraId="0D549780" w14:textId="77777777" w:rsidTr="00593710">
        <w:trPr>
          <w:jc w:val="center"/>
        </w:trPr>
        <w:tc>
          <w:tcPr>
            <w:tcW w:w="1128" w:type="dxa"/>
            <w:vMerge/>
            <w:shd w:val="clear" w:color="auto" w:fill="auto"/>
            <w:vAlign w:val="center"/>
          </w:tcPr>
          <w:p w14:paraId="2AFD4DA2" w14:textId="77777777" w:rsidR="006F51AA" w:rsidRPr="00467A06" w:rsidRDefault="006F51AA" w:rsidP="00593710">
            <w:pPr>
              <w:jc w:val="center"/>
              <w:rPr>
                <w:color w:val="000000" w:themeColor="text1"/>
              </w:rPr>
            </w:pPr>
          </w:p>
        </w:tc>
        <w:tc>
          <w:tcPr>
            <w:tcW w:w="1986" w:type="dxa"/>
            <w:vMerge w:val="restart"/>
            <w:shd w:val="clear" w:color="auto" w:fill="auto"/>
            <w:vAlign w:val="center"/>
          </w:tcPr>
          <w:p w14:paraId="5297F92C" w14:textId="77777777" w:rsidR="006F51AA" w:rsidRPr="00467A06" w:rsidRDefault="006F51AA" w:rsidP="00593710">
            <w:pPr>
              <w:jc w:val="center"/>
              <w:rPr>
                <w:color w:val="000000" w:themeColor="text1"/>
              </w:rPr>
            </w:pPr>
            <w:r w:rsidRPr="00467A06">
              <w:rPr>
                <w:rFonts w:hint="eastAsia"/>
                <w:color w:val="000000" w:themeColor="text1"/>
              </w:rPr>
              <w:t>交通状态感知</w:t>
            </w:r>
          </w:p>
        </w:tc>
        <w:tc>
          <w:tcPr>
            <w:tcW w:w="3980" w:type="dxa"/>
            <w:gridSpan w:val="3"/>
            <w:vAlign w:val="center"/>
          </w:tcPr>
          <w:p w14:paraId="2B3EE51A"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交通运行状态监测</w:t>
            </w:r>
          </w:p>
        </w:tc>
        <w:tc>
          <w:tcPr>
            <w:tcW w:w="567" w:type="dxa"/>
            <w:shd w:val="clear" w:color="auto" w:fill="auto"/>
            <w:vAlign w:val="center"/>
          </w:tcPr>
          <w:p w14:paraId="26E7E14D" w14:textId="77777777" w:rsidR="006F51AA" w:rsidRPr="00467A06" w:rsidRDefault="006F51AA" w:rsidP="00593710">
            <w:pPr>
              <w:jc w:val="center"/>
              <w:rPr>
                <w:color w:val="000000" w:themeColor="text1"/>
              </w:rPr>
            </w:pPr>
          </w:p>
        </w:tc>
        <w:tc>
          <w:tcPr>
            <w:tcW w:w="567" w:type="dxa"/>
            <w:shd w:val="clear" w:color="auto" w:fill="auto"/>
            <w:vAlign w:val="center"/>
          </w:tcPr>
          <w:p w14:paraId="28BB0C0F" w14:textId="77777777" w:rsidR="006F51AA" w:rsidRPr="00467A06" w:rsidRDefault="006F51AA" w:rsidP="00593710">
            <w:pPr>
              <w:jc w:val="center"/>
              <w:rPr>
                <w:color w:val="000000" w:themeColor="text1"/>
              </w:rPr>
            </w:pPr>
          </w:p>
        </w:tc>
        <w:tc>
          <w:tcPr>
            <w:tcW w:w="567" w:type="dxa"/>
            <w:shd w:val="clear" w:color="auto" w:fill="auto"/>
            <w:vAlign w:val="center"/>
          </w:tcPr>
          <w:p w14:paraId="2ACA610F" w14:textId="77777777" w:rsidR="006F51AA" w:rsidRPr="00467A06" w:rsidRDefault="006F51AA" w:rsidP="00593710">
            <w:pPr>
              <w:jc w:val="center"/>
              <w:rPr>
                <w:color w:val="000000" w:themeColor="text1"/>
              </w:rPr>
            </w:pPr>
          </w:p>
        </w:tc>
        <w:tc>
          <w:tcPr>
            <w:tcW w:w="698" w:type="dxa"/>
            <w:shd w:val="clear" w:color="auto" w:fill="auto"/>
            <w:vAlign w:val="center"/>
          </w:tcPr>
          <w:p w14:paraId="30FA4C79" w14:textId="77777777" w:rsidR="006F51AA" w:rsidRPr="00467A06" w:rsidRDefault="006F51AA" w:rsidP="00593710">
            <w:pPr>
              <w:jc w:val="center"/>
              <w:rPr>
                <w:color w:val="000000" w:themeColor="text1"/>
              </w:rPr>
            </w:pPr>
          </w:p>
        </w:tc>
      </w:tr>
      <w:tr w:rsidR="006F51AA" w:rsidRPr="00467A06" w14:paraId="6E4CAE58" w14:textId="77777777" w:rsidTr="00593710">
        <w:trPr>
          <w:trHeight w:val="196"/>
          <w:jc w:val="center"/>
        </w:trPr>
        <w:tc>
          <w:tcPr>
            <w:tcW w:w="1128" w:type="dxa"/>
            <w:vMerge/>
            <w:shd w:val="clear" w:color="auto" w:fill="auto"/>
            <w:vAlign w:val="center"/>
          </w:tcPr>
          <w:p w14:paraId="0144BF4D" w14:textId="77777777" w:rsidR="006F51AA" w:rsidRPr="00467A06" w:rsidRDefault="006F51AA" w:rsidP="00593710">
            <w:pPr>
              <w:jc w:val="center"/>
              <w:rPr>
                <w:color w:val="000000" w:themeColor="text1"/>
              </w:rPr>
            </w:pPr>
          </w:p>
        </w:tc>
        <w:tc>
          <w:tcPr>
            <w:tcW w:w="1986" w:type="dxa"/>
            <w:vMerge/>
            <w:shd w:val="clear" w:color="auto" w:fill="auto"/>
            <w:vAlign w:val="center"/>
          </w:tcPr>
          <w:p w14:paraId="456BB07C" w14:textId="77777777" w:rsidR="006F51AA" w:rsidRPr="00467A06" w:rsidRDefault="006F51AA" w:rsidP="00593710">
            <w:pPr>
              <w:jc w:val="center"/>
              <w:rPr>
                <w:color w:val="000000" w:themeColor="text1"/>
              </w:rPr>
            </w:pPr>
          </w:p>
        </w:tc>
        <w:tc>
          <w:tcPr>
            <w:tcW w:w="1003" w:type="dxa"/>
            <w:gridSpan w:val="2"/>
            <w:vMerge w:val="restart"/>
            <w:vAlign w:val="center"/>
          </w:tcPr>
          <w:p w14:paraId="4F5E51C6" w14:textId="77777777" w:rsidR="006F51AA" w:rsidRPr="00467A06" w:rsidRDefault="006F51AA" w:rsidP="00593710">
            <w:pPr>
              <w:jc w:val="left"/>
              <w:rPr>
                <w:rFonts w:ascii="宋体" w:hAnsi="宋体" w:cs="宋体"/>
                <w:color w:val="000000" w:themeColor="text1"/>
              </w:rPr>
            </w:pPr>
          </w:p>
        </w:tc>
        <w:tc>
          <w:tcPr>
            <w:tcW w:w="2977" w:type="dxa"/>
            <w:vAlign w:val="center"/>
          </w:tcPr>
          <w:p w14:paraId="7073FE3B"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交通流检测设备</w:t>
            </w:r>
          </w:p>
        </w:tc>
        <w:tc>
          <w:tcPr>
            <w:tcW w:w="567" w:type="dxa"/>
            <w:shd w:val="clear" w:color="auto" w:fill="auto"/>
            <w:vAlign w:val="center"/>
          </w:tcPr>
          <w:p w14:paraId="2CED0D74"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1D29E3E6"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6B18B057"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2D31E5E1"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r>
      <w:tr w:rsidR="006F51AA" w:rsidRPr="00467A06" w14:paraId="0AAB8E96" w14:textId="77777777" w:rsidTr="00593710">
        <w:trPr>
          <w:trHeight w:val="195"/>
          <w:jc w:val="center"/>
        </w:trPr>
        <w:tc>
          <w:tcPr>
            <w:tcW w:w="1128" w:type="dxa"/>
            <w:vMerge/>
            <w:shd w:val="clear" w:color="auto" w:fill="auto"/>
            <w:vAlign w:val="center"/>
          </w:tcPr>
          <w:p w14:paraId="0EC95C5C" w14:textId="77777777" w:rsidR="006F51AA" w:rsidRPr="00467A06" w:rsidRDefault="006F51AA" w:rsidP="00593710">
            <w:pPr>
              <w:jc w:val="center"/>
              <w:rPr>
                <w:color w:val="000000" w:themeColor="text1"/>
              </w:rPr>
            </w:pPr>
          </w:p>
        </w:tc>
        <w:tc>
          <w:tcPr>
            <w:tcW w:w="1986" w:type="dxa"/>
            <w:vMerge/>
            <w:shd w:val="clear" w:color="auto" w:fill="auto"/>
            <w:vAlign w:val="center"/>
          </w:tcPr>
          <w:p w14:paraId="5DE8E899" w14:textId="77777777" w:rsidR="006F51AA" w:rsidRPr="00467A06" w:rsidRDefault="006F51AA" w:rsidP="00593710">
            <w:pPr>
              <w:jc w:val="center"/>
              <w:rPr>
                <w:color w:val="000000" w:themeColor="text1"/>
              </w:rPr>
            </w:pPr>
          </w:p>
        </w:tc>
        <w:tc>
          <w:tcPr>
            <w:tcW w:w="1003" w:type="dxa"/>
            <w:gridSpan w:val="2"/>
            <w:vMerge/>
            <w:vAlign w:val="center"/>
          </w:tcPr>
          <w:p w14:paraId="4B3011BE" w14:textId="77777777" w:rsidR="006F51AA" w:rsidRPr="00467A06" w:rsidRDefault="006F51AA" w:rsidP="00593710">
            <w:pPr>
              <w:jc w:val="left"/>
              <w:rPr>
                <w:rFonts w:ascii="宋体" w:hAnsi="宋体" w:cs="宋体"/>
                <w:color w:val="000000" w:themeColor="text1"/>
              </w:rPr>
            </w:pPr>
          </w:p>
        </w:tc>
        <w:tc>
          <w:tcPr>
            <w:tcW w:w="2977" w:type="dxa"/>
            <w:vAlign w:val="center"/>
          </w:tcPr>
          <w:p w14:paraId="0E258FE7"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多渠道共享交通运行信息</w:t>
            </w:r>
          </w:p>
        </w:tc>
        <w:tc>
          <w:tcPr>
            <w:tcW w:w="567" w:type="dxa"/>
            <w:shd w:val="clear" w:color="auto" w:fill="auto"/>
            <w:vAlign w:val="center"/>
          </w:tcPr>
          <w:p w14:paraId="520E3748"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066B9F00"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69BF6E4E"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6FF7A616"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5646BAE9" w14:textId="77777777" w:rsidTr="00593710">
        <w:trPr>
          <w:jc w:val="center"/>
        </w:trPr>
        <w:tc>
          <w:tcPr>
            <w:tcW w:w="1128" w:type="dxa"/>
            <w:vMerge/>
            <w:shd w:val="clear" w:color="auto" w:fill="auto"/>
            <w:vAlign w:val="center"/>
          </w:tcPr>
          <w:p w14:paraId="7289B5E1" w14:textId="77777777" w:rsidR="006F51AA" w:rsidRPr="00467A06" w:rsidRDefault="006F51AA" w:rsidP="00593710">
            <w:pPr>
              <w:jc w:val="center"/>
              <w:rPr>
                <w:color w:val="000000" w:themeColor="text1"/>
              </w:rPr>
            </w:pPr>
          </w:p>
        </w:tc>
        <w:tc>
          <w:tcPr>
            <w:tcW w:w="1986" w:type="dxa"/>
            <w:vMerge/>
            <w:shd w:val="clear" w:color="auto" w:fill="auto"/>
            <w:vAlign w:val="center"/>
          </w:tcPr>
          <w:p w14:paraId="28136B15" w14:textId="77777777" w:rsidR="006F51AA" w:rsidRPr="00467A06" w:rsidRDefault="006F51AA" w:rsidP="00593710">
            <w:pPr>
              <w:jc w:val="center"/>
              <w:rPr>
                <w:color w:val="000000" w:themeColor="text1"/>
              </w:rPr>
            </w:pPr>
          </w:p>
        </w:tc>
        <w:tc>
          <w:tcPr>
            <w:tcW w:w="3980" w:type="dxa"/>
            <w:gridSpan w:val="3"/>
            <w:vAlign w:val="center"/>
          </w:tcPr>
          <w:p w14:paraId="0BFFBF4D"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交通事件监测</w:t>
            </w:r>
          </w:p>
        </w:tc>
        <w:tc>
          <w:tcPr>
            <w:tcW w:w="567" w:type="dxa"/>
            <w:shd w:val="clear" w:color="auto" w:fill="auto"/>
            <w:vAlign w:val="center"/>
          </w:tcPr>
          <w:p w14:paraId="6D5AA910" w14:textId="77777777" w:rsidR="006F51AA" w:rsidRPr="00467A06" w:rsidRDefault="006F51AA" w:rsidP="00593710">
            <w:pPr>
              <w:jc w:val="center"/>
              <w:rPr>
                <w:color w:val="000000" w:themeColor="text1"/>
              </w:rPr>
            </w:pPr>
          </w:p>
        </w:tc>
        <w:tc>
          <w:tcPr>
            <w:tcW w:w="567" w:type="dxa"/>
            <w:shd w:val="clear" w:color="auto" w:fill="auto"/>
            <w:vAlign w:val="center"/>
          </w:tcPr>
          <w:p w14:paraId="4A14BE94" w14:textId="77777777" w:rsidR="006F51AA" w:rsidRPr="00467A06" w:rsidRDefault="006F51AA" w:rsidP="00593710">
            <w:pPr>
              <w:jc w:val="center"/>
              <w:rPr>
                <w:color w:val="000000" w:themeColor="text1"/>
              </w:rPr>
            </w:pPr>
          </w:p>
        </w:tc>
        <w:tc>
          <w:tcPr>
            <w:tcW w:w="567" w:type="dxa"/>
            <w:shd w:val="clear" w:color="auto" w:fill="auto"/>
            <w:vAlign w:val="center"/>
          </w:tcPr>
          <w:p w14:paraId="18DFFFAC" w14:textId="77777777" w:rsidR="006F51AA" w:rsidRPr="00467A06" w:rsidRDefault="006F51AA" w:rsidP="00593710">
            <w:pPr>
              <w:jc w:val="center"/>
              <w:rPr>
                <w:color w:val="000000" w:themeColor="text1"/>
              </w:rPr>
            </w:pPr>
          </w:p>
        </w:tc>
        <w:tc>
          <w:tcPr>
            <w:tcW w:w="698" w:type="dxa"/>
            <w:shd w:val="clear" w:color="auto" w:fill="auto"/>
            <w:vAlign w:val="center"/>
          </w:tcPr>
          <w:p w14:paraId="64601D08" w14:textId="77777777" w:rsidR="006F51AA" w:rsidRPr="00467A06" w:rsidRDefault="006F51AA" w:rsidP="00593710">
            <w:pPr>
              <w:jc w:val="center"/>
              <w:rPr>
                <w:color w:val="000000" w:themeColor="text1"/>
              </w:rPr>
            </w:pPr>
          </w:p>
        </w:tc>
      </w:tr>
      <w:tr w:rsidR="006F51AA" w:rsidRPr="00467A06" w14:paraId="71E7A6C3" w14:textId="77777777" w:rsidTr="00593710">
        <w:trPr>
          <w:trHeight w:val="196"/>
          <w:jc w:val="center"/>
        </w:trPr>
        <w:tc>
          <w:tcPr>
            <w:tcW w:w="1128" w:type="dxa"/>
            <w:vMerge/>
            <w:shd w:val="clear" w:color="auto" w:fill="auto"/>
            <w:vAlign w:val="center"/>
          </w:tcPr>
          <w:p w14:paraId="727D51E9" w14:textId="77777777" w:rsidR="006F51AA" w:rsidRPr="00467A06" w:rsidRDefault="006F51AA" w:rsidP="00593710">
            <w:pPr>
              <w:jc w:val="center"/>
              <w:rPr>
                <w:color w:val="000000" w:themeColor="text1"/>
              </w:rPr>
            </w:pPr>
          </w:p>
        </w:tc>
        <w:tc>
          <w:tcPr>
            <w:tcW w:w="1986" w:type="dxa"/>
            <w:vMerge/>
            <w:shd w:val="clear" w:color="auto" w:fill="auto"/>
            <w:vAlign w:val="center"/>
          </w:tcPr>
          <w:p w14:paraId="4CBC4C9B" w14:textId="77777777" w:rsidR="006F51AA" w:rsidRPr="00467A06" w:rsidRDefault="006F51AA" w:rsidP="00593710">
            <w:pPr>
              <w:jc w:val="center"/>
              <w:rPr>
                <w:color w:val="000000" w:themeColor="text1"/>
              </w:rPr>
            </w:pPr>
          </w:p>
        </w:tc>
        <w:tc>
          <w:tcPr>
            <w:tcW w:w="1003" w:type="dxa"/>
            <w:gridSpan w:val="2"/>
            <w:vMerge w:val="restart"/>
            <w:vAlign w:val="center"/>
          </w:tcPr>
          <w:p w14:paraId="6ED3C4FA" w14:textId="77777777" w:rsidR="006F51AA" w:rsidRPr="00467A06" w:rsidRDefault="006F51AA" w:rsidP="00593710">
            <w:pPr>
              <w:jc w:val="left"/>
              <w:rPr>
                <w:rFonts w:ascii="宋体" w:hAnsi="宋体" w:cs="宋体"/>
                <w:color w:val="000000" w:themeColor="text1"/>
              </w:rPr>
            </w:pPr>
          </w:p>
        </w:tc>
        <w:tc>
          <w:tcPr>
            <w:tcW w:w="2977" w:type="dxa"/>
            <w:vAlign w:val="center"/>
          </w:tcPr>
          <w:p w14:paraId="4D388F86"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交通事件检测设备</w:t>
            </w:r>
            <w:r w:rsidRPr="00467A06">
              <w:rPr>
                <w:rFonts w:hint="eastAsia"/>
                <w:color w:val="000000" w:themeColor="text1"/>
              </w:rPr>
              <w:t>的应用</w:t>
            </w:r>
          </w:p>
        </w:tc>
        <w:tc>
          <w:tcPr>
            <w:tcW w:w="567" w:type="dxa"/>
            <w:shd w:val="clear" w:color="auto" w:fill="auto"/>
            <w:vAlign w:val="center"/>
          </w:tcPr>
          <w:p w14:paraId="0DE6E651"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6E1E74B5"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2170484E"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6B92983F"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r>
      <w:tr w:rsidR="006F51AA" w:rsidRPr="00467A06" w14:paraId="6E96E0FB" w14:textId="77777777" w:rsidTr="00593710">
        <w:trPr>
          <w:trHeight w:val="195"/>
          <w:jc w:val="center"/>
        </w:trPr>
        <w:tc>
          <w:tcPr>
            <w:tcW w:w="1128" w:type="dxa"/>
            <w:vMerge/>
            <w:shd w:val="clear" w:color="auto" w:fill="auto"/>
            <w:vAlign w:val="center"/>
          </w:tcPr>
          <w:p w14:paraId="5EF58D09" w14:textId="77777777" w:rsidR="006F51AA" w:rsidRPr="00467A06" w:rsidRDefault="006F51AA" w:rsidP="00593710">
            <w:pPr>
              <w:jc w:val="center"/>
              <w:rPr>
                <w:color w:val="000000" w:themeColor="text1"/>
              </w:rPr>
            </w:pPr>
          </w:p>
        </w:tc>
        <w:tc>
          <w:tcPr>
            <w:tcW w:w="1986" w:type="dxa"/>
            <w:vMerge/>
            <w:shd w:val="clear" w:color="auto" w:fill="auto"/>
            <w:vAlign w:val="center"/>
          </w:tcPr>
          <w:p w14:paraId="0D307866" w14:textId="77777777" w:rsidR="006F51AA" w:rsidRPr="00467A06" w:rsidRDefault="006F51AA" w:rsidP="00593710">
            <w:pPr>
              <w:jc w:val="center"/>
              <w:rPr>
                <w:color w:val="000000" w:themeColor="text1"/>
              </w:rPr>
            </w:pPr>
          </w:p>
        </w:tc>
        <w:tc>
          <w:tcPr>
            <w:tcW w:w="1003" w:type="dxa"/>
            <w:gridSpan w:val="2"/>
            <w:vMerge/>
            <w:vAlign w:val="center"/>
          </w:tcPr>
          <w:p w14:paraId="1787AAA3" w14:textId="77777777" w:rsidR="006F51AA" w:rsidRPr="00467A06" w:rsidRDefault="006F51AA" w:rsidP="00593710">
            <w:pPr>
              <w:jc w:val="left"/>
              <w:rPr>
                <w:rFonts w:ascii="宋体" w:hAnsi="宋体" w:cs="宋体"/>
                <w:color w:val="000000" w:themeColor="text1"/>
              </w:rPr>
            </w:pPr>
          </w:p>
        </w:tc>
        <w:tc>
          <w:tcPr>
            <w:tcW w:w="2977" w:type="dxa"/>
            <w:vAlign w:val="center"/>
          </w:tcPr>
          <w:p w14:paraId="4AA9F0ED"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多部门共享交通突发事件信息</w:t>
            </w:r>
          </w:p>
        </w:tc>
        <w:tc>
          <w:tcPr>
            <w:tcW w:w="567" w:type="dxa"/>
            <w:shd w:val="clear" w:color="auto" w:fill="auto"/>
            <w:vAlign w:val="center"/>
          </w:tcPr>
          <w:p w14:paraId="748C9966"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50E5CE12"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1B1F77A9"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213E502F"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04737585" w14:textId="77777777" w:rsidTr="00593710">
        <w:trPr>
          <w:jc w:val="center"/>
        </w:trPr>
        <w:tc>
          <w:tcPr>
            <w:tcW w:w="1128" w:type="dxa"/>
            <w:vMerge/>
            <w:shd w:val="clear" w:color="auto" w:fill="auto"/>
            <w:vAlign w:val="center"/>
          </w:tcPr>
          <w:p w14:paraId="2D41E915" w14:textId="77777777" w:rsidR="006F51AA" w:rsidRPr="00467A06" w:rsidRDefault="006F51AA" w:rsidP="00593710">
            <w:pPr>
              <w:jc w:val="center"/>
              <w:rPr>
                <w:color w:val="000000" w:themeColor="text1"/>
              </w:rPr>
            </w:pPr>
          </w:p>
        </w:tc>
        <w:tc>
          <w:tcPr>
            <w:tcW w:w="1986" w:type="dxa"/>
            <w:vMerge/>
            <w:shd w:val="clear" w:color="auto" w:fill="auto"/>
            <w:vAlign w:val="center"/>
          </w:tcPr>
          <w:p w14:paraId="549793AF" w14:textId="77777777" w:rsidR="006F51AA" w:rsidRPr="00467A06" w:rsidRDefault="006F51AA" w:rsidP="00593710">
            <w:pPr>
              <w:jc w:val="center"/>
              <w:rPr>
                <w:color w:val="000000" w:themeColor="text1"/>
              </w:rPr>
            </w:pPr>
          </w:p>
        </w:tc>
        <w:tc>
          <w:tcPr>
            <w:tcW w:w="3980" w:type="dxa"/>
            <w:gridSpan w:val="3"/>
            <w:vAlign w:val="center"/>
          </w:tcPr>
          <w:p w14:paraId="56097E3C"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车辆微观行为检测</w:t>
            </w:r>
          </w:p>
        </w:tc>
        <w:tc>
          <w:tcPr>
            <w:tcW w:w="567" w:type="dxa"/>
            <w:shd w:val="clear" w:color="auto" w:fill="auto"/>
            <w:vAlign w:val="center"/>
          </w:tcPr>
          <w:p w14:paraId="453C9F96" w14:textId="77777777" w:rsidR="006F51AA" w:rsidRPr="00467A06" w:rsidRDefault="006F51AA" w:rsidP="00593710">
            <w:pPr>
              <w:jc w:val="center"/>
              <w:rPr>
                <w:color w:val="000000" w:themeColor="text1"/>
              </w:rPr>
            </w:pPr>
          </w:p>
        </w:tc>
        <w:tc>
          <w:tcPr>
            <w:tcW w:w="567" w:type="dxa"/>
            <w:shd w:val="clear" w:color="auto" w:fill="auto"/>
            <w:vAlign w:val="center"/>
          </w:tcPr>
          <w:p w14:paraId="41C30486" w14:textId="77777777" w:rsidR="006F51AA" w:rsidRPr="00467A06" w:rsidRDefault="006F51AA" w:rsidP="00593710">
            <w:pPr>
              <w:jc w:val="center"/>
              <w:rPr>
                <w:rFonts w:ascii="宋体" w:hAnsi="宋体" w:cs="宋体"/>
                <w:color w:val="000000" w:themeColor="text1"/>
              </w:rPr>
            </w:pPr>
          </w:p>
        </w:tc>
        <w:tc>
          <w:tcPr>
            <w:tcW w:w="567" w:type="dxa"/>
            <w:shd w:val="clear" w:color="auto" w:fill="auto"/>
            <w:vAlign w:val="center"/>
          </w:tcPr>
          <w:p w14:paraId="71916A02" w14:textId="77777777" w:rsidR="006F51AA" w:rsidRPr="00467A06" w:rsidRDefault="006F51AA" w:rsidP="00593710">
            <w:pPr>
              <w:jc w:val="center"/>
              <w:rPr>
                <w:color w:val="000000" w:themeColor="text1"/>
              </w:rPr>
            </w:pPr>
          </w:p>
        </w:tc>
        <w:tc>
          <w:tcPr>
            <w:tcW w:w="698" w:type="dxa"/>
            <w:shd w:val="clear" w:color="auto" w:fill="auto"/>
            <w:vAlign w:val="center"/>
          </w:tcPr>
          <w:p w14:paraId="729CCD0E" w14:textId="77777777" w:rsidR="006F51AA" w:rsidRPr="00467A06" w:rsidRDefault="006F51AA" w:rsidP="00593710">
            <w:pPr>
              <w:jc w:val="center"/>
              <w:rPr>
                <w:color w:val="000000" w:themeColor="text1"/>
              </w:rPr>
            </w:pPr>
          </w:p>
        </w:tc>
      </w:tr>
      <w:tr w:rsidR="006F51AA" w:rsidRPr="00467A06" w14:paraId="447A1E29" w14:textId="77777777" w:rsidTr="00593710">
        <w:trPr>
          <w:trHeight w:val="284"/>
          <w:jc w:val="center"/>
        </w:trPr>
        <w:tc>
          <w:tcPr>
            <w:tcW w:w="1128" w:type="dxa"/>
            <w:vMerge/>
            <w:shd w:val="clear" w:color="auto" w:fill="auto"/>
            <w:vAlign w:val="center"/>
          </w:tcPr>
          <w:p w14:paraId="5C70244A" w14:textId="77777777" w:rsidR="006F51AA" w:rsidRPr="00467A06" w:rsidRDefault="006F51AA" w:rsidP="00593710">
            <w:pPr>
              <w:jc w:val="center"/>
              <w:rPr>
                <w:color w:val="000000" w:themeColor="text1"/>
              </w:rPr>
            </w:pPr>
          </w:p>
        </w:tc>
        <w:tc>
          <w:tcPr>
            <w:tcW w:w="1986" w:type="dxa"/>
            <w:vMerge/>
            <w:shd w:val="clear" w:color="auto" w:fill="auto"/>
            <w:vAlign w:val="center"/>
          </w:tcPr>
          <w:p w14:paraId="552D14D5" w14:textId="77777777" w:rsidR="006F51AA" w:rsidRPr="00467A06" w:rsidRDefault="006F51AA" w:rsidP="00593710">
            <w:pPr>
              <w:jc w:val="center"/>
              <w:rPr>
                <w:color w:val="000000" w:themeColor="text1"/>
              </w:rPr>
            </w:pPr>
          </w:p>
        </w:tc>
        <w:tc>
          <w:tcPr>
            <w:tcW w:w="1003" w:type="dxa"/>
            <w:gridSpan w:val="2"/>
            <w:vMerge w:val="restart"/>
            <w:vAlign w:val="center"/>
          </w:tcPr>
          <w:p w14:paraId="3D850313" w14:textId="77777777" w:rsidR="006F51AA" w:rsidRPr="00467A06" w:rsidRDefault="006F51AA" w:rsidP="00593710">
            <w:pPr>
              <w:jc w:val="left"/>
              <w:rPr>
                <w:rFonts w:ascii="宋体" w:hAnsi="宋体" w:cs="宋体"/>
                <w:color w:val="000000" w:themeColor="text1"/>
              </w:rPr>
            </w:pPr>
          </w:p>
        </w:tc>
        <w:tc>
          <w:tcPr>
            <w:tcW w:w="2977" w:type="dxa"/>
            <w:vAlign w:val="center"/>
          </w:tcPr>
          <w:p w14:paraId="32D3C59F"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RSU设备的应用</w:t>
            </w:r>
          </w:p>
        </w:tc>
        <w:tc>
          <w:tcPr>
            <w:tcW w:w="567" w:type="dxa"/>
            <w:shd w:val="clear" w:color="auto" w:fill="auto"/>
            <w:vAlign w:val="center"/>
          </w:tcPr>
          <w:p w14:paraId="015136D0"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23B07912"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44216129"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4F993B05"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0B7A8B28" w14:textId="77777777" w:rsidTr="00593710">
        <w:trPr>
          <w:trHeight w:val="283"/>
          <w:jc w:val="center"/>
        </w:trPr>
        <w:tc>
          <w:tcPr>
            <w:tcW w:w="1128" w:type="dxa"/>
            <w:vMerge/>
            <w:shd w:val="clear" w:color="auto" w:fill="auto"/>
            <w:vAlign w:val="center"/>
          </w:tcPr>
          <w:p w14:paraId="1BE3E197" w14:textId="77777777" w:rsidR="006F51AA" w:rsidRPr="00467A06" w:rsidRDefault="006F51AA" w:rsidP="00593710">
            <w:pPr>
              <w:jc w:val="center"/>
              <w:rPr>
                <w:color w:val="000000" w:themeColor="text1"/>
              </w:rPr>
            </w:pPr>
          </w:p>
        </w:tc>
        <w:tc>
          <w:tcPr>
            <w:tcW w:w="1986" w:type="dxa"/>
            <w:vMerge/>
            <w:shd w:val="clear" w:color="auto" w:fill="auto"/>
            <w:vAlign w:val="center"/>
          </w:tcPr>
          <w:p w14:paraId="10521767" w14:textId="77777777" w:rsidR="006F51AA" w:rsidRPr="00467A06" w:rsidRDefault="006F51AA" w:rsidP="00593710">
            <w:pPr>
              <w:jc w:val="center"/>
              <w:rPr>
                <w:color w:val="000000" w:themeColor="text1"/>
              </w:rPr>
            </w:pPr>
          </w:p>
        </w:tc>
        <w:tc>
          <w:tcPr>
            <w:tcW w:w="1003" w:type="dxa"/>
            <w:gridSpan w:val="2"/>
            <w:vMerge/>
            <w:vAlign w:val="center"/>
          </w:tcPr>
          <w:p w14:paraId="38589113" w14:textId="77777777" w:rsidR="006F51AA" w:rsidRPr="00467A06" w:rsidRDefault="006F51AA" w:rsidP="00593710">
            <w:pPr>
              <w:jc w:val="left"/>
              <w:rPr>
                <w:rFonts w:ascii="宋体" w:hAnsi="宋体" w:cs="宋体"/>
                <w:color w:val="000000" w:themeColor="text1"/>
              </w:rPr>
            </w:pPr>
          </w:p>
        </w:tc>
        <w:tc>
          <w:tcPr>
            <w:tcW w:w="2977" w:type="dxa"/>
            <w:vAlign w:val="center"/>
          </w:tcPr>
          <w:p w14:paraId="38C26AC2"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车牌识别设备的应用</w:t>
            </w:r>
          </w:p>
        </w:tc>
        <w:tc>
          <w:tcPr>
            <w:tcW w:w="567" w:type="dxa"/>
            <w:shd w:val="clear" w:color="auto" w:fill="auto"/>
            <w:vAlign w:val="center"/>
          </w:tcPr>
          <w:p w14:paraId="15865AB0"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5E51CCFB"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0331981F"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20A5960F"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4E53D3FF" w14:textId="77777777" w:rsidTr="00593710">
        <w:trPr>
          <w:jc w:val="center"/>
        </w:trPr>
        <w:tc>
          <w:tcPr>
            <w:tcW w:w="1128" w:type="dxa"/>
            <w:vMerge/>
            <w:shd w:val="clear" w:color="auto" w:fill="auto"/>
            <w:vAlign w:val="center"/>
          </w:tcPr>
          <w:p w14:paraId="77392F81" w14:textId="77777777" w:rsidR="006F51AA" w:rsidRPr="00467A06" w:rsidRDefault="006F51AA" w:rsidP="00593710">
            <w:pPr>
              <w:jc w:val="center"/>
              <w:rPr>
                <w:color w:val="000000" w:themeColor="text1"/>
              </w:rPr>
            </w:pPr>
          </w:p>
        </w:tc>
        <w:tc>
          <w:tcPr>
            <w:tcW w:w="1986" w:type="dxa"/>
            <w:vMerge w:val="restart"/>
            <w:shd w:val="clear" w:color="auto" w:fill="auto"/>
            <w:vAlign w:val="center"/>
          </w:tcPr>
          <w:p w14:paraId="67E06DFC" w14:textId="77777777" w:rsidR="006F51AA" w:rsidRPr="00467A06" w:rsidRDefault="006F51AA" w:rsidP="00593710">
            <w:pPr>
              <w:jc w:val="center"/>
              <w:rPr>
                <w:color w:val="000000" w:themeColor="text1"/>
              </w:rPr>
            </w:pPr>
            <w:r w:rsidRPr="00467A06">
              <w:rPr>
                <w:rFonts w:hint="eastAsia"/>
                <w:color w:val="000000" w:themeColor="text1"/>
              </w:rPr>
              <w:t>环境感知</w:t>
            </w:r>
          </w:p>
        </w:tc>
        <w:tc>
          <w:tcPr>
            <w:tcW w:w="3980" w:type="dxa"/>
            <w:gridSpan w:val="3"/>
            <w:vAlign w:val="center"/>
          </w:tcPr>
          <w:p w14:paraId="27E83BC8"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气象</w:t>
            </w:r>
            <w:r w:rsidRPr="00467A06">
              <w:rPr>
                <w:rFonts w:hint="eastAsia"/>
                <w:color w:val="000000" w:themeColor="text1"/>
              </w:rPr>
              <w:t>环境感知</w:t>
            </w:r>
          </w:p>
        </w:tc>
        <w:tc>
          <w:tcPr>
            <w:tcW w:w="567" w:type="dxa"/>
            <w:shd w:val="clear" w:color="auto" w:fill="auto"/>
            <w:vAlign w:val="center"/>
          </w:tcPr>
          <w:p w14:paraId="134A3C54" w14:textId="77777777" w:rsidR="006F51AA" w:rsidRPr="00467A06" w:rsidRDefault="006F51AA" w:rsidP="00593710">
            <w:pPr>
              <w:jc w:val="center"/>
              <w:rPr>
                <w:rFonts w:ascii="宋体" w:hAnsi="宋体" w:cs="宋体"/>
                <w:color w:val="000000" w:themeColor="text1"/>
              </w:rPr>
            </w:pPr>
          </w:p>
        </w:tc>
        <w:tc>
          <w:tcPr>
            <w:tcW w:w="567" w:type="dxa"/>
            <w:shd w:val="clear" w:color="auto" w:fill="auto"/>
            <w:vAlign w:val="center"/>
          </w:tcPr>
          <w:p w14:paraId="21F91FBC" w14:textId="77777777" w:rsidR="006F51AA" w:rsidRPr="00467A06" w:rsidRDefault="006F51AA" w:rsidP="00593710">
            <w:pPr>
              <w:jc w:val="center"/>
              <w:rPr>
                <w:rFonts w:ascii="宋体" w:hAnsi="宋体" w:cs="宋体"/>
                <w:color w:val="000000" w:themeColor="text1"/>
              </w:rPr>
            </w:pPr>
          </w:p>
        </w:tc>
        <w:tc>
          <w:tcPr>
            <w:tcW w:w="567" w:type="dxa"/>
            <w:shd w:val="clear" w:color="auto" w:fill="auto"/>
            <w:vAlign w:val="center"/>
          </w:tcPr>
          <w:p w14:paraId="6D433221" w14:textId="77777777" w:rsidR="006F51AA" w:rsidRPr="00467A06" w:rsidRDefault="006F51AA" w:rsidP="00593710">
            <w:pPr>
              <w:jc w:val="center"/>
              <w:rPr>
                <w:rFonts w:ascii="宋体" w:hAnsi="宋体" w:cs="宋体"/>
                <w:color w:val="000000" w:themeColor="text1"/>
              </w:rPr>
            </w:pPr>
          </w:p>
        </w:tc>
        <w:tc>
          <w:tcPr>
            <w:tcW w:w="698" w:type="dxa"/>
            <w:shd w:val="clear" w:color="auto" w:fill="auto"/>
            <w:vAlign w:val="center"/>
          </w:tcPr>
          <w:p w14:paraId="45E71D17" w14:textId="77777777" w:rsidR="006F51AA" w:rsidRPr="00467A06" w:rsidRDefault="006F51AA" w:rsidP="00593710">
            <w:pPr>
              <w:jc w:val="center"/>
              <w:rPr>
                <w:rFonts w:ascii="宋体" w:hAnsi="宋体" w:cs="宋体"/>
                <w:color w:val="000000" w:themeColor="text1"/>
              </w:rPr>
            </w:pPr>
          </w:p>
        </w:tc>
      </w:tr>
      <w:tr w:rsidR="006F51AA" w:rsidRPr="00467A06" w14:paraId="6BAA532B" w14:textId="77777777" w:rsidTr="00593710">
        <w:trPr>
          <w:trHeight w:val="285"/>
          <w:jc w:val="center"/>
        </w:trPr>
        <w:tc>
          <w:tcPr>
            <w:tcW w:w="1128" w:type="dxa"/>
            <w:vMerge/>
            <w:shd w:val="clear" w:color="auto" w:fill="auto"/>
            <w:vAlign w:val="center"/>
          </w:tcPr>
          <w:p w14:paraId="00F8B2E9" w14:textId="77777777" w:rsidR="006F51AA" w:rsidRPr="00467A06" w:rsidRDefault="006F51AA" w:rsidP="00593710">
            <w:pPr>
              <w:jc w:val="center"/>
              <w:rPr>
                <w:color w:val="000000" w:themeColor="text1"/>
              </w:rPr>
            </w:pPr>
          </w:p>
        </w:tc>
        <w:tc>
          <w:tcPr>
            <w:tcW w:w="1986" w:type="dxa"/>
            <w:vMerge/>
            <w:shd w:val="clear" w:color="auto" w:fill="auto"/>
            <w:vAlign w:val="center"/>
          </w:tcPr>
          <w:p w14:paraId="5FF43CE1" w14:textId="77777777" w:rsidR="006F51AA" w:rsidRPr="00467A06" w:rsidRDefault="006F51AA" w:rsidP="00593710">
            <w:pPr>
              <w:jc w:val="center"/>
              <w:rPr>
                <w:color w:val="000000" w:themeColor="text1"/>
              </w:rPr>
            </w:pPr>
          </w:p>
        </w:tc>
        <w:tc>
          <w:tcPr>
            <w:tcW w:w="1003" w:type="dxa"/>
            <w:gridSpan w:val="2"/>
            <w:vMerge w:val="restart"/>
            <w:vAlign w:val="center"/>
          </w:tcPr>
          <w:p w14:paraId="37D07256" w14:textId="77777777" w:rsidR="006F51AA" w:rsidRPr="00467A06" w:rsidRDefault="006F51AA" w:rsidP="00593710">
            <w:pPr>
              <w:jc w:val="left"/>
              <w:rPr>
                <w:rFonts w:ascii="宋体" w:hAnsi="宋体" w:cs="宋体"/>
                <w:color w:val="000000" w:themeColor="text1"/>
              </w:rPr>
            </w:pPr>
          </w:p>
        </w:tc>
        <w:tc>
          <w:tcPr>
            <w:tcW w:w="2977" w:type="dxa"/>
            <w:vAlign w:val="center"/>
          </w:tcPr>
          <w:p w14:paraId="52BF1014"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道路气象</w:t>
            </w:r>
            <w:r w:rsidRPr="00467A06">
              <w:rPr>
                <w:rFonts w:hint="eastAsia"/>
                <w:color w:val="000000" w:themeColor="text1"/>
              </w:rPr>
              <w:t>感知</w:t>
            </w:r>
          </w:p>
        </w:tc>
        <w:tc>
          <w:tcPr>
            <w:tcW w:w="567" w:type="dxa"/>
            <w:shd w:val="clear" w:color="auto" w:fill="auto"/>
            <w:vAlign w:val="center"/>
          </w:tcPr>
          <w:p w14:paraId="06D8AA02"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40FEC0EE"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083C38C4"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095A6390"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1F35B173" w14:textId="77777777" w:rsidTr="00593710">
        <w:trPr>
          <w:trHeight w:val="283"/>
          <w:jc w:val="center"/>
        </w:trPr>
        <w:tc>
          <w:tcPr>
            <w:tcW w:w="1128" w:type="dxa"/>
            <w:vMerge/>
            <w:shd w:val="clear" w:color="auto" w:fill="auto"/>
            <w:vAlign w:val="center"/>
          </w:tcPr>
          <w:p w14:paraId="004579E2" w14:textId="77777777" w:rsidR="006F51AA" w:rsidRPr="00467A06" w:rsidRDefault="006F51AA" w:rsidP="00593710">
            <w:pPr>
              <w:jc w:val="center"/>
              <w:rPr>
                <w:color w:val="000000" w:themeColor="text1"/>
              </w:rPr>
            </w:pPr>
          </w:p>
        </w:tc>
        <w:tc>
          <w:tcPr>
            <w:tcW w:w="1986" w:type="dxa"/>
            <w:vMerge/>
            <w:shd w:val="clear" w:color="auto" w:fill="auto"/>
            <w:vAlign w:val="center"/>
          </w:tcPr>
          <w:p w14:paraId="04617DE4" w14:textId="77777777" w:rsidR="006F51AA" w:rsidRPr="00467A06" w:rsidRDefault="006F51AA" w:rsidP="00593710">
            <w:pPr>
              <w:jc w:val="center"/>
              <w:rPr>
                <w:color w:val="000000" w:themeColor="text1"/>
              </w:rPr>
            </w:pPr>
          </w:p>
        </w:tc>
        <w:tc>
          <w:tcPr>
            <w:tcW w:w="1003" w:type="dxa"/>
            <w:gridSpan w:val="2"/>
            <w:vMerge/>
            <w:vAlign w:val="center"/>
          </w:tcPr>
          <w:p w14:paraId="2B273C71" w14:textId="77777777" w:rsidR="006F51AA" w:rsidRPr="00467A06" w:rsidRDefault="006F51AA" w:rsidP="00593710">
            <w:pPr>
              <w:jc w:val="left"/>
              <w:rPr>
                <w:rFonts w:ascii="宋体" w:hAnsi="宋体" w:cs="宋体"/>
                <w:color w:val="000000" w:themeColor="text1"/>
              </w:rPr>
            </w:pPr>
          </w:p>
        </w:tc>
        <w:tc>
          <w:tcPr>
            <w:tcW w:w="2977" w:type="dxa"/>
            <w:vAlign w:val="center"/>
          </w:tcPr>
          <w:p w14:paraId="1B468E23" w14:textId="77777777" w:rsidR="006F51AA" w:rsidRPr="00467A06" w:rsidRDefault="006F51AA" w:rsidP="00593710">
            <w:pPr>
              <w:jc w:val="left"/>
              <w:rPr>
                <w:color w:val="000000" w:themeColor="text1"/>
              </w:rPr>
            </w:pPr>
            <w:r w:rsidRPr="00467A06">
              <w:rPr>
                <w:rFonts w:hint="eastAsia"/>
                <w:color w:val="000000" w:themeColor="text1"/>
              </w:rPr>
              <w:t>路面结冰感知</w:t>
            </w:r>
          </w:p>
        </w:tc>
        <w:tc>
          <w:tcPr>
            <w:tcW w:w="567" w:type="dxa"/>
            <w:shd w:val="clear" w:color="auto" w:fill="auto"/>
            <w:vAlign w:val="center"/>
          </w:tcPr>
          <w:p w14:paraId="7CC78228"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0CD92BE3"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02755C31"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6B5E642B"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50048753" w14:textId="77777777" w:rsidTr="00593710">
        <w:trPr>
          <w:trHeight w:val="283"/>
          <w:jc w:val="center"/>
        </w:trPr>
        <w:tc>
          <w:tcPr>
            <w:tcW w:w="1128" w:type="dxa"/>
            <w:vMerge/>
            <w:shd w:val="clear" w:color="auto" w:fill="auto"/>
            <w:vAlign w:val="center"/>
          </w:tcPr>
          <w:p w14:paraId="69E53B80" w14:textId="77777777" w:rsidR="006F51AA" w:rsidRPr="00467A06" w:rsidRDefault="006F51AA" w:rsidP="00593710">
            <w:pPr>
              <w:jc w:val="center"/>
              <w:rPr>
                <w:color w:val="000000" w:themeColor="text1"/>
              </w:rPr>
            </w:pPr>
          </w:p>
        </w:tc>
        <w:tc>
          <w:tcPr>
            <w:tcW w:w="1986" w:type="dxa"/>
            <w:vMerge/>
            <w:shd w:val="clear" w:color="auto" w:fill="auto"/>
            <w:vAlign w:val="center"/>
          </w:tcPr>
          <w:p w14:paraId="1A289C95" w14:textId="77777777" w:rsidR="006F51AA" w:rsidRPr="00467A06" w:rsidRDefault="006F51AA" w:rsidP="00593710">
            <w:pPr>
              <w:jc w:val="center"/>
              <w:rPr>
                <w:color w:val="000000" w:themeColor="text1"/>
              </w:rPr>
            </w:pPr>
          </w:p>
        </w:tc>
        <w:tc>
          <w:tcPr>
            <w:tcW w:w="1003" w:type="dxa"/>
            <w:gridSpan w:val="2"/>
            <w:vMerge/>
            <w:vAlign w:val="center"/>
          </w:tcPr>
          <w:p w14:paraId="230BB601" w14:textId="77777777" w:rsidR="006F51AA" w:rsidRPr="00467A06" w:rsidRDefault="006F51AA" w:rsidP="00593710">
            <w:pPr>
              <w:jc w:val="left"/>
              <w:rPr>
                <w:rFonts w:ascii="宋体" w:hAnsi="宋体" w:cs="宋体"/>
                <w:color w:val="000000" w:themeColor="text1"/>
              </w:rPr>
            </w:pPr>
          </w:p>
        </w:tc>
        <w:tc>
          <w:tcPr>
            <w:tcW w:w="2977" w:type="dxa"/>
            <w:vAlign w:val="center"/>
          </w:tcPr>
          <w:p w14:paraId="13520ED8"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气象局共享信息</w:t>
            </w:r>
          </w:p>
        </w:tc>
        <w:tc>
          <w:tcPr>
            <w:tcW w:w="567" w:type="dxa"/>
            <w:shd w:val="clear" w:color="auto" w:fill="auto"/>
            <w:vAlign w:val="center"/>
          </w:tcPr>
          <w:p w14:paraId="4E103D13"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6003DC1D"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0F20390D"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62396C81"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3A0F8645" w14:textId="77777777" w:rsidTr="00593710">
        <w:trPr>
          <w:jc w:val="center"/>
        </w:trPr>
        <w:tc>
          <w:tcPr>
            <w:tcW w:w="1128" w:type="dxa"/>
            <w:vMerge/>
            <w:shd w:val="clear" w:color="auto" w:fill="auto"/>
            <w:vAlign w:val="center"/>
          </w:tcPr>
          <w:p w14:paraId="58C85BA9" w14:textId="77777777" w:rsidR="006F51AA" w:rsidRPr="00467A06" w:rsidRDefault="006F51AA" w:rsidP="00593710">
            <w:pPr>
              <w:jc w:val="center"/>
              <w:rPr>
                <w:color w:val="000000" w:themeColor="text1"/>
              </w:rPr>
            </w:pPr>
          </w:p>
        </w:tc>
        <w:tc>
          <w:tcPr>
            <w:tcW w:w="1986" w:type="dxa"/>
            <w:vMerge/>
            <w:shd w:val="clear" w:color="auto" w:fill="auto"/>
            <w:vAlign w:val="center"/>
          </w:tcPr>
          <w:p w14:paraId="19713A70" w14:textId="77777777" w:rsidR="006F51AA" w:rsidRPr="00467A06" w:rsidRDefault="006F51AA" w:rsidP="00593710">
            <w:pPr>
              <w:jc w:val="center"/>
              <w:rPr>
                <w:color w:val="000000" w:themeColor="text1"/>
              </w:rPr>
            </w:pPr>
          </w:p>
        </w:tc>
        <w:tc>
          <w:tcPr>
            <w:tcW w:w="3980" w:type="dxa"/>
            <w:gridSpan w:val="3"/>
            <w:vAlign w:val="center"/>
          </w:tcPr>
          <w:p w14:paraId="27DB9E93" w14:textId="77777777" w:rsidR="006F51AA" w:rsidRPr="00467A06" w:rsidRDefault="006F51AA" w:rsidP="00593710">
            <w:pPr>
              <w:jc w:val="left"/>
              <w:rPr>
                <w:rFonts w:ascii="宋体" w:hAnsi="宋体" w:cs="宋体"/>
                <w:color w:val="000000" w:themeColor="text1"/>
              </w:rPr>
            </w:pPr>
            <w:r w:rsidRPr="00467A06">
              <w:rPr>
                <w:rFonts w:hint="eastAsia"/>
                <w:color w:val="000000" w:themeColor="text1"/>
              </w:rPr>
              <w:t>隧道环境感知</w:t>
            </w:r>
          </w:p>
        </w:tc>
        <w:tc>
          <w:tcPr>
            <w:tcW w:w="567" w:type="dxa"/>
            <w:shd w:val="clear" w:color="auto" w:fill="auto"/>
            <w:vAlign w:val="center"/>
          </w:tcPr>
          <w:p w14:paraId="2F5F369C" w14:textId="77777777" w:rsidR="006F51AA" w:rsidRPr="00467A06" w:rsidRDefault="006F51AA" w:rsidP="00593710">
            <w:pPr>
              <w:jc w:val="center"/>
              <w:rPr>
                <w:rFonts w:ascii="宋体" w:hAnsi="宋体" w:cs="宋体"/>
                <w:color w:val="000000" w:themeColor="text1"/>
              </w:rPr>
            </w:pPr>
          </w:p>
        </w:tc>
        <w:tc>
          <w:tcPr>
            <w:tcW w:w="567" w:type="dxa"/>
            <w:shd w:val="clear" w:color="auto" w:fill="auto"/>
            <w:vAlign w:val="center"/>
          </w:tcPr>
          <w:p w14:paraId="72BEC3E7" w14:textId="77777777" w:rsidR="006F51AA" w:rsidRPr="00467A06" w:rsidRDefault="006F51AA" w:rsidP="00593710">
            <w:pPr>
              <w:jc w:val="center"/>
              <w:rPr>
                <w:rFonts w:ascii="宋体" w:hAnsi="宋体" w:cs="宋体"/>
                <w:color w:val="000000" w:themeColor="text1"/>
              </w:rPr>
            </w:pPr>
          </w:p>
        </w:tc>
        <w:tc>
          <w:tcPr>
            <w:tcW w:w="567" w:type="dxa"/>
            <w:shd w:val="clear" w:color="auto" w:fill="auto"/>
            <w:vAlign w:val="center"/>
          </w:tcPr>
          <w:p w14:paraId="1B6E6ED4" w14:textId="77777777" w:rsidR="006F51AA" w:rsidRPr="00467A06" w:rsidRDefault="006F51AA" w:rsidP="00593710">
            <w:pPr>
              <w:jc w:val="center"/>
              <w:rPr>
                <w:rFonts w:ascii="宋体" w:hAnsi="宋体" w:cs="宋体"/>
                <w:color w:val="000000" w:themeColor="text1"/>
              </w:rPr>
            </w:pPr>
          </w:p>
        </w:tc>
        <w:tc>
          <w:tcPr>
            <w:tcW w:w="698" w:type="dxa"/>
            <w:shd w:val="clear" w:color="auto" w:fill="auto"/>
            <w:vAlign w:val="center"/>
          </w:tcPr>
          <w:p w14:paraId="769E82DE" w14:textId="77777777" w:rsidR="006F51AA" w:rsidRPr="00467A06" w:rsidRDefault="006F51AA" w:rsidP="00593710">
            <w:pPr>
              <w:jc w:val="center"/>
              <w:rPr>
                <w:rFonts w:ascii="宋体" w:hAnsi="宋体" w:cs="宋体"/>
                <w:color w:val="000000" w:themeColor="text1"/>
              </w:rPr>
            </w:pPr>
          </w:p>
        </w:tc>
      </w:tr>
      <w:tr w:rsidR="006F51AA" w:rsidRPr="00467A06" w14:paraId="365767D6" w14:textId="77777777" w:rsidTr="00593710">
        <w:trPr>
          <w:trHeight w:val="285"/>
          <w:jc w:val="center"/>
        </w:trPr>
        <w:tc>
          <w:tcPr>
            <w:tcW w:w="1128" w:type="dxa"/>
            <w:vMerge/>
            <w:shd w:val="clear" w:color="auto" w:fill="auto"/>
            <w:vAlign w:val="center"/>
          </w:tcPr>
          <w:p w14:paraId="009ED638" w14:textId="77777777" w:rsidR="006F51AA" w:rsidRPr="00467A06" w:rsidRDefault="006F51AA" w:rsidP="00593710">
            <w:pPr>
              <w:jc w:val="center"/>
              <w:rPr>
                <w:color w:val="000000" w:themeColor="text1"/>
              </w:rPr>
            </w:pPr>
          </w:p>
        </w:tc>
        <w:tc>
          <w:tcPr>
            <w:tcW w:w="1986" w:type="dxa"/>
            <w:vMerge/>
            <w:shd w:val="clear" w:color="auto" w:fill="auto"/>
            <w:vAlign w:val="center"/>
          </w:tcPr>
          <w:p w14:paraId="688CCAF4" w14:textId="77777777" w:rsidR="006F51AA" w:rsidRPr="00467A06" w:rsidRDefault="006F51AA" w:rsidP="00593710">
            <w:pPr>
              <w:jc w:val="center"/>
              <w:rPr>
                <w:color w:val="000000" w:themeColor="text1"/>
              </w:rPr>
            </w:pPr>
          </w:p>
        </w:tc>
        <w:tc>
          <w:tcPr>
            <w:tcW w:w="1003" w:type="dxa"/>
            <w:gridSpan w:val="2"/>
            <w:vMerge w:val="restart"/>
            <w:vAlign w:val="center"/>
          </w:tcPr>
          <w:p w14:paraId="7C52DDB6" w14:textId="77777777" w:rsidR="006F51AA" w:rsidRPr="00467A06" w:rsidRDefault="006F51AA" w:rsidP="00593710">
            <w:pPr>
              <w:jc w:val="left"/>
              <w:rPr>
                <w:rFonts w:ascii="宋体" w:hAnsi="宋体" w:cs="宋体"/>
                <w:color w:val="000000" w:themeColor="text1"/>
              </w:rPr>
            </w:pPr>
          </w:p>
        </w:tc>
        <w:tc>
          <w:tcPr>
            <w:tcW w:w="2977" w:type="dxa"/>
            <w:vAlign w:val="center"/>
          </w:tcPr>
          <w:p w14:paraId="12108A14" w14:textId="77777777" w:rsidR="006F51AA" w:rsidRPr="00467A06" w:rsidRDefault="006F51AA" w:rsidP="00593710">
            <w:pPr>
              <w:jc w:val="left"/>
              <w:rPr>
                <w:rFonts w:ascii="宋体" w:hAnsi="宋体" w:cs="宋体"/>
                <w:color w:val="000000" w:themeColor="text1"/>
              </w:rPr>
            </w:pPr>
            <w:r w:rsidRPr="00467A06">
              <w:rPr>
                <w:rFonts w:hint="eastAsia"/>
                <w:color w:val="000000" w:themeColor="text1"/>
              </w:rPr>
              <w:t>隧道环境监测</w:t>
            </w:r>
          </w:p>
        </w:tc>
        <w:tc>
          <w:tcPr>
            <w:tcW w:w="567" w:type="dxa"/>
            <w:shd w:val="clear" w:color="auto" w:fill="auto"/>
            <w:vAlign w:val="center"/>
          </w:tcPr>
          <w:p w14:paraId="1F8DD797"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1F9489C8"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207693E7"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0014BB05"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r>
      <w:tr w:rsidR="006F51AA" w:rsidRPr="00467A06" w14:paraId="6D2BF0C7" w14:textId="77777777" w:rsidTr="00593710">
        <w:trPr>
          <w:trHeight w:val="283"/>
          <w:jc w:val="center"/>
        </w:trPr>
        <w:tc>
          <w:tcPr>
            <w:tcW w:w="1128" w:type="dxa"/>
            <w:vMerge/>
            <w:shd w:val="clear" w:color="auto" w:fill="auto"/>
            <w:vAlign w:val="center"/>
          </w:tcPr>
          <w:p w14:paraId="52375F59" w14:textId="77777777" w:rsidR="006F51AA" w:rsidRPr="00467A06" w:rsidRDefault="006F51AA" w:rsidP="00593710">
            <w:pPr>
              <w:jc w:val="center"/>
              <w:rPr>
                <w:color w:val="000000" w:themeColor="text1"/>
              </w:rPr>
            </w:pPr>
          </w:p>
        </w:tc>
        <w:tc>
          <w:tcPr>
            <w:tcW w:w="1986" w:type="dxa"/>
            <w:vMerge/>
            <w:shd w:val="clear" w:color="auto" w:fill="auto"/>
            <w:vAlign w:val="center"/>
          </w:tcPr>
          <w:p w14:paraId="3151C24F" w14:textId="77777777" w:rsidR="006F51AA" w:rsidRPr="00467A06" w:rsidRDefault="006F51AA" w:rsidP="00593710">
            <w:pPr>
              <w:jc w:val="center"/>
              <w:rPr>
                <w:color w:val="000000" w:themeColor="text1"/>
              </w:rPr>
            </w:pPr>
          </w:p>
        </w:tc>
        <w:tc>
          <w:tcPr>
            <w:tcW w:w="1003" w:type="dxa"/>
            <w:gridSpan w:val="2"/>
            <w:vMerge/>
            <w:vAlign w:val="center"/>
          </w:tcPr>
          <w:p w14:paraId="28981689" w14:textId="77777777" w:rsidR="006F51AA" w:rsidRPr="00467A06" w:rsidRDefault="006F51AA" w:rsidP="00593710">
            <w:pPr>
              <w:jc w:val="left"/>
              <w:rPr>
                <w:rFonts w:ascii="宋体" w:hAnsi="宋体" w:cs="宋体"/>
                <w:color w:val="000000" w:themeColor="text1"/>
              </w:rPr>
            </w:pPr>
          </w:p>
        </w:tc>
        <w:tc>
          <w:tcPr>
            <w:tcW w:w="2977" w:type="dxa"/>
            <w:vAlign w:val="center"/>
          </w:tcPr>
          <w:p w14:paraId="6DA54455" w14:textId="77777777" w:rsidR="006F51AA" w:rsidRPr="00467A06" w:rsidRDefault="006F51AA" w:rsidP="00593710">
            <w:pPr>
              <w:jc w:val="left"/>
              <w:rPr>
                <w:color w:val="000000" w:themeColor="text1"/>
              </w:rPr>
            </w:pPr>
            <w:r w:rsidRPr="00467A06">
              <w:rPr>
                <w:rFonts w:hint="eastAsia"/>
                <w:color w:val="000000" w:themeColor="text1"/>
              </w:rPr>
              <w:t>火灾监测</w:t>
            </w:r>
          </w:p>
        </w:tc>
        <w:tc>
          <w:tcPr>
            <w:tcW w:w="567" w:type="dxa"/>
            <w:shd w:val="clear" w:color="auto" w:fill="auto"/>
            <w:vAlign w:val="center"/>
          </w:tcPr>
          <w:p w14:paraId="783B646A"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19883A4F"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1A31AFA9"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7F2C9A64"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1DD1B68C" w14:textId="77777777" w:rsidTr="00593710">
        <w:trPr>
          <w:trHeight w:val="283"/>
          <w:jc w:val="center"/>
        </w:trPr>
        <w:tc>
          <w:tcPr>
            <w:tcW w:w="1128" w:type="dxa"/>
            <w:vMerge/>
            <w:shd w:val="clear" w:color="auto" w:fill="auto"/>
            <w:vAlign w:val="center"/>
          </w:tcPr>
          <w:p w14:paraId="49C0E546" w14:textId="77777777" w:rsidR="006F51AA" w:rsidRPr="00467A06" w:rsidRDefault="006F51AA" w:rsidP="00593710">
            <w:pPr>
              <w:jc w:val="center"/>
              <w:rPr>
                <w:color w:val="000000" w:themeColor="text1"/>
              </w:rPr>
            </w:pPr>
          </w:p>
        </w:tc>
        <w:tc>
          <w:tcPr>
            <w:tcW w:w="1986" w:type="dxa"/>
            <w:vMerge/>
            <w:shd w:val="clear" w:color="auto" w:fill="auto"/>
            <w:vAlign w:val="center"/>
          </w:tcPr>
          <w:p w14:paraId="08288653" w14:textId="77777777" w:rsidR="006F51AA" w:rsidRPr="00467A06" w:rsidRDefault="006F51AA" w:rsidP="00593710">
            <w:pPr>
              <w:jc w:val="center"/>
              <w:rPr>
                <w:color w:val="000000" w:themeColor="text1"/>
              </w:rPr>
            </w:pPr>
          </w:p>
        </w:tc>
        <w:tc>
          <w:tcPr>
            <w:tcW w:w="1003" w:type="dxa"/>
            <w:gridSpan w:val="2"/>
            <w:vMerge/>
            <w:vAlign w:val="center"/>
          </w:tcPr>
          <w:p w14:paraId="15B5D41B" w14:textId="77777777" w:rsidR="006F51AA" w:rsidRPr="00467A06" w:rsidRDefault="006F51AA" w:rsidP="00593710">
            <w:pPr>
              <w:jc w:val="left"/>
              <w:rPr>
                <w:rFonts w:ascii="宋体" w:hAnsi="宋体" w:cs="宋体"/>
                <w:color w:val="000000" w:themeColor="text1"/>
              </w:rPr>
            </w:pPr>
          </w:p>
        </w:tc>
        <w:tc>
          <w:tcPr>
            <w:tcW w:w="2977" w:type="dxa"/>
            <w:vAlign w:val="center"/>
          </w:tcPr>
          <w:p w14:paraId="7B96BAE4" w14:textId="77777777" w:rsidR="006F51AA" w:rsidRPr="00467A06" w:rsidRDefault="006F51AA" w:rsidP="00593710">
            <w:pPr>
              <w:jc w:val="left"/>
              <w:rPr>
                <w:color w:val="000000" w:themeColor="text1"/>
              </w:rPr>
            </w:pPr>
            <w:r w:rsidRPr="00467A06">
              <w:rPr>
                <w:rFonts w:hint="eastAsia"/>
                <w:color w:val="000000" w:themeColor="text1"/>
              </w:rPr>
              <w:t>事件监测</w:t>
            </w:r>
          </w:p>
        </w:tc>
        <w:tc>
          <w:tcPr>
            <w:tcW w:w="567" w:type="dxa"/>
            <w:shd w:val="clear" w:color="auto" w:fill="auto"/>
            <w:vAlign w:val="center"/>
          </w:tcPr>
          <w:p w14:paraId="608CA7AD"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0F097297"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787DBD0E"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0ACAB6C1"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5FE8F66A" w14:textId="77777777" w:rsidTr="00593710">
        <w:trPr>
          <w:trHeight w:val="287"/>
          <w:jc w:val="center"/>
        </w:trPr>
        <w:tc>
          <w:tcPr>
            <w:tcW w:w="1128" w:type="dxa"/>
            <w:vMerge w:val="restart"/>
            <w:shd w:val="clear" w:color="auto" w:fill="auto"/>
            <w:vAlign w:val="center"/>
          </w:tcPr>
          <w:p w14:paraId="1154E7B0" w14:textId="77777777" w:rsidR="006F51AA" w:rsidRPr="00467A06" w:rsidRDefault="006F51AA" w:rsidP="00593710">
            <w:pPr>
              <w:jc w:val="center"/>
              <w:rPr>
                <w:color w:val="000000" w:themeColor="text1"/>
              </w:rPr>
            </w:pPr>
            <w:r w:rsidRPr="00467A06">
              <w:rPr>
                <w:rFonts w:hint="eastAsia"/>
                <w:color w:val="000000" w:themeColor="text1"/>
              </w:rPr>
              <w:t>智慧化服务</w:t>
            </w:r>
          </w:p>
        </w:tc>
        <w:tc>
          <w:tcPr>
            <w:tcW w:w="1986" w:type="dxa"/>
            <w:vMerge w:val="restart"/>
            <w:shd w:val="clear" w:color="auto" w:fill="auto"/>
            <w:vAlign w:val="center"/>
          </w:tcPr>
          <w:p w14:paraId="014901B7" w14:textId="77777777" w:rsidR="006F51AA" w:rsidRPr="00467A06" w:rsidRDefault="006F51AA" w:rsidP="00593710">
            <w:pPr>
              <w:jc w:val="center"/>
              <w:rPr>
                <w:color w:val="000000" w:themeColor="text1"/>
              </w:rPr>
            </w:pPr>
            <w:r w:rsidRPr="00467A06">
              <w:rPr>
                <w:rFonts w:hint="eastAsia"/>
                <w:color w:val="000000" w:themeColor="text1"/>
              </w:rPr>
              <w:t>通行收费服务</w:t>
            </w:r>
          </w:p>
        </w:tc>
        <w:tc>
          <w:tcPr>
            <w:tcW w:w="3980" w:type="dxa"/>
            <w:gridSpan w:val="3"/>
            <w:vAlign w:val="center"/>
          </w:tcPr>
          <w:p w14:paraId="68D3747D"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现金收费</w:t>
            </w:r>
          </w:p>
        </w:tc>
        <w:tc>
          <w:tcPr>
            <w:tcW w:w="567" w:type="dxa"/>
            <w:shd w:val="clear" w:color="auto" w:fill="auto"/>
            <w:vAlign w:val="center"/>
          </w:tcPr>
          <w:p w14:paraId="1328C34B"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1DD8D80F"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22E579B0"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587A1E4B"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03769B42" w14:textId="77777777" w:rsidTr="00593710">
        <w:trPr>
          <w:trHeight w:val="283"/>
          <w:jc w:val="center"/>
        </w:trPr>
        <w:tc>
          <w:tcPr>
            <w:tcW w:w="1128" w:type="dxa"/>
            <w:vMerge/>
            <w:shd w:val="clear" w:color="auto" w:fill="auto"/>
            <w:vAlign w:val="center"/>
          </w:tcPr>
          <w:p w14:paraId="0742322E" w14:textId="77777777" w:rsidR="006F51AA" w:rsidRPr="00467A06" w:rsidRDefault="006F51AA" w:rsidP="00593710">
            <w:pPr>
              <w:jc w:val="center"/>
              <w:rPr>
                <w:color w:val="000000" w:themeColor="text1"/>
              </w:rPr>
            </w:pPr>
          </w:p>
        </w:tc>
        <w:tc>
          <w:tcPr>
            <w:tcW w:w="1986" w:type="dxa"/>
            <w:vMerge/>
            <w:shd w:val="clear" w:color="auto" w:fill="auto"/>
            <w:vAlign w:val="center"/>
          </w:tcPr>
          <w:p w14:paraId="118BB0E2" w14:textId="77777777" w:rsidR="006F51AA" w:rsidRPr="00467A06" w:rsidRDefault="006F51AA" w:rsidP="00593710">
            <w:pPr>
              <w:jc w:val="center"/>
              <w:rPr>
                <w:color w:val="000000" w:themeColor="text1"/>
              </w:rPr>
            </w:pPr>
          </w:p>
        </w:tc>
        <w:tc>
          <w:tcPr>
            <w:tcW w:w="3980" w:type="dxa"/>
            <w:gridSpan w:val="3"/>
            <w:vAlign w:val="center"/>
          </w:tcPr>
          <w:p w14:paraId="370D7AFC"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ETC收费</w:t>
            </w:r>
          </w:p>
        </w:tc>
        <w:tc>
          <w:tcPr>
            <w:tcW w:w="567" w:type="dxa"/>
            <w:shd w:val="clear" w:color="auto" w:fill="auto"/>
            <w:vAlign w:val="center"/>
          </w:tcPr>
          <w:p w14:paraId="1B33E7D2"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315127B3"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116CD1A7"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16B39C0F"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69A01D45" w14:textId="77777777" w:rsidTr="00593710">
        <w:trPr>
          <w:trHeight w:val="283"/>
          <w:jc w:val="center"/>
        </w:trPr>
        <w:tc>
          <w:tcPr>
            <w:tcW w:w="1128" w:type="dxa"/>
            <w:vMerge/>
            <w:shd w:val="clear" w:color="auto" w:fill="auto"/>
            <w:vAlign w:val="center"/>
          </w:tcPr>
          <w:p w14:paraId="782EE21A" w14:textId="77777777" w:rsidR="006F51AA" w:rsidRPr="00467A06" w:rsidRDefault="006F51AA" w:rsidP="00593710">
            <w:pPr>
              <w:jc w:val="center"/>
              <w:rPr>
                <w:color w:val="000000" w:themeColor="text1"/>
              </w:rPr>
            </w:pPr>
          </w:p>
        </w:tc>
        <w:tc>
          <w:tcPr>
            <w:tcW w:w="1986" w:type="dxa"/>
            <w:vMerge/>
            <w:shd w:val="clear" w:color="auto" w:fill="auto"/>
            <w:vAlign w:val="center"/>
          </w:tcPr>
          <w:p w14:paraId="39A50950" w14:textId="77777777" w:rsidR="006F51AA" w:rsidRPr="00467A06" w:rsidRDefault="006F51AA" w:rsidP="00593710">
            <w:pPr>
              <w:jc w:val="center"/>
              <w:rPr>
                <w:color w:val="000000" w:themeColor="text1"/>
              </w:rPr>
            </w:pPr>
          </w:p>
        </w:tc>
        <w:tc>
          <w:tcPr>
            <w:tcW w:w="3980" w:type="dxa"/>
            <w:gridSpan w:val="3"/>
            <w:vAlign w:val="center"/>
          </w:tcPr>
          <w:p w14:paraId="0B63244C"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移动支付</w:t>
            </w:r>
          </w:p>
        </w:tc>
        <w:tc>
          <w:tcPr>
            <w:tcW w:w="567" w:type="dxa"/>
            <w:shd w:val="clear" w:color="auto" w:fill="auto"/>
            <w:vAlign w:val="center"/>
          </w:tcPr>
          <w:p w14:paraId="7574301A"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05665401"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41B155E6"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4B39207C"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57DB025E" w14:textId="77777777" w:rsidTr="00593710">
        <w:trPr>
          <w:trHeight w:val="283"/>
          <w:jc w:val="center"/>
        </w:trPr>
        <w:tc>
          <w:tcPr>
            <w:tcW w:w="1128" w:type="dxa"/>
            <w:vMerge/>
            <w:shd w:val="clear" w:color="auto" w:fill="auto"/>
            <w:vAlign w:val="center"/>
          </w:tcPr>
          <w:p w14:paraId="3E8FD34E" w14:textId="77777777" w:rsidR="006F51AA" w:rsidRPr="00467A06" w:rsidRDefault="006F51AA" w:rsidP="00593710">
            <w:pPr>
              <w:jc w:val="center"/>
              <w:rPr>
                <w:color w:val="000000" w:themeColor="text1"/>
              </w:rPr>
            </w:pPr>
          </w:p>
        </w:tc>
        <w:tc>
          <w:tcPr>
            <w:tcW w:w="1986" w:type="dxa"/>
            <w:vMerge/>
            <w:shd w:val="clear" w:color="auto" w:fill="auto"/>
            <w:vAlign w:val="center"/>
          </w:tcPr>
          <w:p w14:paraId="2EAA3F1D" w14:textId="77777777" w:rsidR="006F51AA" w:rsidRPr="00467A06" w:rsidRDefault="006F51AA" w:rsidP="00593710">
            <w:pPr>
              <w:jc w:val="center"/>
              <w:rPr>
                <w:color w:val="000000" w:themeColor="text1"/>
              </w:rPr>
            </w:pPr>
          </w:p>
        </w:tc>
        <w:tc>
          <w:tcPr>
            <w:tcW w:w="3980" w:type="dxa"/>
            <w:gridSpan w:val="3"/>
            <w:vAlign w:val="center"/>
          </w:tcPr>
          <w:p w14:paraId="544404F7"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自由流收费</w:t>
            </w:r>
          </w:p>
        </w:tc>
        <w:tc>
          <w:tcPr>
            <w:tcW w:w="567" w:type="dxa"/>
            <w:shd w:val="clear" w:color="auto" w:fill="auto"/>
            <w:vAlign w:val="center"/>
          </w:tcPr>
          <w:p w14:paraId="507F51DE"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3F749F32"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780C0A11"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00EB2444"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4AE6957E" w14:textId="77777777" w:rsidTr="00593710">
        <w:trPr>
          <w:trHeight w:val="283"/>
          <w:jc w:val="center"/>
        </w:trPr>
        <w:tc>
          <w:tcPr>
            <w:tcW w:w="1128" w:type="dxa"/>
            <w:vMerge/>
            <w:shd w:val="clear" w:color="auto" w:fill="auto"/>
            <w:vAlign w:val="center"/>
          </w:tcPr>
          <w:p w14:paraId="07F6BCCD" w14:textId="77777777" w:rsidR="006F51AA" w:rsidRPr="00467A06" w:rsidRDefault="006F51AA" w:rsidP="00593710">
            <w:pPr>
              <w:jc w:val="center"/>
              <w:rPr>
                <w:color w:val="000000" w:themeColor="text1"/>
              </w:rPr>
            </w:pPr>
          </w:p>
        </w:tc>
        <w:tc>
          <w:tcPr>
            <w:tcW w:w="1986" w:type="dxa"/>
            <w:vMerge/>
            <w:shd w:val="clear" w:color="auto" w:fill="auto"/>
            <w:vAlign w:val="center"/>
          </w:tcPr>
          <w:p w14:paraId="1FB5AB96" w14:textId="77777777" w:rsidR="006F51AA" w:rsidRPr="00467A06" w:rsidRDefault="006F51AA" w:rsidP="00593710">
            <w:pPr>
              <w:jc w:val="center"/>
              <w:rPr>
                <w:color w:val="000000" w:themeColor="text1"/>
              </w:rPr>
            </w:pPr>
          </w:p>
        </w:tc>
        <w:tc>
          <w:tcPr>
            <w:tcW w:w="3980" w:type="dxa"/>
            <w:gridSpan w:val="3"/>
            <w:vAlign w:val="center"/>
          </w:tcPr>
          <w:p w14:paraId="17846C4A"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数字人民币支付</w:t>
            </w:r>
          </w:p>
        </w:tc>
        <w:tc>
          <w:tcPr>
            <w:tcW w:w="567" w:type="dxa"/>
            <w:shd w:val="clear" w:color="auto" w:fill="auto"/>
            <w:vAlign w:val="center"/>
          </w:tcPr>
          <w:p w14:paraId="4E3B21B5"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4D88F9E4"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1AE77134"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3BEE9568"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4AEF3947" w14:textId="77777777" w:rsidTr="00593710">
        <w:trPr>
          <w:trHeight w:val="283"/>
          <w:jc w:val="center"/>
        </w:trPr>
        <w:tc>
          <w:tcPr>
            <w:tcW w:w="1128" w:type="dxa"/>
            <w:vMerge/>
            <w:shd w:val="clear" w:color="auto" w:fill="auto"/>
            <w:vAlign w:val="center"/>
          </w:tcPr>
          <w:p w14:paraId="0B01CD08" w14:textId="77777777" w:rsidR="006F51AA" w:rsidRPr="00467A06" w:rsidRDefault="006F51AA" w:rsidP="00593710">
            <w:pPr>
              <w:jc w:val="center"/>
              <w:rPr>
                <w:color w:val="000000" w:themeColor="text1"/>
              </w:rPr>
            </w:pPr>
          </w:p>
        </w:tc>
        <w:tc>
          <w:tcPr>
            <w:tcW w:w="1986" w:type="dxa"/>
            <w:vMerge/>
            <w:shd w:val="clear" w:color="auto" w:fill="auto"/>
            <w:vAlign w:val="center"/>
          </w:tcPr>
          <w:p w14:paraId="5F235F9B" w14:textId="77777777" w:rsidR="006F51AA" w:rsidRPr="00467A06" w:rsidRDefault="006F51AA" w:rsidP="00593710">
            <w:pPr>
              <w:jc w:val="center"/>
              <w:rPr>
                <w:color w:val="000000" w:themeColor="text1"/>
              </w:rPr>
            </w:pPr>
          </w:p>
        </w:tc>
        <w:tc>
          <w:tcPr>
            <w:tcW w:w="3980" w:type="dxa"/>
            <w:gridSpan w:val="3"/>
            <w:vAlign w:val="center"/>
          </w:tcPr>
          <w:p w14:paraId="6B17A3E2"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差异化收费</w:t>
            </w:r>
          </w:p>
        </w:tc>
        <w:tc>
          <w:tcPr>
            <w:tcW w:w="567" w:type="dxa"/>
            <w:shd w:val="clear" w:color="auto" w:fill="auto"/>
            <w:vAlign w:val="center"/>
          </w:tcPr>
          <w:p w14:paraId="04F7087F"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140D9920"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68B821CF"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7AF60372"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5B6EAB6D" w14:textId="77777777" w:rsidTr="00593710">
        <w:trPr>
          <w:jc w:val="center"/>
        </w:trPr>
        <w:tc>
          <w:tcPr>
            <w:tcW w:w="1128" w:type="dxa"/>
            <w:vMerge/>
            <w:shd w:val="clear" w:color="auto" w:fill="auto"/>
            <w:vAlign w:val="center"/>
          </w:tcPr>
          <w:p w14:paraId="56754537" w14:textId="77777777" w:rsidR="006F51AA" w:rsidRPr="00467A06" w:rsidRDefault="006F51AA" w:rsidP="00593710">
            <w:pPr>
              <w:jc w:val="center"/>
              <w:rPr>
                <w:color w:val="000000" w:themeColor="text1"/>
              </w:rPr>
            </w:pPr>
          </w:p>
        </w:tc>
        <w:tc>
          <w:tcPr>
            <w:tcW w:w="1986" w:type="dxa"/>
            <w:vMerge w:val="restart"/>
            <w:shd w:val="clear" w:color="auto" w:fill="auto"/>
            <w:vAlign w:val="center"/>
          </w:tcPr>
          <w:p w14:paraId="6BED2273" w14:textId="77777777" w:rsidR="006F51AA" w:rsidRPr="00467A06" w:rsidRDefault="006F51AA" w:rsidP="00593710">
            <w:pPr>
              <w:jc w:val="center"/>
              <w:rPr>
                <w:color w:val="000000" w:themeColor="text1"/>
              </w:rPr>
            </w:pPr>
            <w:r w:rsidRPr="00467A06">
              <w:rPr>
                <w:rFonts w:hint="eastAsia"/>
                <w:color w:val="000000" w:themeColor="text1"/>
              </w:rPr>
              <w:t>车道级服务</w:t>
            </w:r>
          </w:p>
        </w:tc>
        <w:tc>
          <w:tcPr>
            <w:tcW w:w="3980" w:type="dxa"/>
            <w:gridSpan w:val="3"/>
            <w:vAlign w:val="center"/>
          </w:tcPr>
          <w:p w14:paraId="034F7CF5"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主线车道诱导</w:t>
            </w:r>
          </w:p>
        </w:tc>
        <w:tc>
          <w:tcPr>
            <w:tcW w:w="567" w:type="dxa"/>
            <w:shd w:val="clear" w:color="auto" w:fill="auto"/>
            <w:vAlign w:val="center"/>
          </w:tcPr>
          <w:p w14:paraId="1B797B21"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1E755658"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167E1EAD"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7F6B88DE"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r>
      <w:tr w:rsidR="006F51AA" w:rsidRPr="00467A06" w14:paraId="7F625B5D" w14:textId="77777777" w:rsidTr="00593710">
        <w:trPr>
          <w:jc w:val="center"/>
        </w:trPr>
        <w:tc>
          <w:tcPr>
            <w:tcW w:w="1128" w:type="dxa"/>
            <w:vMerge/>
            <w:shd w:val="clear" w:color="auto" w:fill="auto"/>
            <w:vAlign w:val="center"/>
          </w:tcPr>
          <w:p w14:paraId="3FB35B53" w14:textId="77777777" w:rsidR="006F51AA" w:rsidRPr="00467A06" w:rsidRDefault="006F51AA" w:rsidP="00593710">
            <w:pPr>
              <w:jc w:val="center"/>
              <w:rPr>
                <w:color w:val="000000" w:themeColor="text1"/>
              </w:rPr>
            </w:pPr>
          </w:p>
        </w:tc>
        <w:tc>
          <w:tcPr>
            <w:tcW w:w="1986" w:type="dxa"/>
            <w:vMerge/>
            <w:shd w:val="clear" w:color="auto" w:fill="auto"/>
            <w:vAlign w:val="center"/>
          </w:tcPr>
          <w:p w14:paraId="5EC35A1D" w14:textId="77777777" w:rsidR="006F51AA" w:rsidRPr="00467A06" w:rsidRDefault="006F51AA" w:rsidP="00593710">
            <w:pPr>
              <w:jc w:val="center"/>
              <w:rPr>
                <w:color w:val="000000" w:themeColor="text1"/>
              </w:rPr>
            </w:pPr>
          </w:p>
        </w:tc>
        <w:tc>
          <w:tcPr>
            <w:tcW w:w="3980" w:type="dxa"/>
            <w:gridSpan w:val="3"/>
            <w:vAlign w:val="center"/>
          </w:tcPr>
          <w:p w14:paraId="0764F802"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匝道分合流诱导</w:t>
            </w:r>
          </w:p>
        </w:tc>
        <w:tc>
          <w:tcPr>
            <w:tcW w:w="567" w:type="dxa"/>
            <w:shd w:val="clear" w:color="auto" w:fill="auto"/>
            <w:vAlign w:val="center"/>
          </w:tcPr>
          <w:p w14:paraId="478B26AA"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40571B9A"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68CAC699"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4631CBC0"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r>
      <w:tr w:rsidR="006F51AA" w:rsidRPr="00467A06" w14:paraId="68BACA62" w14:textId="77777777" w:rsidTr="00593710">
        <w:trPr>
          <w:trHeight w:val="284"/>
          <w:jc w:val="center"/>
        </w:trPr>
        <w:tc>
          <w:tcPr>
            <w:tcW w:w="1128" w:type="dxa"/>
            <w:vMerge/>
            <w:shd w:val="clear" w:color="auto" w:fill="auto"/>
            <w:vAlign w:val="center"/>
          </w:tcPr>
          <w:p w14:paraId="7B57FE16" w14:textId="77777777" w:rsidR="006F51AA" w:rsidRPr="00467A06" w:rsidRDefault="006F51AA" w:rsidP="00593710">
            <w:pPr>
              <w:jc w:val="center"/>
              <w:rPr>
                <w:color w:val="000000" w:themeColor="text1"/>
              </w:rPr>
            </w:pPr>
          </w:p>
        </w:tc>
        <w:tc>
          <w:tcPr>
            <w:tcW w:w="1986" w:type="dxa"/>
            <w:vMerge w:val="restart"/>
            <w:shd w:val="clear" w:color="auto" w:fill="auto"/>
            <w:vAlign w:val="center"/>
          </w:tcPr>
          <w:p w14:paraId="79BB8335"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准全天候通行</w:t>
            </w:r>
          </w:p>
        </w:tc>
        <w:tc>
          <w:tcPr>
            <w:tcW w:w="3980" w:type="dxa"/>
            <w:gridSpan w:val="3"/>
            <w:vAlign w:val="center"/>
          </w:tcPr>
          <w:p w14:paraId="29A573C7"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雾区行车诱导</w:t>
            </w:r>
          </w:p>
        </w:tc>
        <w:tc>
          <w:tcPr>
            <w:tcW w:w="567" w:type="dxa"/>
            <w:shd w:val="clear" w:color="auto" w:fill="auto"/>
            <w:vAlign w:val="center"/>
          </w:tcPr>
          <w:p w14:paraId="4B5765F2"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72EEC7C8"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4D733FD0"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5963E7A7"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77FAFA36" w14:textId="77777777" w:rsidTr="00593710">
        <w:trPr>
          <w:trHeight w:val="283"/>
          <w:jc w:val="center"/>
        </w:trPr>
        <w:tc>
          <w:tcPr>
            <w:tcW w:w="1128" w:type="dxa"/>
            <w:vMerge/>
            <w:shd w:val="clear" w:color="auto" w:fill="auto"/>
            <w:vAlign w:val="center"/>
          </w:tcPr>
          <w:p w14:paraId="60F2EDD6" w14:textId="77777777" w:rsidR="006F51AA" w:rsidRPr="00467A06" w:rsidRDefault="006F51AA" w:rsidP="00593710">
            <w:pPr>
              <w:jc w:val="center"/>
              <w:rPr>
                <w:color w:val="000000" w:themeColor="text1"/>
              </w:rPr>
            </w:pPr>
          </w:p>
        </w:tc>
        <w:tc>
          <w:tcPr>
            <w:tcW w:w="1986" w:type="dxa"/>
            <w:vMerge/>
            <w:shd w:val="clear" w:color="auto" w:fill="auto"/>
            <w:vAlign w:val="center"/>
          </w:tcPr>
          <w:p w14:paraId="629B1B95" w14:textId="77777777" w:rsidR="006F51AA" w:rsidRPr="00467A06" w:rsidRDefault="006F51AA" w:rsidP="00593710">
            <w:pPr>
              <w:jc w:val="center"/>
              <w:rPr>
                <w:rFonts w:ascii="宋体" w:hAnsi="宋体" w:cs="宋体"/>
                <w:color w:val="000000" w:themeColor="text1"/>
              </w:rPr>
            </w:pPr>
          </w:p>
        </w:tc>
        <w:tc>
          <w:tcPr>
            <w:tcW w:w="3980" w:type="dxa"/>
            <w:gridSpan w:val="3"/>
            <w:vAlign w:val="center"/>
          </w:tcPr>
          <w:p w14:paraId="737E1218"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智能消除冰雪</w:t>
            </w:r>
          </w:p>
        </w:tc>
        <w:tc>
          <w:tcPr>
            <w:tcW w:w="567" w:type="dxa"/>
            <w:shd w:val="clear" w:color="auto" w:fill="auto"/>
            <w:vAlign w:val="center"/>
          </w:tcPr>
          <w:p w14:paraId="4689234C"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161BE8C3"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47BD45A0"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4324DB39"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7BCEF689" w14:textId="77777777" w:rsidTr="00593710">
        <w:trPr>
          <w:jc w:val="center"/>
        </w:trPr>
        <w:tc>
          <w:tcPr>
            <w:tcW w:w="1128" w:type="dxa"/>
            <w:vMerge/>
            <w:shd w:val="clear" w:color="auto" w:fill="auto"/>
            <w:vAlign w:val="center"/>
          </w:tcPr>
          <w:p w14:paraId="725DE805" w14:textId="77777777" w:rsidR="006F51AA" w:rsidRPr="00467A06" w:rsidRDefault="006F51AA" w:rsidP="00593710">
            <w:pPr>
              <w:jc w:val="center"/>
              <w:rPr>
                <w:color w:val="000000" w:themeColor="text1"/>
              </w:rPr>
            </w:pPr>
          </w:p>
        </w:tc>
        <w:tc>
          <w:tcPr>
            <w:tcW w:w="1986" w:type="dxa"/>
            <w:shd w:val="clear" w:color="auto" w:fill="auto"/>
            <w:vAlign w:val="center"/>
          </w:tcPr>
          <w:p w14:paraId="179AF224" w14:textId="77777777" w:rsidR="006F51AA" w:rsidRPr="00467A06" w:rsidRDefault="006F51AA" w:rsidP="00593710">
            <w:pPr>
              <w:keepLines/>
              <w:jc w:val="center"/>
              <w:rPr>
                <w:color w:val="000000" w:themeColor="text1"/>
              </w:rPr>
            </w:pPr>
            <w:r w:rsidRPr="00467A06">
              <w:rPr>
                <w:rFonts w:hint="eastAsia"/>
                <w:color w:val="000000" w:themeColor="text1"/>
              </w:rPr>
              <w:t>精准气象服务</w:t>
            </w:r>
          </w:p>
        </w:tc>
        <w:tc>
          <w:tcPr>
            <w:tcW w:w="3980" w:type="dxa"/>
            <w:gridSpan w:val="3"/>
            <w:vAlign w:val="center"/>
          </w:tcPr>
          <w:p w14:paraId="2E481F54" w14:textId="77777777" w:rsidR="006F51AA" w:rsidRPr="00467A06" w:rsidRDefault="006F51AA" w:rsidP="00593710">
            <w:pPr>
              <w:jc w:val="left"/>
              <w:rPr>
                <w:rFonts w:ascii="宋体" w:hAnsi="宋体" w:cs="宋体"/>
                <w:color w:val="000000" w:themeColor="text1"/>
              </w:rPr>
            </w:pPr>
          </w:p>
        </w:tc>
        <w:tc>
          <w:tcPr>
            <w:tcW w:w="567" w:type="dxa"/>
            <w:shd w:val="clear" w:color="auto" w:fill="auto"/>
            <w:vAlign w:val="center"/>
          </w:tcPr>
          <w:p w14:paraId="1FE6A199"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6DD23A61"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3516863D"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3C289453"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r>
      <w:tr w:rsidR="006F51AA" w:rsidRPr="00467A06" w14:paraId="532AFACD" w14:textId="77777777" w:rsidTr="00593710">
        <w:trPr>
          <w:trHeight w:val="286"/>
          <w:jc w:val="center"/>
        </w:trPr>
        <w:tc>
          <w:tcPr>
            <w:tcW w:w="1128" w:type="dxa"/>
            <w:vMerge/>
            <w:shd w:val="clear" w:color="auto" w:fill="auto"/>
            <w:vAlign w:val="center"/>
          </w:tcPr>
          <w:p w14:paraId="4DD4E36C" w14:textId="77777777" w:rsidR="006F51AA" w:rsidRPr="00467A06" w:rsidRDefault="006F51AA" w:rsidP="00593710">
            <w:pPr>
              <w:jc w:val="center"/>
              <w:rPr>
                <w:color w:val="000000" w:themeColor="text1"/>
              </w:rPr>
            </w:pPr>
          </w:p>
        </w:tc>
        <w:tc>
          <w:tcPr>
            <w:tcW w:w="1986" w:type="dxa"/>
            <w:vMerge w:val="restart"/>
            <w:shd w:val="clear" w:color="auto" w:fill="auto"/>
            <w:vAlign w:val="center"/>
          </w:tcPr>
          <w:p w14:paraId="7B259799" w14:textId="77777777" w:rsidR="006F51AA" w:rsidRPr="00467A06" w:rsidRDefault="006F51AA" w:rsidP="00593710">
            <w:pPr>
              <w:jc w:val="center"/>
              <w:rPr>
                <w:color w:val="000000" w:themeColor="text1"/>
              </w:rPr>
            </w:pPr>
            <w:r w:rsidRPr="00467A06">
              <w:rPr>
                <w:rFonts w:hint="eastAsia"/>
                <w:color w:val="000000" w:themeColor="text1"/>
              </w:rPr>
              <w:t>伴随式信息服务</w:t>
            </w:r>
          </w:p>
        </w:tc>
        <w:tc>
          <w:tcPr>
            <w:tcW w:w="3980" w:type="dxa"/>
            <w:gridSpan w:val="3"/>
            <w:vAlign w:val="center"/>
          </w:tcPr>
          <w:p w14:paraId="6C35C1F7"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智慧情报板</w:t>
            </w:r>
          </w:p>
        </w:tc>
        <w:tc>
          <w:tcPr>
            <w:tcW w:w="567" w:type="dxa"/>
            <w:shd w:val="clear" w:color="auto" w:fill="auto"/>
            <w:vAlign w:val="center"/>
          </w:tcPr>
          <w:p w14:paraId="655F0475"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093AF3B8"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35A48CF2"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04BFF51D"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r>
      <w:tr w:rsidR="006F51AA" w:rsidRPr="00467A06" w14:paraId="23065C79" w14:textId="77777777" w:rsidTr="00593710">
        <w:trPr>
          <w:trHeight w:val="283"/>
          <w:jc w:val="center"/>
        </w:trPr>
        <w:tc>
          <w:tcPr>
            <w:tcW w:w="1128" w:type="dxa"/>
            <w:vMerge/>
            <w:shd w:val="clear" w:color="auto" w:fill="auto"/>
            <w:vAlign w:val="center"/>
          </w:tcPr>
          <w:p w14:paraId="32E47D30" w14:textId="77777777" w:rsidR="006F51AA" w:rsidRPr="00467A06" w:rsidRDefault="006F51AA" w:rsidP="00593710">
            <w:pPr>
              <w:jc w:val="center"/>
              <w:rPr>
                <w:color w:val="000000" w:themeColor="text1"/>
              </w:rPr>
            </w:pPr>
          </w:p>
        </w:tc>
        <w:tc>
          <w:tcPr>
            <w:tcW w:w="1986" w:type="dxa"/>
            <w:vMerge/>
            <w:shd w:val="clear" w:color="auto" w:fill="auto"/>
            <w:vAlign w:val="center"/>
          </w:tcPr>
          <w:p w14:paraId="02A377CD" w14:textId="77777777" w:rsidR="006F51AA" w:rsidRPr="00467A06" w:rsidRDefault="006F51AA" w:rsidP="00593710">
            <w:pPr>
              <w:jc w:val="center"/>
              <w:rPr>
                <w:color w:val="000000" w:themeColor="text1"/>
              </w:rPr>
            </w:pPr>
          </w:p>
        </w:tc>
        <w:tc>
          <w:tcPr>
            <w:tcW w:w="3980" w:type="dxa"/>
            <w:gridSpan w:val="3"/>
            <w:vAlign w:val="center"/>
          </w:tcPr>
          <w:p w14:paraId="5437B363"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智慧化呼叫中心</w:t>
            </w:r>
          </w:p>
        </w:tc>
        <w:tc>
          <w:tcPr>
            <w:tcW w:w="567" w:type="dxa"/>
            <w:shd w:val="clear" w:color="auto" w:fill="auto"/>
            <w:vAlign w:val="center"/>
          </w:tcPr>
          <w:p w14:paraId="77E9B47B"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5BBDC985"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1AE8D074"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7091C383"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507F6183" w14:textId="77777777" w:rsidTr="00593710">
        <w:trPr>
          <w:trHeight w:val="283"/>
          <w:jc w:val="center"/>
        </w:trPr>
        <w:tc>
          <w:tcPr>
            <w:tcW w:w="1128" w:type="dxa"/>
            <w:vMerge/>
            <w:shd w:val="clear" w:color="auto" w:fill="auto"/>
            <w:vAlign w:val="center"/>
          </w:tcPr>
          <w:p w14:paraId="46164661" w14:textId="77777777" w:rsidR="006F51AA" w:rsidRPr="00467A06" w:rsidRDefault="006F51AA" w:rsidP="00593710">
            <w:pPr>
              <w:jc w:val="center"/>
              <w:rPr>
                <w:color w:val="000000" w:themeColor="text1"/>
              </w:rPr>
            </w:pPr>
          </w:p>
        </w:tc>
        <w:tc>
          <w:tcPr>
            <w:tcW w:w="1986" w:type="dxa"/>
            <w:vMerge/>
            <w:shd w:val="clear" w:color="auto" w:fill="auto"/>
            <w:vAlign w:val="center"/>
          </w:tcPr>
          <w:p w14:paraId="5F96C875" w14:textId="77777777" w:rsidR="006F51AA" w:rsidRPr="00467A06" w:rsidRDefault="006F51AA" w:rsidP="00593710">
            <w:pPr>
              <w:jc w:val="center"/>
              <w:rPr>
                <w:color w:val="000000" w:themeColor="text1"/>
              </w:rPr>
            </w:pPr>
          </w:p>
        </w:tc>
        <w:tc>
          <w:tcPr>
            <w:tcW w:w="3980" w:type="dxa"/>
            <w:gridSpan w:val="3"/>
            <w:vAlign w:val="center"/>
          </w:tcPr>
          <w:p w14:paraId="36952CD0"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互联网</w:t>
            </w:r>
          </w:p>
        </w:tc>
        <w:tc>
          <w:tcPr>
            <w:tcW w:w="567" w:type="dxa"/>
            <w:shd w:val="clear" w:color="auto" w:fill="auto"/>
            <w:vAlign w:val="center"/>
          </w:tcPr>
          <w:p w14:paraId="13E4E827"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4FAAE9AC"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6AD34C97"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472E2648"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29350225" w14:textId="77777777" w:rsidTr="00593710">
        <w:trPr>
          <w:trHeight w:val="283"/>
          <w:jc w:val="center"/>
        </w:trPr>
        <w:tc>
          <w:tcPr>
            <w:tcW w:w="1128" w:type="dxa"/>
            <w:vMerge/>
            <w:shd w:val="clear" w:color="auto" w:fill="auto"/>
            <w:vAlign w:val="center"/>
          </w:tcPr>
          <w:p w14:paraId="41CCB1C3" w14:textId="77777777" w:rsidR="006F51AA" w:rsidRPr="00467A06" w:rsidRDefault="006F51AA" w:rsidP="00593710">
            <w:pPr>
              <w:jc w:val="center"/>
              <w:rPr>
                <w:color w:val="000000" w:themeColor="text1"/>
              </w:rPr>
            </w:pPr>
          </w:p>
        </w:tc>
        <w:tc>
          <w:tcPr>
            <w:tcW w:w="1986" w:type="dxa"/>
            <w:vMerge/>
            <w:shd w:val="clear" w:color="auto" w:fill="auto"/>
            <w:vAlign w:val="center"/>
          </w:tcPr>
          <w:p w14:paraId="64CC5124" w14:textId="77777777" w:rsidR="006F51AA" w:rsidRPr="00467A06" w:rsidRDefault="006F51AA" w:rsidP="00593710">
            <w:pPr>
              <w:jc w:val="center"/>
              <w:rPr>
                <w:color w:val="000000" w:themeColor="text1"/>
              </w:rPr>
            </w:pPr>
          </w:p>
        </w:tc>
        <w:tc>
          <w:tcPr>
            <w:tcW w:w="3980" w:type="dxa"/>
            <w:gridSpan w:val="3"/>
            <w:vAlign w:val="center"/>
          </w:tcPr>
          <w:p w14:paraId="0D51C0FA"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FM广播</w:t>
            </w:r>
          </w:p>
        </w:tc>
        <w:tc>
          <w:tcPr>
            <w:tcW w:w="567" w:type="dxa"/>
            <w:shd w:val="clear" w:color="auto" w:fill="auto"/>
            <w:vAlign w:val="center"/>
          </w:tcPr>
          <w:p w14:paraId="1464E3B5"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7D8042A9"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3C8A382B"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1D999D52"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426EA603" w14:textId="77777777" w:rsidTr="00593710">
        <w:trPr>
          <w:trHeight w:val="283"/>
          <w:jc w:val="center"/>
        </w:trPr>
        <w:tc>
          <w:tcPr>
            <w:tcW w:w="1128" w:type="dxa"/>
            <w:vMerge/>
            <w:shd w:val="clear" w:color="auto" w:fill="auto"/>
            <w:vAlign w:val="center"/>
          </w:tcPr>
          <w:p w14:paraId="71A0177C" w14:textId="77777777" w:rsidR="006F51AA" w:rsidRPr="00467A06" w:rsidRDefault="006F51AA" w:rsidP="00593710">
            <w:pPr>
              <w:jc w:val="center"/>
              <w:rPr>
                <w:color w:val="000000" w:themeColor="text1"/>
              </w:rPr>
            </w:pPr>
          </w:p>
        </w:tc>
        <w:tc>
          <w:tcPr>
            <w:tcW w:w="1986" w:type="dxa"/>
            <w:vMerge/>
            <w:shd w:val="clear" w:color="auto" w:fill="auto"/>
            <w:vAlign w:val="center"/>
          </w:tcPr>
          <w:p w14:paraId="25B1EC48" w14:textId="77777777" w:rsidR="006F51AA" w:rsidRPr="00467A06" w:rsidRDefault="006F51AA" w:rsidP="00593710">
            <w:pPr>
              <w:jc w:val="center"/>
              <w:rPr>
                <w:color w:val="000000" w:themeColor="text1"/>
              </w:rPr>
            </w:pPr>
          </w:p>
        </w:tc>
        <w:tc>
          <w:tcPr>
            <w:tcW w:w="3980" w:type="dxa"/>
            <w:gridSpan w:val="3"/>
            <w:vAlign w:val="center"/>
          </w:tcPr>
          <w:p w14:paraId="35C23FED"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车载智能终端</w:t>
            </w:r>
          </w:p>
        </w:tc>
        <w:tc>
          <w:tcPr>
            <w:tcW w:w="567" w:type="dxa"/>
            <w:shd w:val="clear" w:color="auto" w:fill="auto"/>
            <w:vAlign w:val="center"/>
          </w:tcPr>
          <w:p w14:paraId="781B42A8"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48D925E2"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4D8F3CDF"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0B1F14D3"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61AD3430" w14:textId="77777777" w:rsidTr="00593710">
        <w:trPr>
          <w:jc w:val="center"/>
        </w:trPr>
        <w:tc>
          <w:tcPr>
            <w:tcW w:w="1128" w:type="dxa"/>
            <w:vMerge/>
            <w:shd w:val="clear" w:color="auto" w:fill="auto"/>
            <w:vAlign w:val="center"/>
          </w:tcPr>
          <w:p w14:paraId="29E3A63F" w14:textId="77777777" w:rsidR="006F51AA" w:rsidRPr="00467A06" w:rsidRDefault="006F51AA" w:rsidP="00593710">
            <w:pPr>
              <w:jc w:val="center"/>
              <w:rPr>
                <w:color w:val="000000" w:themeColor="text1"/>
              </w:rPr>
            </w:pPr>
          </w:p>
        </w:tc>
        <w:tc>
          <w:tcPr>
            <w:tcW w:w="1986" w:type="dxa"/>
            <w:shd w:val="clear" w:color="auto" w:fill="auto"/>
            <w:vAlign w:val="center"/>
          </w:tcPr>
          <w:p w14:paraId="1D6D7A9B" w14:textId="77777777" w:rsidR="006F51AA" w:rsidRPr="00467A06" w:rsidRDefault="006F51AA" w:rsidP="00593710">
            <w:pPr>
              <w:jc w:val="center"/>
              <w:rPr>
                <w:color w:val="000000" w:themeColor="text1"/>
              </w:rPr>
            </w:pPr>
            <w:r w:rsidRPr="00467A06">
              <w:rPr>
                <w:rFonts w:hint="eastAsia"/>
                <w:color w:val="000000" w:themeColor="text1"/>
              </w:rPr>
              <w:t>智慧服务区服务</w:t>
            </w:r>
          </w:p>
        </w:tc>
        <w:tc>
          <w:tcPr>
            <w:tcW w:w="3980" w:type="dxa"/>
            <w:gridSpan w:val="3"/>
            <w:vAlign w:val="center"/>
          </w:tcPr>
          <w:p w14:paraId="0C055D3C" w14:textId="77777777" w:rsidR="006F51AA" w:rsidRPr="00467A06" w:rsidRDefault="006F51AA" w:rsidP="00593710">
            <w:pPr>
              <w:jc w:val="left"/>
              <w:rPr>
                <w:rFonts w:ascii="宋体" w:hAnsi="宋体" w:cs="宋体"/>
                <w:color w:val="000000" w:themeColor="text1"/>
              </w:rPr>
            </w:pPr>
          </w:p>
        </w:tc>
        <w:tc>
          <w:tcPr>
            <w:tcW w:w="567" w:type="dxa"/>
            <w:shd w:val="clear" w:color="auto" w:fill="auto"/>
            <w:vAlign w:val="center"/>
          </w:tcPr>
          <w:p w14:paraId="44D680DE"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741A95B8"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3AEEA237"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6FD1E0E2"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r>
      <w:tr w:rsidR="006F51AA" w:rsidRPr="00467A06" w14:paraId="4AB75483" w14:textId="77777777" w:rsidTr="00593710">
        <w:trPr>
          <w:trHeight w:val="288"/>
          <w:jc w:val="center"/>
        </w:trPr>
        <w:tc>
          <w:tcPr>
            <w:tcW w:w="1128" w:type="dxa"/>
            <w:vMerge/>
            <w:shd w:val="clear" w:color="auto" w:fill="auto"/>
            <w:vAlign w:val="center"/>
          </w:tcPr>
          <w:p w14:paraId="4CB7F977" w14:textId="77777777" w:rsidR="006F51AA" w:rsidRPr="00467A06" w:rsidRDefault="006F51AA" w:rsidP="00593710">
            <w:pPr>
              <w:jc w:val="center"/>
              <w:rPr>
                <w:color w:val="000000" w:themeColor="text1"/>
              </w:rPr>
            </w:pPr>
          </w:p>
        </w:tc>
        <w:tc>
          <w:tcPr>
            <w:tcW w:w="1986" w:type="dxa"/>
            <w:vMerge w:val="restart"/>
            <w:shd w:val="clear" w:color="auto" w:fill="auto"/>
            <w:vAlign w:val="center"/>
          </w:tcPr>
          <w:p w14:paraId="48EA36E0" w14:textId="77777777" w:rsidR="006F51AA" w:rsidRPr="00467A06" w:rsidRDefault="006F51AA" w:rsidP="00593710">
            <w:pPr>
              <w:jc w:val="center"/>
              <w:rPr>
                <w:color w:val="000000" w:themeColor="text1"/>
              </w:rPr>
            </w:pPr>
            <w:r w:rsidRPr="00467A06">
              <w:rPr>
                <w:rFonts w:hint="eastAsia"/>
                <w:color w:val="000000" w:themeColor="text1"/>
              </w:rPr>
              <w:t>车路协同及自动驾驶</w:t>
            </w:r>
          </w:p>
        </w:tc>
        <w:tc>
          <w:tcPr>
            <w:tcW w:w="3980" w:type="dxa"/>
            <w:gridSpan w:val="3"/>
            <w:vAlign w:val="center"/>
          </w:tcPr>
          <w:p w14:paraId="5C4817C0"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车路协同系统</w:t>
            </w:r>
          </w:p>
        </w:tc>
        <w:tc>
          <w:tcPr>
            <w:tcW w:w="567" w:type="dxa"/>
            <w:shd w:val="clear" w:color="auto" w:fill="auto"/>
            <w:vAlign w:val="center"/>
          </w:tcPr>
          <w:p w14:paraId="54C3FB90"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7D96A2D8"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16F22904"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631C2B55"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r>
      <w:tr w:rsidR="006F51AA" w:rsidRPr="00467A06" w14:paraId="1954936C" w14:textId="77777777" w:rsidTr="00593710">
        <w:trPr>
          <w:trHeight w:val="337"/>
          <w:jc w:val="center"/>
        </w:trPr>
        <w:tc>
          <w:tcPr>
            <w:tcW w:w="1128" w:type="dxa"/>
            <w:vMerge/>
            <w:shd w:val="clear" w:color="auto" w:fill="auto"/>
            <w:vAlign w:val="center"/>
          </w:tcPr>
          <w:p w14:paraId="7632105C" w14:textId="77777777" w:rsidR="006F51AA" w:rsidRPr="00467A06" w:rsidRDefault="006F51AA" w:rsidP="00593710">
            <w:pPr>
              <w:jc w:val="center"/>
              <w:rPr>
                <w:color w:val="000000" w:themeColor="text1"/>
              </w:rPr>
            </w:pPr>
          </w:p>
        </w:tc>
        <w:tc>
          <w:tcPr>
            <w:tcW w:w="1986" w:type="dxa"/>
            <w:vMerge/>
            <w:shd w:val="clear" w:color="auto" w:fill="auto"/>
            <w:vAlign w:val="center"/>
          </w:tcPr>
          <w:p w14:paraId="79AA9367" w14:textId="77777777" w:rsidR="006F51AA" w:rsidRPr="00467A06" w:rsidRDefault="006F51AA" w:rsidP="00593710">
            <w:pPr>
              <w:jc w:val="center"/>
              <w:rPr>
                <w:color w:val="000000" w:themeColor="text1"/>
              </w:rPr>
            </w:pPr>
          </w:p>
        </w:tc>
        <w:tc>
          <w:tcPr>
            <w:tcW w:w="3980" w:type="dxa"/>
            <w:gridSpan w:val="3"/>
            <w:vAlign w:val="center"/>
          </w:tcPr>
          <w:p w14:paraId="1FE5CB88"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协助自动驾驶服务</w:t>
            </w:r>
          </w:p>
        </w:tc>
        <w:tc>
          <w:tcPr>
            <w:tcW w:w="567" w:type="dxa"/>
            <w:shd w:val="clear" w:color="auto" w:fill="auto"/>
            <w:vAlign w:val="center"/>
          </w:tcPr>
          <w:p w14:paraId="4DBDF6A6"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0BAC1AC5"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648BB096"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5E024D19"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r>
      <w:tr w:rsidR="006F51AA" w:rsidRPr="00467A06" w14:paraId="70F3EE01" w14:textId="77777777" w:rsidTr="00593710">
        <w:trPr>
          <w:trHeight w:val="288"/>
          <w:jc w:val="center"/>
        </w:trPr>
        <w:tc>
          <w:tcPr>
            <w:tcW w:w="1128" w:type="dxa"/>
            <w:vMerge w:val="restart"/>
            <w:shd w:val="clear" w:color="auto" w:fill="auto"/>
            <w:vAlign w:val="center"/>
          </w:tcPr>
          <w:p w14:paraId="5CA859D1" w14:textId="77777777" w:rsidR="006F51AA" w:rsidRPr="00467A06" w:rsidRDefault="006F51AA" w:rsidP="00593710">
            <w:pPr>
              <w:jc w:val="center"/>
              <w:rPr>
                <w:color w:val="000000" w:themeColor="text1"/>
              </w:rPr>
            </w:pPr>
            <w:r w:rsidRPr="00467A06">
              <w:rPr>
                <w:rFonts w:hint="eastAsia"/>
                <w:color w:val="000000" w:themeColor="text1"/>
              </w:rPr>
              <w:t>智慧化管理</w:t>
            </w:r>
          </w:p>
        </w:tc>
        <w:tc>
          <w:tcPr>
            <w:tcW w:w="1986" w:type="dxa"/>
            <w:vMerge w:val="restart"/>
            <w:shd w:val="clear" w:color="auto" w:fill="auto"/>
            <w:vAlign w:val="center"/>
          </w:tcPr>
          <w:p w14:paraId="418AA0FC" w14:textId="77777777" w:rsidR="006F51AA" w:rsidRPr="00467A06" w:rsidRDefault="006F51AA" w:rsidP="00593710">
            <w:pPr>
              <w:jc w:val="center"/>
              <w:rPr>
                <w:color w:val="000000" w:themeColor="text1"/>
              </w:rPr>
            </w:pPr>
            <w:r w:rsidRPr="00467A06">
              <w:rPr>
                <w:rFonts w:hint="eastAsia"/>
                <w:color w:val="000000" w:themeColor="text1"/>
              </w:rPr>
              <w:t>智慧建设</w:t>
            </w:r>
          </w:p>
        </w:tc>
        <w:tc>
          <w:tcPr>
            <w:tcW w:w="3980" w:type="dxa"/>
            <w:gridSpan w:val="3"/>
            <w:vAlign w:val="center"/>
          </w:tcPr>
          <w:p w14:paraId="7E4EB943"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勘察设计</w:t>
            </w:r>
          </w:p>
        </w:tc>
        <w:tc>
          <w:tcPr>
            <w:tcW w:w="567" w:type="dxa"/>
            <w:shd w:val="clear" w:color="auto" w:fill="auto"/>
            <w:vAlign w:val="center"/>
          </w:tcPr>
          <w:p w14:paraId="2D2637C0"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2E3596B2"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58E2EB40"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1467E61F"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131B2BD6" w14:textId="77777777" w:rsidTr="00593710">
        <w:trPr>
          <w:trHeight w:val="288"/>
          <w:jc w:val="center"/>
        </w:trPr>
        <w:tc>
          <w:tcPr>
            <w:tcW w:w="1128" w:type="dxa"/>
            <w:vMerge/>
            <w:shd w:val="clear" w:color="auto" w:fill="auto"/>
            <w:vAlign w:val="center"/>
          </w:tcPr>
          <w:p w14:paraId="58FE85C9" w14:textId="77777777" w:rsidR="006F51AA" w:rsidRPr="00467A06" w:rsidRDefault="006F51AA" w:rsidP="00593710">
            <w:pPr>
              <w:jc w:val="center"/>
              <w:rPr>
                <w:color w:val="000000" w:themeColor="text1"/>
              </w:rPr>
            </w:pPr>
          </w:p>
        </w:tc>
        <w:tc>
          <w:tcPr>
            <w:tcW w:w="1986" w:type="dxa"/>
            <w:vMerge/>
            <w:shd w:val="clear" w:color="auto" w:fill="auto"/>
            <w:vAlign w:val="center"/>
          </w:tcPr>
          <w:p w14:paraId="375F5FBD" w14:textId="77777777" w:rsidR="006F51AA" w:rsidRPr="00467A06" w:rsidRDefault="006F51AA" w:rsidP="00593710">
            <w:pPr>
              <w:jc w:val="center"/>
              <w:rPr>
                <w:color w:val="000000" w:themeColor="text1"/>
              </w:rPr>
            </w:pPr>
          </w:p>
        </w:tc>
        <w:tc>
          <w:tcPr>
            <w:tcW w:w="3980" w:type="dxa"/>
            <w:gridSpan w:val="3"/>
            <w:vAlign w:val="center"/>
          </w:tcPr>
          <w:p w14:paraId="60E8A8D4"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建设管理</w:t>
            </w:r>
          </w:p>
        </w:tc>
        <w:tc>
          <w:tcPr>
            <w:tcW w:w="567" w:type="dxa"/>
            <w:shd w:val="clear" w:color="auto" w:fill="auto"/>
            <w:vAlign w:val="center"/>
          </w:tcPr>
          <w:p w14:paraId="58A1BEAE"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501D081B"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04CCC70F"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3EFD365C"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r>
      <w:tr w:rsidR="006F51AA" w:rsidRPr="00467A06" w14:paraId="06C19D89" w14:textId="77777777" w:rsidTr="00593710">
        <w:trPr>
          <w:trHeight w:val="288"/>
          <w:jc w:val="center"/>
        </w:trPr>
        <w:tc>
          <w:tcPr>
            <w:tcW w:w="1128" w:type="dxa"/>
            <w:vMerge/>
            <w:shd w:val="clear" w:color="auto" w:fill="auto"/>
            <w:vAlign w:val="center"/>
          </w:tcPr>
          <w:p w14:paraId="146D5E00" w14:textId="77777777" w:rsidR="006F51AA" w:rsidRPr="00467A06" w:rsidRDefault="006F51AA" w:rsidP="00593710">
            <w:pPr>
              <w:jc w:val="center"/>
              <w:rPr>
                <w:color w:val="000000" w:themeColor="text1"/>
              </w:rPr>
            </w:pPr>
          </w:p>
        </w:tc>
        <w:tc>
          <w:tcPr>
            <w:tcW w:w="1986" w:type="dxa"/>
            <w:vMerge/>
            <w:shd w:val="clear" w:color="auto" w:fill="auto"/>
            <w:vAlign w:val="center"/>
          </w:tcPr>
          <w:p w14:paraId="42BBF4C0" w14:textId="77777777" w:rsidR="006F51AA" w:rsidRPr="00467A06" w:rsidRDefault="006F51AA" w:rsidP="00593710">
            <w:pPr>
              <w:jc w:val="center"/>
              <w:rPr>
                <w:color w:val="000000" w:themeColor="text1"/>
              </w:rPr>
            </w:pPr>
          </w:p>
        </w:tc>
        <w:tc>
          <w:tcPr>
            <w:tcW w:w="3980" w:type="dxa"/>
            <w:gridSpan w:val="3"/>
            <w:vAlign w:val="center"/>
          </w:tcPr>
          <w:p w14:paraId="3FA93FEB"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智慧工地</w:t>
            </w:r>
          </w:p>
        </w:tc>
        <w:tc>
          <w:tcPr>
            <w:tcW w:w="567" w:type="dxa"/>
            <w:shd w:val="clear" w:color="auto" w:fill="auto"/>
            <w:vAlign w:val="center"/>
          </w:tcPr>
          <w:p w14:paraId="5B05EFDD"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0DCFD4CB"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79232B9C"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554D04E5"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69D0E4B3" w14:textId="77777777" w:rsidTr="00593710">
        <w:trPr>
          <w:trHeight w:val="331"/>
          <w:jc w:val="center"/>
        </w:trPr>
        <w:tc>
          <w:tcPr>
            <w:tcW w:w="1128" w:type="dxa"/>
            <w:vMerge/>
            <w:shd w:val="clear" w:color="auto" w:fill="auto"/>
            <w:vAlign w:val="center"/>
          </w:tcPr>
          <w:p w14:paraId="4CC54A2A" w14:textId="77777777" w:rsidR="006F51AA" w:rsidRPr="00467A06" w:rsidRDefault="006F51AA" w:rsidP="00593710">
            <w:pPr>
              <w:jc w:val="center"/>
              <w:rPr>
                <w:color w:val="000000" w:themeColor="text1"/>
              </w:rPr>
            </w:pPr>
          </w:p>
        </w:tc>
        <w:tc>
          <w:tcPr>
            <w:tcW w:w="1986" w:type="dxa"/>
            <w:vMerge/>
            <w:shd w:val="clear" w:color="auto" w:fill="auto"/>
            <w:vAlign w:val="center"/>
          </w:tcPr>
          <w:p w14:paraId="47BB0C57" w14:textId="77777777" w:rsidR="006F51AA" w:rsidRPr="00467A06" w:rsidRDefault="006F51AA" w:rsidP="00593710">
            <w:pPr>
              <w:jc w:val="center"/>
              <w:rPr>
                <w:color w:val="000000" w:themeColor="text1"/>
              </w:rPr>
            </w:pPr>
          </w:p>
        </w:tc>
        <w:tc>
          <w:tcPr>
            <w:tcW w:w="3980" w:type="dxa"/>
            <w:gridSpan w:val="3"/>
            <w:vAlign w:val="center"/>
          </w:tcPr>
          <w:p w14:paraId="6DD552B3"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智慧建造</w:t>
            </w:r>
          </w:p>
        </w:tc>
        <w:tc>
          <w:tcPr>
            <w:tcW w:w="567" w:type="dxa"/>
            <w:shd w:val="clear" w:color="auto" w:fill="auto"/>
            <w:vAlign w:val="center"/>
          </w:tcPr>
          <w:p w14:paraId="2BD288DA"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46D8D55B"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077DECD0"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04F2987F"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0C649024" w14:textId="77777777" w:rsidTr="00593710">
        <w:trPr>
          <w:jc w:val="center"/>
        </w:trPr>
        <w:tc>
          <w:tcPr>
            <w:tcW w:w="1128" w:type="dxa"/>
            <w:vMerge/>
            <w:shd w:val="clear" w:color="auto" w:fill="auto"/>
            <w:vAlign w:val="center"/>
          </w:tcPr>
          <w:p w14:paraId="0DE29972" w14:textId="77777777" w:rsidR="006F51AA" w:rsidRPr="00467A06" w:rsidRDefault="006F51AA" w:rsidP="00593710">
            <w:pPr>
              <w:jc w:val="center"/>
              <w:rPr>
                <w:color w:val="000000" w:themeColor="text1"/>
              </w:rPr>
            </w:pPr>
          </w:p>
        </w:tc>
        <w:tc>
          <w:tcPr>
            <w:tcW w:w="1986" w:type="dxa"/>
            <w:vMerge w:val="restart"/>
            <w:shd w:val="clear" w:color="auto" w:fill="auto"/>
            <w:vAlign w:val="center"/>
          </w:tcPr>
          <w:p w14:paraId="49256BE7" w14:textId="77777777" w:rsidR="006F51AA" w:rsidRPr="00467A06" w:rsidRDefault="006F51AA" w:rsidP="00593710">
            <w:pPr>
              <w:jc w:val="center"/>
              <w:rPr>
                <w:color w:val="000000" w:themeColor="text1"/>
              </w:rPr>
            </w:pPr>
            <w:r w:rsidRPr="00467A06">
              <w:rPr>
                <w:rFonts w:hint="eastAsia"/>
                <w:color w:val="000000" w:themeColor="text1"/>
              </w:rPr>
              <w:t>智慧运营</w:t>
            </w:r>
          </w:p>
        </w:tc>
        <w:tc>
          <w:tcPr>
            <w:tcW w:w="3980" w:type="dxa"/>
            <w:gridSpan w:val="3"/>
            <w:vAlign w:val="center"/>
          </w:tcPr>
          <w:p w14:paraId="3BA94D51"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路网监测</w:t>
            </w:r>
          </w:p>
        </w:tc>
        <w:tc>
          <w:tcPr>
            <w:tcW w:w="567" w:type="dxa"/>
            <w:shd w:val="clear" w:color="auto" w:fill="auto"/>
            <w:vAlign w:val="center"/>
          </w:tcPr>
          <w:p w14:paraId="6907F271" w14:textId="77777777" w:rsidR="006F51AA" w:rsidRPr="00467A06" w:rsidRDefault="006F51AA" w:rsidP="00593710">
            <w:pPr>
              <w:jc w:val="center"/>
              <w:rPr>
                <w:rFonts w:ascii="宋体" w:hAnsi="宋体" w:cs="宋体"/>
                <w:color w:val="000000" w:themeColor="text1"/>
              </w:rPr>
            </w:pPr>
          </w:p>
        </w:tc>
        <w:tc>
          <w:tcPr>
            <w:tcW w:w="567" w:type="dxa"/>
            <w:shd w:val="clear" w:color="auto" w:fill="auto"/>
            <w:vAlign w:val="center"/>
          </w:tcPr>
          <w:p w14:paraId="70ECC6F8" w14:textId="77777777" w:rsidR="006F51AA" w:rsidRPr="00467A06" w:rsidRDefault="006F51AA" w:rsidP="00593710">
            <w:pPr>
              <w:jc w:val="center"/>
              <w:rPr>
                <w:rFonts w:ascii="宋体" w:hAnsi="宋体" w:cs="宋体"/>
                <w:color w:val="000000" w:themeColor="text1"/>
              </w:rPr>
            </w:pPr>
          </w:p>
        </w:tc>
        <w:tc>
          <w:tcPr>
            <w:tcW w:w="567" w:type="dxa"/>
            <w:shd w:val="clear" w:color="auto" w:fill="auto"/>
            <w:vAlign w:val="center"/>
          </w:tcPr>
          <w:p w14:paraId="469A03D7" w14:textId="77777777" w:rsidR="006F51AA" w:rsidRPr="00467A06" w:rsidRDefault="006F51AA" w:rsidP="00593710">
            <w:pPr>
              <w:jc w:val="center"/>
              <w:rPr>
                <w:rFonts w:ascii="宋体" w:hAnsi="宋体" w:cs="宋体"/>
                <w:color w:val="000000" w:themeColor="text1"/>
              </w:rPr>
            </w:pPr>
          </w:p>
        </w:tc>
        <w:tc>
          <w:tcPr>
            <w:tcW w:w="698" w:type="dxa"/>
            <w:shd w:val="clear" w:color="auto" w:fill="auto"/>
            <w:vAlign w:val="center"/>
          </w:tcPr>
          <w:p w14:paraId="1D9230BD" w14:textId="77777777" w:rsidR="006F51AA" w:rsidRPr="00467A06" w:rsidRDefault="006F51AA" w:rsidP="00593710">
            <w:pPr>
              <w:jc w:val="center"/>
              <w:rPr>
                <w:rFonts w:ascii="宋体" w:hAnsi="宋体" w:cs="宋体"/>
                <w:color w:val="000000" w:themeColor="text1"/>
              </w:rPr>
            </w:pPr>
          </w:p>
        </w:tc>
      </w:tr>
      <w:tr w:rsidR="006F51AA" w:rsidRPr="00467A06" w14:paraId="74FFF4BB" w14:textId="77777777" w:rsidTr="00593710">
        <w:trPr>
          <w:trHeight w:val="286"/>
          <w:jc w:val="center"/>
        </w:trPr>
        <w:tc>
          <w:tcPr>
            <w:tcW w:w="1128" w:type="dxa"/>
            <w:vMerge/>
            <w:shd w:val="clear" w:color="auto" w:fill="auto"/>
            <w:vAlign w:val="center"/>
          </w:tcPr>
          <w:p w14:paraId="08FA6184" w14:textId="77777777" w:rsidR="006F51AA" w:rsidRPr="00467A06" w:rsidRDefault="006F51AA" w:rsidP="00593710">
            <w:pPr>
              <w:jc w:val="center"/>
              <w:rPr>
                <w:color w:val="000000" w:themeColor="text1"/>
              </w:rPr>
            </w:pPr>
          </w:p>
        </w:tc>
        <w:tc>
          <w:tcPr>
            <w:tcW w:w="1986" w:type="dxa"/>
            <w:vMerge/>
            <w:shd w:val="clear" w:color="auto" w:fill="auto"/>
            <w:vAlign w:val="center"/>
          </w:tcPr>
          <w:p w14:paraId="087BAD6B" w14:textId="77777777" w:rsidR="006F51AA" w:rsidRPr="00467A06" w:rsidRDefault="006F51AA" w:rsidP="00593710">
            <w:pPr>
              <w:jc w:val="center"/>
              <w:rPr>
                <w:color w:val="000000" w:themeColor="text1"/>
              </w:rPr>
            </w:pPr>
          </w:p>
        </w:tc>
        <w:tc>
          <w:tcPr>
            <w:tcW w:w="1003" w:type="dxa"/>
            <w:gridSpan w:val="2"/>
            <w:vMerge w:val="restart"/>
            <w:vAlign w:val="center"/>
          </w:tcPr>
          <w:p w14:paraId="0BB898A6" w14:textId="77777777" w:rsidR="006F51AA" w:rsidRPr="00467A06" w:rsidRDefault="006F51AA" w:rsidP="00593710">
            <w:pPr>
              <w:jc w:val="left"/>
              <w:rPr>
                <w:rFonts w:ascii="宋体" w:hAnsi="宋体" w:cs="宋体"/>
                <w:color w:val="000000" w:themeColor="text1"/>
              </w:rPr>
            </w:pPr>
          </w:p>
        </w:tc>
        <w:tc>
          <w:tcPr>
            <w:tcW w:w="2977" w:type="dxa"/>
            <w:vAlign w:val="center"/>
          </w:tcPr>
          <w:p w14:paraId="43C4C350"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交通态势感知</w:t>
            </w:r>
          </w:p>
        </w:tc>
        <w:tc>
          <w:tcPr>
            <w:tcW w:w="567" w:type="dxa"/>
            <w:shd w:val="clear" w:color="auto" w:fill="auto"/>
            <w:vAlign w:val="center"/>
          </w:tcPr>
          <w:p w14:paraId="6E85B7F0"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1AEE7743"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49620F98"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51FD1448"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r>
      <w:tr w:rsidR="006F51AA" w:rsidRPr="00467A06" w14:paraId="5FC952D2" w14:textId="77777777" w:rsidTr="00593710">
        <w:trPr>
          <w:trHeight w:val="283"/>
          <w:jc w:val="center"/>
        </w:trPr>
        <w:tc>
          <w:tcPr>
            <w:tcW w:w="1128" w:type="dxa"/>
            <w:vMerge/>
            <w:shd w:val="clear" w:color="auto" w:fill="auto"/>
            <w:vAlign w:val="center"/>
          </w:tcPr>
          <w:p w14:paraId="1A5C9D53" w14:textId="77777777" w:rsidR="006F51AA" w:rsidRPr="00467A06" w:rsidRDefault="006F51AA" w:rsidP="00593710">
            <w:pPr>
              <w:jc w:val="center"/>
              <w:rPr>
                <w:color w:val="000000" w:themeColor="text1"/>
              </w:rPr>
            </w:pPr>
          </w:p>
        </w:tc>
        <w:tc>
          <w:tcPr>
            <w:tcW w:w="1986" w:type="dxa"/>
            <w:vMerge/>
            <w:shd w:val="clear" w:color="auto" w:fill="auto"/>
            <w:vAlign w:val="center"/>
          </w:tcPr>
          <w:p w14:paraId="6E0C4880" w14:textId="77777777" w:rsidR="006F51AA" w:rsidRPr="00467A06" w:rsidRDefault="006F51AA" w:rsidP="00593710">
            <w:pPr>
              <w:jc w:val="center"/>
              <w:rPr>
                <w:color w:val="000000" w:themeColor="text1"/>
              </w:rPr>
            </w:pPr>
          </w:p>
        </w:tc>
        <w:tc>
          <w:tcPr>
            <w:tcW w:w="1003" w:type="dxa"/>
            <w:gridSpan w:val="2"/>
            <w:vMerge/>
            <w:vAlign w:val="center"/>
          </w:tcPr>
          <w:p w14:paraId="68463E0C" w14:textId="77777777" w:rsidR="006F51AA" w:rsidRPr="00467A06" w:rsidRDefault="006F51AA" w:rsidP="00593710">
            <w:pPr>
              <w:jc w:val="left"/>
              <w:rPr>
                <w:rFonts w:ascii="宋体" w:hAnsi="宋体" w:cs="宋体"/>
                <w:color w:val="000000" w:themeColor="text1"/>
              </w:rPr>
            </w:pPr>
          </w:p>
        </w:tc>
        <w:tc>
          <w:tcPr>
            <w:tcW w:w="2977" w:type="dxa"/>
            <w:vAlign w:val="center"/>
          </w:tcPr>
          <w:p w14:paraId="69C753C2"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事件监测</w:t>
            </w:r>
          </w:p>
        </w:tc>
        <w:tc>
          <w:tcPr>
            <w:tcW w:w="567" w:type="dxa"/>
            <w:shd w:val="clear" w:color="auto" w:fill="auto"/>
            <w:vAlign w:val="center"/>
          </w:tcPr>
          <w:p w14:paraId="1EE52DEB"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591F4E30"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21075BA9"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32541C2A"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17707506" w14:textId="77777777" w:rsidTr="00593710">
        <w:trPr>
          <w:trHeight w:val="283"/>
          <w:jc w:val="center"/>
        </w:trPr>
        <w:tc>
          <w:tcPr>
            <w:tcW w:w="1128" w:type="dxa"/>
            <w:vMerge/>
            <w:shd w:val="clear" w:color="auto" w:fill="auto"/>
            <w:vAlign w:val="center"/>
          </w:tcPr>
          <w:p w14:paraId="497B1AC7" w14:textId="77777777" w:rsidR="006F51AA" w:rsidRPr="00467A06" w:rsidRDefault="006F51AA" w:rsidP="00593710">
            <w:pPr>
              <w:jc w:val="center"/>
              <w:rPr>
                <w:color w:val="000000" w:themeColor="text1"/>
              </w:rPr>
            </w:pPr>
          </w:p>
        </w:tc>
        <w:tc>
          <w:tcPr>
            <w:tcW w:w="1986" w:type="dxa"/>
            <w:vMerge/>
            <w:shd w:val="clear" w:color="auto" w:fill="auto"/>
            <w:vAlign w:val="center"/>
          </w:tcPr>
          <w:p w14:paraId="12BF31FE" w14:textId="77777777" w:rsidR="006F51AA" w:rsidRPr="00467A06" w:rsidRDefault="006F51AA" w:rsidP="00593710">
            <w:pPr>
              <w:jc w:val="center"/>
              <w:rPr>
                <w:color w:val="000000" w:themeColor="text1"/>
              </w:rPr>
            </w:pPr>
          </w:p>
        </w:tc>
        <w:tc>
          <w:tcPr>
            <w:tcW w:w="1003" w:type="dxa"/>
            <w:gridSpan w:val="2"/>
            <w:vMerge/>
            <w:vAlign w:val="center"/>
          </w:tcPr>
          <w:p w14:paraId="4BED8DC0" w14:textId="77777777" w:rsidR="006F51AA" w:rsidRPr="00467A06" w:rsidRDefault="006F51AA" w:rsidP="00593710">
            <w:pPr>
              <w:jc w:val="left"/>
              <w:rPr>
                <w:rFonts w:ascii="宋体" w:hAnsi="宋体" w:cs="宋体"/>
                <w:color w:val="000000" w:themeColor="text1"/>
              </w:rPr>
            </w:pPr>
          </w:p>
        </w:tc>
        <w:tc>
          <w:tcPr>
            <w:tcW w:w="2977" w:type="dxa"/>
            <w:vAlign w:val="center"/>
          </w:tcPr>
          <w:p w14:paraId="7363EC98"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交通气象监测</w:t>
            </w:r>
          </w:p>
        </w:tc>
        <w:tc>
          <w:tcPr>
            <w:tcW w:w="567" w:type="dxa"/>
            <w:shd w:val="clear" w:color="auto" w:fill="auto"/>
            <w:vAlign w:val="center"/>
          </w:tcPr>
          <w:p w14:paraId="5B7867FF"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353A8751"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2165F490"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5F63EC63"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74FA86E2" w14:textId="77777777" w:rsidTr="00593710">
        <w:trPr>
          <w:trHeight w:val="283"/>
          <w:jc w:val="center"/>
        </w:trPr>
        <w:tc>
          <w:tcPr>
            <w:tcW w:w="1128" w:type="dxa"/>
            <w:vMerge/>
            <w:shd w:val="clear" w:color="auto" w:fill="auto"/>
            <w:vAlign w:val="center"/>
          </w:tcPr>
          <w:p w14:paraId="50461F9A" w14:textId="77777777" w:rsidR="006F51AA" w:rsidRPr="00467A06" w:rsidRDefault="006F51AA" w:rsidP="00593710">
            <w:pPr>
              <w:jc w:val="center"/>
              <w:rPr>
                <w:color w:val="000000" w:themeColor="text1"/>
              </w:rPr>
            </w:pPr>
          </w:p>
        </w:tc>
        <w:tc>
          <w:tcPr>
            <w:tcW w:w="1986" w:type="dxa"/>
            <w:vMerge/>
            <w:shd w:val="clear" w:color="auto" w:fill="auto"/>
            <w:vAlign w:val="center"/>
          </w:tcPr>
          <w:p w14:paraId="2D37282B" w14:textId="77777777" w:rsidR="006F51AA" w:rsidRPr="00467A06" w:rsidRDefault="006F51AA" w:rsidP="00593710">
            <w:pPr>
              <w:jc w:val="center"/>
              <w:rPr>
                <w:color w:val="000000" w:themeColor="text1"/>
              </w:rPr>
            </w:pPr>
          </w:p>
        </w:tc>
        <w:tc>
          <w:tcPr>
            <w:tcW w:w="1003" w:type="dxa"/>
            <w:gridSpan w:val="2"/>
            <w:vMerge/>
            <w:vAlign w:val="center"/>
          </w:tcPr>
          <w:p w14:paraId="380CCF91" w14:textId="77777777" w:rsidR="006F51AA" w:rsidRPr="00467A06" w:rsidRDefault="006F51AA" w:rsidP="00593710">
            <w:pPr>
              <w:jc w:val="left"/>
              <w:rPr>
                <w:rFonts w:ascii="宋体" w:hAnsi="宋体" w:cs="宋体"/>
                <w:color w:val="000000" w:themeColor="text1"/>
              </w:rPr>
            </w:pPr>
          </w:p>
        </w:tc>
        <w:tc>
          <w:tcPr>
            <w:tcW w:w="2977" w:type="dxa"/>
            <w:vAlign w:val="center"/>
          </w:tcPr>
          <w:p w14:paraId="5E83AE43"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车辆运行监测</w:t>
            </w:r>
          </w:p>
        </w:tc>
        <w:tc>
          <w:tcPr>
            <w:tcW w:w="567" w:type="dxa"/>
            <w:shd w:val="clear" w:color="auto" w:fill="auto"/>
            <w:vAlign w:val="center"/>
          </w:tcPr>
          <w:p w14:paraId="7CC13034"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1A63425D"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6CF5ACD8"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27F4CA1D"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7C455BD2" w14:textId="77777777" w:rsidTr="00593710">
        <w:trPr>
          <w:trHeight w:val="283"/>
          <w:jc w:val="center"/>
        </w:trPr>
        <w:tc>
          <w:tcPr>
            <w:tcW w:w="1128" w:type="dxa"/>
            <w:vMerge/>
            <w:shd w:val="clear" w:color="auto" w:fill="auto"/>
            <w:vAlign w:val="center"/>
          </w:tcPr>
          <w:p w14:paraId="4A158FD3" w14:textId="77777777" w:rsidR="006F51AA" w:rsidRPr="00467A06" w:rsidRDefault="006F51AA" w:rsidP="00593710">
            <w:pPr>
              <w:jc w:val="center"/>
              <w:rPr>
                <w:color w:val="000000" w:themeColor="text1"/>
              </w:rPr>
            </w:pPr>
          </w:p>
        </w:tc>
        <w:tc>
          <w:tcPr>
            <w:tcW w:w="1986" w:type="dxa"/>
            <w:vMerge/>
            <w:shd w:val="clear" w:color="auto" w:fill="auto"/>
            <w:vAlign w:val="center"/>
          </w:tcPr>
          <w:p w14:paraId="383B7815" w14:textId="77777777" w:rsidR="006F51AA" w:rsidRPr="00467A06" w:rsidRDefault="006F51AA" w:rsidP="00593710">
            <w:pPr>
              <w:jc w:val="center"/>
              <w:rPr>
                <w:color w:val="000000" w:themeColor="text1"/>
              </w:rPr>
            </w:pPr>
          </w:p>
        </w:tc>
        <w:tc>
          <w:tcPr>
            <w:tcW w:w="1003" w:type="dxa"/>
            <w:gridSpan w:val="2"/>
            <w:vMerge/>
            <w:vAlign w:val="center"/>
          </w:tcPr>
          <w:p w14:paraId="5C7A7CB8" w14:textId="77777777" w:rsidR="006F51AA" w:rsidRPr="00467A06" w:rsidRDefault="006F51AA" w:rsidP="00593710">
            <w:pPr>
              <w:jc w:val="left"/>
              <w:rPr>
                <w:rFonts w:ascii="宋体" w:hAnsi="宋体" w:cs="宋体"/>
                <w:color w:val="000000" w:themeColor="text1"/>
              </w:rPr>
            </w:pPr>
          </w:p>
        </w:tc>
        <w:tc>
          <w:tcPr>
            <w:tcW w:w="2977" w:type="dxa"/>
            <w:vAlign w:val="center"/>
          </w:tcPr>
          <w:p w14:paraId="620F766F"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重点区域监测</w:t>
            </w:r>
          </w:p>
        </w:tc>
        <w:tc>
          <w:tcPr>
            <w:tcW w:w="567" w:type="dxa"/>
            <w:shd w:val="clear" w:color="auto" w:fill="auto"/>
            <w:vAlign w:val="center"/>
          </w:tcPr>
          <w:p w14:paraId="063F6721"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4964188E"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200EE8F0"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770B017F"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4FBAF82C" w14:textId="77777777" w:rsidTr="00593710">
        <w:trPr>
          <w:jc w:val="center"/>
        </w:trPr>
        <w:tc>
          <w:tcPr>
            <w:tcW w:w="1128" w:type="dxa"/>
            <w:vMerge/>
            <w:shd w:val="clear" w:color="auto" w:fill="auto"/>
            <w:vAlign w:val="center"/>
          </w:tcPr>
          <w:p w14:paraId="0BE07CB5" w14:textId="77777777" w:rsidR="006F51AA" w:rsidRPr="00467A06" w:rsidRDefault="006F51AA" w:rsidP="00593710">
            <w:pPr>
              <w:jc w:val="center"/>
              <w:rPr>
                <w:color w:val="000000" w:themeColor="text1"/>
              </w:rPr>
            </w:pPr>
          </w:p>
        </w:tc>
        <w:tc>
          <w:tcPr>
            <w:tcW w:w="1986" w:type="dxa"/>
            <w:vMerge/>
            <w:shd w:val="clear" w:color="auto" w:fill="auto"/>
            <w:vAlign w:val="center"/>
          </w:tcPr>
          <w:p w14:paraId="3E1CD125" w14:textId="77777777" w:rsidR="006F51AA" w:rsidRPr="00467A06" w:rsidRDefault="006F51AA" w:rsidP="00593710">
            <w:pPr>
              <w:jc w:val="center"/>
              <w:rPr>
                <w:color w:val="000000" w:themeColor="text1"/>
              </w:rPr>
            </w:pPr>
          </w:p>
        </w:tc>
        <w:tc>
          <w:tcPr>
            <w:tcW w:w="3980" w:type="dxa"/>
            <w:gridSpan w:val="3"/>
            <w:vAlign w:val="center"/>
          </w:tcPr>
          <w:p w14:paraId="7290446A"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主动交通管控</w:t>
            </w:r>
          </w:p>
        </w:tc>
        <w:tc>
          <w:tcPr>
            <w:tcW w:w="567" w:type="dxa"/>
            <w:shd w:val="clear" w:color="auto" w:fill="auto"/>
            <w:vAlign w:val="center"/>
          </w:tcPr>
          <w:p w14:paraId="239D9DC1"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70B9C9B4"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227C015E"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0A4D3A1C"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r>
      <w:tr w:rsidR="006F51AA" w:rsidRPr="00467A06" w14:paraId="290B4DBE" w14:textId="77777777" w:rsidTr="00593710">
        <w:trPr>
          <w:jc w:val="center"/>
        </w:trPr>
        <w:tc>
          <w:tcPr>
            <w:tcW w:w="1128" w:type="dxa"/>
            <w:vMerge/>
            <w:shd w:val="clear" w:color="auto" w:fill="auto"/>
            <w:vAlign w:val="center"/>
          </w:tcPr>
          <w:p w14:paraId="52CF8C12" w14:textId="77777777" w:rsidR="006F51AA" w:rsidRPr="00467A06" w:rsidRDefault="006F51AA" w:rsidP="00593710">
            <w:pPr>
              <w:jc w:val="center"/>
              <w:rPr>
                <w:color w:val="000000" w:themeColor="text1"/>
              </w:rPr>
            </w:pPr>
          </w:p>
        </w:tc>
        <w:tc>
          <w:tcPr>
            <w:tcW w:w="1986" w:type="dxa"/>
            <w:vMerge/>
            <w:shd w:val="clear" w:color="auto" w:fill="auto"/>
            <w:vAlign w:val="center"/>
          </w:tcPr>
          <w:p w14:paraId="7F3D7171" w14:textId="77777777" w:rsidR="006F51AA" w:rsidRPr="00467A06" w:rsidRDefault="006F51AA" w:rsidP="00593710">
            <w:pPr>
              <w:jc w:val="center"/>
              <w:rPr>
                <w:color w:val="000000" w:themeColor="text1"/>
              </w:rPr>
            </w:pPr>
          </w:p>
        </w:tc>
        <w:tc>
          <w:tcPr>
            <w:tcW w:w="3980" w:type="dxa"/>
            <w:gridSpan w:val="3"/>
            <w:vAlign w:val="center"/>
          </w:tcPr>
          <w:p w14:paraId="7335F342"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应急指挥</w:t>
            </w:r>
          </w:p>
        </w:tc>
        <w:tc>
          <w:tcPr>
            <w:tcW w:w="567" w:type="dxa"/>
            <w:shd w:val="clear" w:color="auto" w:fill="auto"/>
            <w:vAlign w:val="center"/>
          </w:tcPr>
          <w:p w14:paraId="77C22AE0" w14:textId="77777777" w:rsidR="006F51AA" w:rsidRPr="00467A06" w:rsidRDefault="006F51AA" w:rsidP="00593710">
            <w:pPr>
              <w:jc w:val="center"/>
              <w:rPr>
                <w:rFonts w:ascii="宋体" w:hAnsi="宋体" w:cs="宋体"/>
                <w:color w:val="000000" w:themeColor="text1"/>
              </w:rPr>
            </w:pPr>
          </w:p>
        </w:tc>
        <w:tc>
          <w:tcPr>
            <w:tcW w:w="567" w:type="dxa"/>
            <w:shd w:val="clear" w:color="auto" w:fill="auto"/>
            <w:vAlign w:val="center"/>
          </w:tcPr>
          <w:p w14:paraId="6EF3D5F9" w14:textId="77777777" w:rsidR="006F51AA" w:rsidRPr="00467A06" w:rsidRDefault="006F51AA" w:rsidP="00593710">
            <w:pPr>
              <w:jc w:val="center"/>
              <w:rPr>
                <w:rFonts w:ascii="宋体" w:hAnsi="宋体" w:cs="宋体"/>
                <w:color w:val="000000" w:themeColor="text1"/>
              </w:rPr>
            </w:pPr>
          </w:p>
        </w:tc>
        <w:tc>
          <w:tcPr>
            <w:tcW w:w="567" w:type="dxa"/>
            <w:shd w:val="clear" w:color="auto" w:fill="auto"/>
            <w:vAlign w:val="center"/>
          </w:tcPr>
          <w:p w14:paraId="1B64A260" w14:textId="77777777" w:rsidR="006F51AA" w:rsidRPr="00467A06" w:rsidRDefault="006F51AA" w:rsidP="00593710">
            <w:pPr>
              <w:jc w:val="center"/>
              <w:rPr>
                <w:rFonts w:ascii="宋体" w:hAnsi="宋体" w:cs="宋体"/>
                <w:color w:val="000000" w:themeColor="text1"/>
              </w:rPr>
            </w:pPr>
          </w:p>
        </w:tc>
        <w:tc>
          <w:tcPr>
            <w:tcW w:w="698" w:type="dxa"/>
            <w:shd w:val="clear" w:color="auto" w:fill="auto"/>
            <w:vAlign w:val="center"/>
          </w:tcPr>
          <w:p w14:paraId="7EB60C85" w14:textId="77777777" w:rsidR="006F51AA" w:rsidRPr="00467A06" w:rsidRDefault="006F51AA" w:rsidP="00593710">
            <w:pPr>
              <w:jc w:val="center"/>
              <w:rPr>
                <w:rFonts w:ascii="宋体" w:hAnsi="宋体" w:cs="宋体"/>
                <w:color w:val="000000" w:themeColor="text1"/>
              </w:rPr>
            </w:pPr>
          </w:p>
        </w:tc>
      </w:tr>
      <w:tr w:rsidR="006F51AA" w:rsidRPr="00467A06" w14:paraId="57FCD3A8" w14:textId="77777777" w:rsidTr="00593710">
        <w:trPr>
          <w:trHeight w:val="286"/>
          <w:jc w:val="center"/>
        </w:trPr>
        <w:tc>
          <w:tcPr>
            <w:tcW w:w="1128" w:type="dxa"/>
            <w:vMerge/>
            <w:shd w:val="clear" w:color="auto" w:fill="auto"/>
            <w:vAlign w:val="center"/>
          </w:tcPr>
          <w:p w14:paraId="31B23C94" w14:textId="77777777" w:rsidR="006F51AA" w:rsidRPr="00467A06" w:rsidRDefault="006F51AA" w:rsidP="00593710">
            <w:pPr>
              <w:jc w:val="center"/>
              <w:rPr>
                <w:color w:val="000000" w:themeColor="text1"/>
              </w:rPr>
            </w:pPr>
          </w:p>
        </w:tc>
        <w:tc>
          <w:tcPr>
            <w:tcW w:w="1986" w:type="dxa"/>
            <w:vMerge/>
            <w:shd w:val="clear" w:color="auto" w:fill="auto"/>
            <w:vAlign w:val="center"/>
          </w:tcPr>
          <w:p w14:paraId="1DCAC958" w14:textId="77777777" w:rsidR="006F51AA" w:rsidRPr="00467A06" w:rsidRDefault="006F51AA" w:rsidP="00593710">
            <w:pPr>
              <w:jc w:val="center"/>
              <w:rPr>
                <w:color w:val="000000" w:themeColor="text1"/>
              </w:rPr>
            </w:pPr>
          </w:p>
        </w:tc>
        <w:tc>
          <w:tcPr>
            <w:tcW w:w="1003" w:type="dxa"/>
            <w:gridSpan w:val="2"/>
            <w:vMerge w:val="restart"/>
            <w:vAlign w:val="center"/>
          </w:tcPr>
          <w:p w14:paraId="079AE4B4" w14:textId="77777777" w:rsidR="006F51AA" w:rsidRPr="00467A06" w:rsidRDefault="006F51AA" w:rsidP="00593710">
            <w:pPr>
              <w:jc w:val="left"/>
              <w:rPr>
                <w:rFonts w:ascii="宋体" w:hAnsi="宋体" w:cs="宋体"/>
                <w:color w:val="000000" w:themeColor="text1"/>
              </w:rPr>
            </w:pPr>
          </w:p>
        </w:tc>
        <w:tc>
          <w:tcPr>
            <w:tcW w:w="2977" w:type="dxa"/>
            <w:vAlign w:val="center"/>
          </w:tcPr>
          <w:p w14:paraId="5C44758D"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数据采集</w:t>
            </w:r>
          </w:p>
        </w:tc>
        <w:tc>
          <w:tcPr>
            <w:tcW w:w="567" w:type="dxa"/>
            <w:shd w:val="clear" w:color="auto" w:fill="auto"/>
            <w:vAlign w:val="center"/>
          </w:tcPr>
          <w:p w14:paraId="495E89D9"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4ADB2BB0"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5527E151"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75FBCD38"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r>
      <w:tr w:rsidR="006F51AA" w:rsidRPr="00467A06" w14:paraId="35C9081A" w14:textId="77777777" w:rsidTr="00593710">
        <w:trPr>
          <w:trHeight w:val="283"/>
          <w:jc w:val="center"/>
        </w:trPr>
        <w:tc>
          <w:tcPr>
            <w:tcW w:w="1128" w:type="dxa"/>
            <w:vMerge/>
            <w:shd w:val="clear" w:color="auto" w:fill="auto"/>
            <w:vAlign w:val="center"/>
          </w:tcPr>
          <w:p w14:paraId="1950A6AE" w14:textId="77777777" w:rsidR="006F51AA" w:rsidRPr="00467A06" w:rsidRDefault="006F51AA" w:rsidP="00593710">
            <w:pPr>
              <w:jc w:val="center"/>
              <w:rPr>
                <w:color w:val="000000" w:themeColor="text1"/>
              </w:rPr>
            </w:pPr>
          </w:p>
        </w:tc>
        <w:tc>
          <w:tcPr>
            <w:tcW w:w="1986" w:type="dxa"/>
            <w:vMerge/>
            <w:shd w:val="clear" w:color="auto" w:fill="auto"/>
            <w:vAlign w:val="center"/>
          </w:tcPr>
          <w:p w14:paraId="46172219" w14:textId="77777777" w:rsidR="006F51AA" w:rsidRPr="00467A06" w:rsidRDefault="006F51AA" w:rsidP="00593710">
            <w:pPr>
              <w:jc w:val="center"/>
              <w:rPr>
                <w:color w:val="000000" w:themeColor="text1"/>
              </w:rPr>
            </w:pPr>
          </w:p>
        </w:tc>
        <w:tc>
          <w:tcPr>
            <w:tcW w:w="1003" w:type="dxa"/>
            <w:gridSpan w:val="2"/>
            <w:vMerge/>
            <w:vAlign w:val="center"/>
          </w:tcPr>
          <w:p w14:paraId="0083FE77" w14:textId="77777777" w:rsidR="006F51AA" w:rsidRPr="00467A06" w:rsidRDefault="006F51AA" w:rsidP="00593710">
            <w:pPr>
              <w:jc w:val="left"/>
              <w:rPr>
                <w:rFonts w:ascii="宋体" w:hAnsi="宋体" w:cs="宋体"/>
                <w:color w:val="000000" w:themeColor="text1"/>
              </w:rPr>
            </w:pPr>
          </w:p>
        </w:tc>
        <w:tc>
          <w:tcPr>
            <w:tcW w:w="2977" w:type="dxa"/>
            <w:vAlign w:val="center"/>
          </w:tcPr>
          <w:p w14:paraId="62C5C57D"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预警管理</w:t>
            </w:r>
          </w:p>
        </w:tc>
        <w:tc>
          <w:tcPr>
            <w:tcW w:w="567" w:type="dxa"/>
            <w:shd w:val="clear" w:color="auto" w:fill="auto"/>
            <w:vAlign w:val="center"/>
          </w:tcPr>
          <w:p w14:paraId="58363755"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32F5A4E7"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14C3F069"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3BEAB25A"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53191BE5" w14:textId="77777777" w:rsidTr="00593710">
        <w:trPr>
          <w:trHeight w:val="283"/>
          <w:jc w:val="center"/>
        </w:trPr>
        <w:tc>
          <w:tcPr>
            <w:tcW w:w="1128" w:type="dxa"/>
            <w:vMerge/>
            <w:shd w:val="clear" w:color="auto" w:fill="auto"/>
            <w:vAlign w:val="center"/>
          </w:tcPr>
          <w:p w14:paraId="7C48AC60" w14:textId="77777777" w:rsidR="006F51AA" w:rsidRPr="00467A06" w:rsidRDefault="006F51AA" w:rsidP="00593710">
            <w:pPr>
              <w:jc w:val="center"/>
              <w:rPr>
                <w:color w:val="000000" w:themeColor="text1"/>
              </w:rPr>
            </w:pPr>
          </w:p>
        </w:tc>
        <w:tc>
          <w:tcPr>
            <w:tcW w:w="1986" w:type="dxa"/>
            <w:vMerge/>
            <w:shd w:val="clear" w:color="auto" w:fill="auto"/>
            <w:vAlign w:val="center"/>
          </w:tcPr>
          <w:p w14:paraId="0B09E467" w14:textId="77777777" w:rsidR="006F51AA" w:rsidRPr="00467A06" w:rsidRDefault="006F51AA" w:rsidP="00593710">
            <w:pPr>
              <w:jc w:val="center"/>
              <w:rPr>
                <w:color w:val="000000" w:themeColor="text1"/>
              </w:rPr>
            </w:pPr>
          </w:p>
        </w:tc>
        <w:tc>
          <w:tcPr>
            <w:tcW w:w="1003" w:type="dxa"/>
            <w:gridSpan w:val="2"/>
            <w:vMerge/>
            <w:vAlign w:val="center"/>
          </w:tcPr>
          <w:p w14:paraId="158BEAE8" w14:textId="77777777" w:rsidR="006F51AA" w:rsidRPr="00467A06" w:rsidRDefault="006F51AA" w:rsidP="00593710">
            <w:pPr>
              <w:jc w:val="left"/>
              <w:rPr>
                <w:rFonts w:ascii="宋体" w:hAnsi="宋体" w:cs="宋体"/>
                <w:color w:val="000000" w:themeColor="text1"/>
              </w:rPr>
            </w:pPr>
          </w:p>
        </w:tc>
        <w:tc>
          <w:tcPr>
            <w:tcW w:w="2977" w:type="dxa"/>
            <w:vAlign w:val="center"/>
          </w:tcPr>
          <w:p w14:paraId="33BF958E"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预案管理</w:t>
            </w:r>
          </w:p>
        </w:tc>
        <w:tc>
          <w:tcPr>
            <w:tcW w:w="567" w:type="dxa"/>
            <w:shd w:val="clear" w:color="auto" w:fill="auto"/>
            <w:vAlign w:val="center"/>
          </w:tcPr>
          <w:p w14:paraId="57D9492B"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45D8D5A1"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2A88679E"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4DFBE1FA"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349B1A87" w14:textId="77777777" w:rsidTr="00593710">
        <w:trPr>
          <w:trHeight w:val="283"/>
          <w:jc w:val="center"/>
        </w:trPr>
        <w:tc>
          <w:tcPr>
            <w:tcW w:w="1128" w:type="dxa"/>
            <w:vMerge/>
            <w:shd w:val="clear" w:color="auto" w:fill="auto"/>
            <w:vAlign w:val="center"/>
          </w:tcPr>
          <w:p w14:paraId="05500580" w14:textId="77777777" w:rsidR="006F51AA" w:rsidRPr="00467A06" w:rsidRDefault="006F51AA" w:rsidP="00593710">
            <w:pPr>
              <w:jc w:val="center"/>
              <w:rPr>
                <w:color w:val="000000" w:themeColor="text1"/>
              </w:rPr>
            </w:pPr>
          </w:p>
        </w:tc>
        <w:tc>
          <w:tcPr>
            <w:tcW w:w="1986" w:type="dxa"/>
            <w:vMerge/>
            <w:shd w:val="clear" w:color="auto" w:fill="auto"/>
            <w:vAlign w:val="center"/>
          </w:tcPr>
          <w:p w14:paraId="69EFA2CA" w14:textId="77777777" w:rsidR="006F51AA" w:rsidRPr="00467A06" w:rsidRDefault="006F51AA" w:rsidP="00593710">
            <w:pPr>
              <w:jc w:val="center"/>
              <w:rPr>
                <w:color w:val="000000" w:themeColor="text1"/>
              </w:rPr>
            </w:pPr>
          </w:p>
        </w:tc>
        <w:tc>
          <w:tcPr>
            <w:tcW w:w="1003" w:type="dxa"/>
            <w:gridSpan w:val="2"/>
            <w:vMerge/>
            <w:vAlign w:val="center"/>
          </w:tcPr>
          <w:p w14:paraId="29450E6E" w14:textId="77777777" w:rsidR="006F51AA" w:rsidRPr="00467A06" w:rsidRDefault="006F51AA" w:rsidP="00593710">
            <w:pPr>
              <w:jc w:val="left"/>
              <w:rPr>
                <w:rFonts w:ascii="宋体" w:hAnsi="宋体" w:cs="宋体"/>
                <w:color w:val="000000" w:themeColor="text1"/>
              </w:rPr>
            </w:pPr>
          </w:p>
        </w:tc>
        <w:tc>
          <w:tcPr>
            <w:tcW w:w="2977" w:type="dxa"/>
            <w:vAlign w:val="center"/>
          </w:tcPr>
          <w:p w14:paraId="59474CC7"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协同联动</w:t>
            </w:r>
          </w:p>
        </w:tc>
        <w:tc>
          <w:tcPr>
            <w:tcW w:w="567" w:type="dxa"/>
            <w:shd w:val="clear" w:color="auto" w:fill="auto"/>
            <w:vAlign w:val="center"/>
          </w:tcPr>
          <w:p w14:paraId="1F595EB0"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42924B19"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0157CAAA"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2006814D"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0BC4BD32" w14:textId="77777777" w:rsidTr="00593710">
        <w:trPr>
          <w:trHeight w:val="283"/>
          <w:jc w:val="center"/>
        </w:trPr>
        <w:tc>
          <w:tcPr>
            <w:tcW w:w="1128" w:type="dxa"/>
            <w:vMerge/>
            <w:shd w:val="clear" w:color="auto" w:fill="auto"/>
            <w:vAlign w:val="center"/>
          </w:tcPr>
          <w:p w14:paraId="3D556AD2" w14:textId="77777777" w:rsidR="006F51AA" w:rsidRPr="00467A06" w:rsidRDefault="006F51AA" w:rsidP="00593710">
            <w:pPr>
              <w:jc w:val="center"/>
              <w:rPr>
                <w:color w:val="000000" w:themeColor="text1"/>
              </w:rPr>
            </w:pPr>
          </w:p>
        </w:tc>
        <w:tc>
          <w:tcPr>
            <w:tcW w:w="1986" w:type="dxa"/>
            <w:vMerge/>
            <w:shd w:val="clear" w:color="auto" w:fill="auto"/>
            <w:vAlign w:val="center"/>
          </w:tcPr>
          <w:p w14:paraId="10EFDE36" w14:textId="77777777" w:rsidR="006F51AA" w:rsidRPr="00467A06" w:rsidRDefault="006F51AA" w:rsidP="00593710">
            <w:pPr>
              <w:jc w:val="center"/>
              <w:rPr>
                <w:color w:val="000000" w:themeColor="text1"/>
              </w:rPr>
            </w:pPr>
          </w:p>
        </w:tc>
        <w:tc>
          <w:tcPr>
            <w:tcW w:w="1003" w:type="dxa"/>
            <w:gridSpan w:val="2"/>
            <w:vMerge/>
            <w:vAlign w:val="center"/>
          </w:tcPr>
          <w:p w14:paraId="5D2C663A" w14:textId="77777777" w:rsidR="006F51AA" w:rsidRPr="00467A06" w:rsidRDefault="006F51AA" w:rsidP="00593710">
            <w:pPr>
              <w:jc w:val="left"/>
              <w:rPr>
                <w:rFonts w:ascii="宋体" w:hAnsi="宋体" w:cs="宋体"/>
                <w:color w:val="000000" w:themeColor="text1"/>
              </w:rPr>
            </w:pPr>
          </w:p>
        </w:tc>
        <w:tc>
          <w:tcPr>
            <w:tcW w:w="2977" w:type="dxa"/>
            <w:vAlign w:val="center"/>
          </w:tcPr>
          <w:p w14:paraId="0B5AAA25"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评价统计</w:t>
            </w:r>
          </w:p>
        </w:tc>
        <w:tc>
          <w:tcPr>
            <w:tcW w:w="567" w:type="dxa"/>
            <w:shd w:val="clear" w:color="auto" w:fill="auto"/>
            <w:vAlign w:val="center"/>
          </w:tcPr>
          <w:p w14:paraId="303E1693"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58F4C3AB"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41034ECA"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36F262CA"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2EB8C3ED" w14:textId="77777777" w:rsidTr="00593710">
        <w:trPr>
          <w:jc w:val="center"/>
        </w:trPr>
        <w:tc>
          <w:tcPr>
            <w:tcW w:w="1128" w:type="dxa"/>
            <w:vMerge/>
            <w:shd w:val="clear" w:color="auto" w:fill="auto"/>
            <w:vAlign w:val="center"/>
          </w:tcPr>
          <w:p w14:paraId="159AEA87" w14:textId="77777777" w:rsidR="006F51AA" w:rsidRPr="00467A06" w:rsidRDefault="006F51AA" w:rsidP="00593710">
            <w:pPr>
              <w:jc w:val="center"/>
              <w:rPr>
                <w:color w:val="000000" w:themeColor="text1"/>
              </w:rPr>
            </w:pPr>
          </w:p>
        </w:tc>
        <w:tc>
          <w:tcPr>
            <w:tcW w:w="1986" w:type="dxa"/>
            <w:vMerge/>
            <w:shd w:val="clear" w:color="auto" w:fill="auto"/>
            <w:vAlign w:val="center"/>
          </w:tcPr>
          <w:p w14:paraId="7323FBD5" w14:textId="77777777" w:rsidR="006F51AA" w:rsidRPr="00467A06" w:rsidRDefault="006F51AA" w:rsidP="00593710">
            <w:pPr>
              <w:jc w:val="center"/>
              <w:rPr>
                <w:color w:val="000000" w:themeColor="text1"/>
              </w:rPr>
            </w:pPr>
          </w:p>
        </w:tc>
        <w:tc>
          <w:tcPr>
            <w:tcW w:w="3980" w:type="dxa"/>
            <w:gridSpan w:val="3"/>
            <w:vAlign w:val="center"/>
          </w:tcPr>
          <w:p w14:paraId="4680FC76"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收费管理</w:t>
            </w:r>
          </w:p>
        </w:tc>
        <w:tc>
          <w:tcPr>
            <w:tcW w:w="567" w:type="dxa"/>
            <w:shd w:val="clear" w:color="auto" w:fill="auto"/>
            <w:vAlign w:val="center"/>
          </w:tcPr>
          <w:p w14:paraId="5D620BDD" w14:textId="77777777" w:rsidR="006F51AA" w:rsidRPr="00467A06" w:rsidRDefault="006F51AA" w:rsidP="00593710">
            <w:pPr>
              <w:jc w:val="center"/>
              <w:rPr>
                <w:rFonts w:ascii="宋体" w:hAnsi="宋体" w:cs="宋体"/>
                <w:color w:val="000000" w:themeColor="text1"/>
              </w:rPr>
            </w:pPr>
          </w:p>
        </w:tc>
        <w:tc>
          <w:tcPr>
            <w:tcW w:w="567" w:type="dxa"/>
            <w:shd w:val="clear" w:color="auto" w:fill="auto"/>
            <w:vAlign w:val="center"/>
          </w:tcPr>
          <w:p w14:paraId="156E04B0" w14:textId="77777777" w:rsidR="006F51AA" w:rsidRPr="00467A06" w:rsidRDefault="006F51AA" w:rsidP="00593710">
            <w:pPr>
              <w:jc w:val="center"/>
              <w:rPr>
                <w:rFonts w:ascii="宋体" w:hAnsi="宋体" w:cs="宋体"/>
                <w:color w:val="000000" w:themeColor="text1"/>
              </w:rPr>
            </w:pPr>
          </w:p>
        </w:tc>
        <w:tc>
          <w:tcPr>
            <w:tcW w:w="567" w:type="dxa"/>
            <w:shd w:val="clear" w:color="auto" w:fill="auto"/>
            <w:vAlign w:val="center"/>
          </w:tcPr>
          <w:p w14:paraId="38B6A0E4" w14:textId="77777777" w:rsidR="006F51AA" w:rsidRPr="00467A06" w:rsidRDefault="006F51AA" w:rsidP="00593710">
            <w:pPr>
              <w:jc w:val="center"/>
              <w:rPr>
                <w:rFonts w:ascii="宋体" w:hAnsi="宋体" w:cs="宋体"/>
                <w:color w:val="000000" w:themeColor="text1"/>
              </w:rPr>
            </w:pPr>
          </w:p>
        </w:tc>
        <w:tc>
          <w:tcPr>
            <w:tcW w:w="698" w:type="dxa"/>
            <w:shd w:val="clear" w:color="auto" w:fill="auto"/>
            <w:vAlign w:val="center"/>
          </w:tcPr>
          <w:p w14:paraId="51471335" w14:textId="77777777" w:rsidR="006F51AA" w:rsidRPr="00467A06" w:rsidRDefault="006F51AA" w:rsidP="00593710">
            <w:pPr>
              <w:jc w:val="center"/>
              <w:rPr>
                <w:rFonts w:ascii="宋体" w:hAnsi="宋体" w:cs="宋体"/>
                <w:color w:val="000000" w:themeColor="text1"/>
              </w:rPr>
            </w:pPr>
          </w:p>
        </w:tc>
      </w:tr>
      <w:tr w:rsidR="006F51AA" w:rsidRPr="00467A06" w14:paraId="5489A03A" w14:textId="77777777" w:rsidTr="00593710">
        <w:trPr>
          <w:trHeight w:val="287"/>
          <w:jc w:val="center"/>
        </w:trPr>
        <w:tc>
          <w:tcPr>
            <w:tcW w:w="1128" w:type="dxa"/>
            <w:vMerge/>
            <w:shd w:val="clear" w:color="auto" w:fill="auto"/>
            <w:vAlign w:val="center"/>
          </w:tcPr>
          <w:p w14:paraId="0141359D" w14:textId="77777777" w:rsidR="006F51AA" w:rsidRPr="00467A06" w:rsidRDefault="006F51AA" w:rsidP="00593710">
            <w:pPr>
              <w:jc w:val="center"/>
              <w:rPr>
                <w:color w:val="000000" w:themeColor="text1"/>
              </w:rPr>
            </w:pPr>
          </w:p>
        </w:tc>
        <w:tc>
          <w:tcPr>
            <w:tcW w:w="1986" w:type="dxa"/>
            <w:vMerge/>
            <w:shd w:val="clear" w:color="auto" w:fill="auto"/>
            <w:vAlign w:val="center"/>
          </w:tcPr>
          <w:p w14:paraId="3DB28BB2" w14:textId="77777777" w:rsidR="006F51AA" w:rsidRPr="00467A06" w:rsidRDefault="006F51AA" w:rsidP="00593710">
            <w:pPr>
              <w:jc w:val="center"/>
              <w:rPr>
                <w:color w:val="000000" w:themeColor="text1"/>
              </w:rPr>
            </w:pPr>
          </w:p>
        </w:tc>
        <w:tc>
          <w:tcPr>
            <w:tcW w:w="1003" w:type="dxa"/>
            <w:gridSpan w:val="2"/>
            <w:vMerge w:val="restart"/>
            <w:vAlign w:val="center"/>
          </w:tcPr>
          <w:p w14:paraId="05A60655" w14:textId="77777777" w:rsidR="006F51AA" w:rsidRPr="00467A06" w:rsidRDefault="006F51AA" w:rsidP="00593710">
            <w:pPr>
              <w:jc w:val="left"/>
              <w:rPr>
                <w:rFonts w:ascii="宋体" w:hAnsi="宋体" w:cs="宋体"/>
                <w:color w:val="000000" w:themeColor="text1"/>
              </w:rPr>
            </w:pPr>
          </w:p>
        </w:tc>
        <w:tc>
          <w:tcPr>
            <w:tcW w:w="2977" w:type="dxa"/>
            <w:vAlign w:val="center"/>
          </w:tcPr>
          <w:p w14:paraId="4D4DA193"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收费监控</w:t>
            </w:r>
          </w:p>
        </w:tc>
        <w:tc>
          <w:tcPr>
            <w:tcW w:w="567" w:type="dxa"/>
            <w:shd w:val="clear" w:color="auto" w:fill="auto"/>
            <w:vAlign w:val="center"/>
          </w:tcPr>
          <w:p w14:paraId="363C752C"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4867DA9F"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533AE418"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154D60DC"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r>
      <w:tr w:rsidR="006F51AA" w:rsidRPr="00467A06" w14:paraId="0868FCB0" w14:textId="77777777" w:rsidTr="00593710">
        <w:trPr>
          <w:trHeight w:val="283"/>
          <w:jc w:val="center"/>
        </w:trPr>
        <w:tc>
          <w:tcPr>
            <w:tcW w:w="1128" w:type="dxa"/>
            <w:vMerge/>
            <w:shd w:val="clear" w:color="auto" w:fill="auto"/>
            <w:vAlign w:val="center"/>
          </w:tcPr>
          <w:p w14:paraId="3ED4B5C6" w14:textId="77777777" w:rsidR="006F51AA" w:rsidRPr="00467A06" w:rsidRDefault="006F51AA" w:rsidP="00593710">
            <w:pPr>
              <w:jc w:val="center"/>
              <w:rPr>
                <w:color w:val="000000" w:themeColor="text1"/>
              </w:rPr>
            </w:pPr>
          </w:p>
        </w:tc>
        <w:tc>
          <w:tcPr>
            <w:tcW w:w="1986" w:type="dxa"/>
            <w:vMerge/>
            <w:shd w:val="clear" w:color="auto" w:fill="auto"/>
            <w:vAlign w:val="center"/>
          </w:tcPr>
          <w:p w14:paraId="014E4B91" w14:textId="77777777" w:rsidR="006F51AA" w:rsidRPr="00467A06" w:rsidRDefault="006F51AA" w:rsidP="00593710">
            <w:pPr>
              <w:jc w:val="center"/>
              <w:rPr>
                <w:color w:val="000000" w:themeColor="text1"/>
              </w:rPr>
            </w:pPr>
          </w:p>
        </w:tc>
        <w:tc>
          <w:tcPr>
            <w:tcW w:w="1003" w:type="dxa"/>
            <w:gridSpan w:val="2"/>
            <w:vMerge/>
            <w:vAlign w:val="center"/>
          </w:tcPr>
          <w:p w14:paraId="33B5BCF6" w14:textId="77777777" w:rsidR="006F51AA" w:rsidRPr="00467A06" w:rsidRDefault="006F51AA" w:rsidP="00593710">
            <w:pPr>
              <w:jc w:val="left"/>
              <w:rPr>
                <w:rFonts w:ascii="宋体" w:hAnsi="宋体" w:cs="宋体"/>
                <w:color w:val="000000" w:themeColor="text1"/>
              </w:rPr>
            </w:pPr>
          </w:p>
        </w:tc>
        <w:tc>
          <w:tcPr>
            <w:tcW w:w="2977" w:type="dxa"/>
            <w:vAlign w:val="center"/>
          </w:tcPr>
          <w:p w14:paraId="5E1F078D"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稽查管理</w:t>
            </w:r>
          </w:p>
        </w:tc>
        <w:tc>
          <w:tcPr>
            <w:tcW w:w="567" w:type="dxa"/>
            <w:shd w:val="clear" w:color="auto" w:fill="auto"/>
            <w:vAlign w:val="center"/>
          </w:tcPr>
          <w:p w14:paraId="67719DED"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0CC46C43"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6679EDAD"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6E9FED8C"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0A8251F6" w14:textId="77777777" w:rsidTr="00593710">
        <w:trPr>
          <w:trHeight w:val="283"/>
          <w:jc w:val="center"/>
        </w:trPr>
        <w:tc>
          <w:tcPr>
            <w:tcW w:w="1128" w:type="dxa"/>
            <w:vMerge/>
            <w:shd w:val="clear" w:color="auto" w:fill="auto"/>
            <w:vAlign w:val="center"/>
          </w:tcPr>
          <w:p w14:paraId="3EB2A3E9" w14:textId="77777777" w:rsidR="006F51AA" w:rsidRPr="00467A06" w:rsidRDefault="006F51AA" w:rsidP="00593710">
            <w:pPr>
              <w:jc w:val="center"/>
              <w:rPr>
                <w:color w:val="000000" w:themeColor="text1"/>
              </w:rPr>
            </w:pPr>
          </w:p>
        </w:tc>
        <w:tc>
          <w:tcPr>
            <w:tcW w:w="1986" w:type="dxa"/>
            <w:vMerge/>
            <w:shd w:val="clear" w:color="auto" w:fill="auto"/>
            <w:vAlign w:val="center"/>
          </w:tcPr>
          <w:p w14:paraId="6646EF6B" w14:textId="77777777" w:rsidR="006F51AA" w:rsidRPr="00467A06" w:rsidRDefault="006F51AA" w:rsidP="00593710">
            <w:pPr>
              <w:jc w:val="center"/>
              <w:rPr>
                <w:color w:val="000000" w:themeColor="text1"/>
              </w:rPr>
            </w:pPr>
          </w:p>
        </w:tc>
        <w:tc>
          <w:tcPr>
            <w:tcW w:w="1003" w:type="dxa"/>
            <w:gridSpan w:val="2"/>
            <w:vMerge/>
            <w:vAlign w:val="center"/>
          </w:tcPr>
          <w:p w14:paraId="4A5BCA8A" w14:textId="77777777" w:rsidR="006F51AA" w:rsidRPr="00467A06" w:rsidRDefault="006F51AA" w:rsidP="00593710">
            <w:pPr>
              <w:jc w:val="left"/>
              <w:rPr>
                <w:rFonts w:ascii="宋体" w:hAnsi="宋体" w:cs="宋体"/>
                <w:color w:val="000000" w:themeColor="text1"/>
              </w:rPr>
            </w:pPr>
          </w:p>
        </w:tc>
        <w:tc>
          <w:tcPr>
            <w:tcW w:w="2977" w:type="dxa"/>
            <w:vAlign w:val="center"/>
          </w:tcPr>
          <w:p w14:paraId="3E75F4D6"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数据统计分析</w:t>
            </w:r>
          </w:p>
        </w:tc>
        <w:tc>
          <w:tcPr>
            <w:tcW w:w="567" w:type="dxa"/>
            <w:shd w:val="clear" w:color="auto" w:fill="auto"/>
            <w:vAlign w:val="center"/>
          </w:tcPr>
          <w:p w14:paraId="4E3E9460"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51CF1086"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0FB9C2DE"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64757E7C"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7D28FF8B" w14:textId="77777777" w:rsidTr="00593710">
        <w:trPr>
          <w:trHeight w:val="283"/>
          <w:jc w:val="center"/>
        </w:trPr>
        <w:tc>
          <w:tcPr>
            <w:tcW w:w="1128" w:type="dxa"/>
            <w:vMerge/>
            <w:shd w:val="clear" w:color="auto" w:fill="auto"/>
            <w:vAlign w:val="center"/>
          </w:tcPr>
          <w:p w14:paraId="448F07F5" w14:textId="77777777" w:rsidR="006F51AA" w:rsidRPr="00467A06" w:rsidRDefault="006F51AA" w:rsidP="00593710">
            <w:pPr>
              <w:jc w:val="center"/>
              <w:rPr>
                <w:color w:val="000000" w:themeColor="text1"/>
              </w:rPr>
            </w:pPr>
          </w:p>
        </w:tc>
        <w:tc>
          <w:tcPr>
            <w:tcW w:w="1986" w:type="dxa"/>
            <w:vMerge/>
            <w:shd w:val="clear" w:color="auto" w:fill="auto"/>
            <w:vAlign w:val="center"/>
          </w:tcPr>
          <w:p w14:paraId="3E3127AF" w14:textId="77777777" w:rsidR="006F51AA" w:rsidRPr="00467A06" w:rsidRDefault="006F51AA" w:rsidP="00593710">
            <w:pPr>
              <w:jc w:val="center"/>
              <w:rPr>
                <w:color w:val="000000" w:themeColor="text1"/>
              </w:rPr>
            </w:pPr>
          </w:p>
        </w:tc>
        <w:tc>
          <w:tcPr>
            <w:tcW w:w="1003" w:type="dxa"/>
            <w:gridSpan w:val="2"/>
            <w:vMerge/>
            <w:vAlign w:val="center"/>
          </w:tcPr>
          <w:p w14:paraId="7ECC2AB4" w14:textId="77777777" w:rsidR="006F51AA" w:rsidRPr="00467A06" w:rsidRDefault="006F51AA" w:rsidP="00593710">
            <w:pPr>
              <w:jc w:val="left"/>
              <w:rPr>
                <w:rFonts w:ascii="宋体" w:hAnsi="宋体" w:cs="宋体"/>
                <w:color w:val="000000" w:themeColor="text1"/>
              </w:rPr>
            </w:pPr>
          </w:p>
        </w:tc>
        <w:tc>
          <w:tcPr>
            <w:tcW w:w="2977" w:type="dxa"/>
            <w:vAlign w:val="center"/>
          </w:tcPr>
          <w:p w14:paraId="798F3C30"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出入口无人值守</w:t>
            </w:r>
          </w:p>
        </w:tc>
        <w:tc>
          <w:tcPr>
            <w:tcW w:w="567" w:type="dxa"/>
            <w:shd w:val="clear" w:color="auto" w:fill="auto"/>
            <w:vAlign w:val="center"/>
          </w:tcPr>
          <w:p w14:paraId="070506EF"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66E7BE49"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637BF0F3"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24D792D7"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735C5E52" w14:textId="77777777" w:rsidTr="00593710">
        <w:trPr>
          <w:trHeight w:val="283"/>
          <w:jc w:val="center"/>
        </w:trPr>
        <w:tc>
          <w:tcPr>
            <w:tcW w:w="1128" w:type="dxa"/>
            <w:vMerge/>
            <w:shd w:val="clear" w:color="auto" w:fill="auto"/>
            <w:vAlign w:val="center"/>
          </w:tcPr>
          <w:p w14:paraId="28E0759A" w14:textId="77777777" w:rsidR="006F51AA" w:rsidRPr="00467A06" w:rsidRDefault="006F51AA" w:rsidP="00593710">
            <w:pPr>
              <w:jc w:val="center"/>
              <w:rPr>
                <w:color w:val="000000" w:themeColor="text1"/>
              </w:rPr>
            </w:pPr>
          </w:p>
        </w:tc>
        <w:tc>
          <w:tcPr>
            <w:tcW w:w="1986" w:type="dxa"/>
            <w:vMerge/>
            <w:shd w:val="clear" w:color="auto" w:fill="auto"/>
            <w:vAlign w:val="center"/>
          </w:tcPr>
          <w:p w14:paraId="460C6365" w14:textId="77777777" w:rsidR="006F51AA" w:rsidRPr="00467A06" w:rsidRDefault="006F51AA" w:rsidP="00593710">
            <w:pPr>
              <w:jc w:val="center"/>
              <w:rPr>
                <w:color w:val="000000" w:themeColor="text1"/>
              </w:rPr>
            </w:pPr>
          </w:p>
        </w:tc>
        <w:tc>
          <w:tcPr>
            <w:tcW w:w="1003" w:type="dxa"/>
            <w:gridSpan w:val="2"/>
            <w:vMerge/>
            <w:vAlign w:val="center"/>
          </w:tcPr>
          <w:p w14:paraId="644DFA59" w14:textId="77777777" w:rsidR="006F51AA" w:rsidRPr="00467A06" w:rsidRDefault="006F51AA" w:rsidP="00593710">
            <w:pPr>
              <w:jc w:val="left"/>
              <w:rPr>
                <w:rFonts w:ascii="宋体" w:hAnsi="宋体" w:cs="宋体"/>
                <w:color w:val="000000" w:themeColor="text1"/>
              </w:rPr>
            </w:pPr>
          </w:p>
        </w:tc>
        <w:tc>
          <w:tcPr>
            <w:tcW w:w="2977" w:type="dxa"/>
            <w:vAlign w:val="center"/>
          </w:tcPr>
          <w:p w14:paraId="1E8A0E50"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自由流收费</w:t>
            </w:r>
          </w:p>
        </w:tc>
        <w:tc>
          <w:tcPr>
            <w:tcW w:w="567" w:type="dxa"/>
            <w:shd w:val="clear" w:color="auto" w:fill="auto"/>
            <w:vAlign w:val="center"/>
          </w:tcPr>
          <w:p w14:paraId="3153CEB5"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772DBFB5"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3120674F" w14:textId="77777777" w:rsidR="006F51AA" w:rsidRPr="00467A06" w:rsidRDefault="006F51AA" w:rsidP="00593710">
            <w:pPr>
              <w:jc w:val="center"/>
              <w:rPr>
                <w:rFonts w:ascii="宋体" w:hAnsi="宋体" w:cs="宋体"/>
                <w:b/>
                <w:bCs/>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4328128C"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6528889F" w14:textId="77777777" w:rsidTr="00593710">
        <w:trPr>
          <w:trHeight w:val="283"/>
          <w:jc w:val="center"/>
        </w:trPr>
        <w:tc>
          <w:tcPr>
            <w:tcW w:w="1128" w:type="dxa"/>
            <w:vMerge/>
            <w:shd w:val="clear" w:color="auto" w:fill="auto"/>
            <w:vAlign w:val="center"/>
          </w:tcPr>
          <w:p w14:paraId="399B6B59" w14:textId="77777777" w:rsidR="006F51AA" w:rsidRPr="00467A06" w:rsidRDefault="006F51AA" w:rsidP="00593710">
            <w:pPr>
              <w:jc w:val="center"/>
              <w:rPr>
                <w:color w:val="000000" w:themeColor="text1"/>
              </w:rPr>
            </w:pPr>
          </w:p>
        </w:tc>
        <w:tc>
          <w:tcPr>
            <w:tcW w:w="1986" w:type="dxa"/>
            <w:vMerge/>
            <w:shd w:val="clear" w:color="auto" w:fill="auto"/>
            <w:vAlign w:val="center"/>
          </w:tcPr>
          <w:p w14:paraId="1A71FD0B" w14:textId="77777777" w:rsidR="006F51AA" w:rsidRPr="00467A06" w:rsidRDefault="006F51AA" w:rsidP="00593710">
            <w:pPr>
              <w:jc w:val="center"/>
              <w:rPr>
                <w:color w:val="000000" w:themeColor="text1"/>
              </w:rPr>
            </w:pPr>
          </w:p>
        </w:tc>
        <w:tc>
          <w:tcPr>
            <w:tcW w:w="1003" w:type="dxa"/>
            <w:gridSpan w:val="2"/>
            <w:vMerge/>
            <w:vAlign w:val="center"/>
          </w:tcPr>
          <w:p w14:paraId="22053BF5" w14:textId="77777777" w:rsidR="006F51AA" w:rsidRPr="00467A06" w:rsidRDefault="006F51AA" w:rsidP="00593710">
            <w:pPr>
              <w:jc w:val="left"/>
              <w:rPr>
                <w:rFonts w:ascii="宋体" w:hAnsi="宋体" w:cs="宋体"/>
                <w:color w:val="000000" w:themeColor="text1"/>
              </w:rPr>
            </w:pPr>
          </w:p>
        </w:tc>
        <w:tc>
          <w:tcPr>
            <w:tcW w:w="2977" w:type="dxa"/>
            <w:vAlign w:val="center"/>
          </w:tcPr>
          <w:p w14:paraId="3DD9D8E1"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入口治超</w:t>
            </w:r>
          </w:p>
        </w:tc>
        <w:tc>
          <w:tcPr>
            <w:tcW w:w="567" w:type="dxa"/>
            <w:shd w:val="clear" w:color="auto" w:fill="auto"/>
            <w:vAlign w:val="center"/>
          </w:tcPr>
          <w:p w14:paraId="69621663"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7301CE52"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27551162"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05889E2B"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6EE521B5" w14:textId="77777777" w:rsidTr="00593710">
        <w:trPr>
          <w:jc w:val="center"/>
        </w:trPr>
        <w:tc>
          <w:tcPr>
            <w:tcW w:w="1128" w:type="dxa"/>
            <w:vMerge/>
            <w:shd w:val="clear" w:color="auto" w:fill="auto"/>
            <w:vAlign w:val="center"/>
          </w:tcPr>
          <w:p w14:paraId="5F0E3405" w14:textId="77777777" w:rsidR="006F51AA" w:rsidRPr="00467A06" w:rsidRDefault="006F51AA" w:rsidP="00593710">
            <w:pPr>
              <w:jc w:val="center"/>
              <w:rPr>
                <w:color w:val="000000" w:themeColor="text1"/>
              </w:rPr>
            </w:pPr>
          </w:p>
        </w:tc>
        <w:tc>
          <w:tcPr>
            <w:tcW w:w="1986" w:type="dxa"/>
            <w:vMerge/>
            <w:shd w:val="clear" w:color="auto" w:fill="auto"/>
            <w:vAlign w:val="center"/>
          </w:tcPr>
          <w:p w14:paraId="3EEE921C" w14:textId="77777777" w:rsidR="006F51AA" w:rsidRPr="00467A06" w:rsidRDefault="006F51AA" w:rsidP="00593710">
            <w:pPr>
              <w:jc w:val="center"/>
              <w:rPr>
                <w:color w:val="000000" w:themeColor="text1"/>
              </w:rPr>
            </w:pPr>
          </w:p>
        </w:tc>
        <w:tc>
          <w:tcPr>
            <w:tcW w:w="3980" w:type="dxa"/>
            <w:gridSpan w:val="3"/>
            <w:vAlign w:val="center"/>
          </w:tcPr>
          <w:p w14:paraId="61682465"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能源管理</w:t>
            </w:r>
          </w:p>
        </w:tc>
        <w:tc>
          <w:tcPr>
            <w:tcW w:w="567" w:type="dxa"/>
            <w:shd w:val="clear" w:color="auto" w:fill="auto"/>
            <w:vAlign w:val="center"/>
          </w:tcPr>
          <w:p w14:paraId="734929EE" w14:textId="77777777" w:rsidR="006F51AA" w:rsidRPr="00467A06" w:rsidRDefault="006F51AA" w:rsidP="00593710">
            <w:pPr>
              <w:jc w:val="center"/>
              <w:rPr>
                <w:rFonts w:ascii="宋体" w:hAnsi="宋体" w:cs="宋体"/>
                <w:color w:val="000000" w:themeColor="text1"/>
              </w:rPr>
            </w:pPr>
          </w:p>
        </w:tc>
        <w:tc>
          <w:tcPr>
            <w:tcW w:w="567" w:type="dxa"/>
            <w:shd w:val="clear" w:color="auto" w:fill="auto"/>
            <w:vAlign w:val="center"/>
          </w:tcPr>
          <w:p w14:paraId="58DA773C" w14:textId="77777777" w:rsidR="006F51AA" w:rsidRPr="00467A06" w:rsidRDefault="006F51AA" w:rsidP="00593710">
            <w:pPr>
              <w:jc w:val="center"/>
              <w:rPr>
                <w:rFonts w:ascii="宋体" w:hAnsi="宋体" w:cs="宋体"/>
                <w:color w:val="000000" w:themeColor="text1"/>
              </w:rPr>
            </w:pPr>
          </w:p>
        </w:tc>
        <w:tc>
          <w:tcPr>
            <w:tcW w:w="567" w:type="dxa"/>
            <w:shd w:val="clear" w:color="auto" w:fill="auto"/>
            <w:vAlign w:val="center"/>
          </w:tcPr>
          <w:p w14:paraId="501D28AA" w14:textId="77777777" w:rsidR="006F51AA" w:rsidRPr="00467A06" w:rsidRDefault="006F51AA" w:rsidP="00593710">
            <w:pPr>
              <w:jc w:val="center"/>
              <w:rPr>
                <w:rFonts w:ascii="宋体" w:hAnsi="宋体" w:cs="宋体"/>
                <w:color w:val="000000" w:themeColor="text1"/>
              </w:rPr>
            </w:pPr>
          </w:p>
        </w:tc>
        <w:tc>
          <w:tcPr>
            <w:tcW w:w="698" w:type="dxa"/>
            <w:shd w:val="clear" w:color="auto" w:fill="auto"/>
            <w:vAlign w:val="center"/>
          </w:tcPr>
          <w:p w14:paraId="09ADE2DE" w14:textId="77777777" w:rsidR="006F51AA" w:rsidRPr="00467A06" w:rsidRDefault="006F51AA" w:rsidP="00593710">
            <w:pPr>
              <w:jc w:val="center"/>
              <w:rPr>
                <w:rFonts w:ascii="宋体" w:hAnsi="宋体" w:cs="宋体"/>
                <w:color w:val="000000" w:themeColor="text1"/>
              </w:rPr>
            </w:pPr>
          </w:p>
        </w:tc>
      </w:tr>
      <w:tr w:rsidR="006F51AA" w:rsidRPr="00467A06" w14:paraId="0ED0AB09" w14:textId="77777777" w:rsidTr="00593710">
        <w:trPr>
          <w:jc w:val="center"/>
        </w:trPr>
        <w:tc>
          <w:tcPr>
            <w:tcW w:w="1128" w:type="dxa"/>
            <w:vMerge/>
            <w:shd w:val="clear" w:color="auto" w:fill="auto"/>
            <w:vAlign w:val="center"/>
          </w:tcPr>
          <w:p w14:paraId="674B0C65" w14:textId="77777777" w:rsidR="006F51AA" w:rsidRPr="00467A06" w:rsidRDefault="006F51AA" w:rsidP="00593710">
            <w:pPr>
              <w:jc w:val="center"/>
              <w:rPr>
                <w:color w:val="000000" w:themeColor="text1"/>
              </w:rPr>
            </w:pPr>
          </w:p>
        </w:tc>
        <w:tc>
          <w:tcPr>
            <w:tcW w:w="1986" w:type="dxa"/>
            <w:vMerge/>
            <w:shd w:val="clear" w:color="auto" w:fill="auto"/>
            <w:vAlign w:val="center"/>
          </w:tcPr>
          <w:p w14:paraId="45277168" w14:textId="77777777" w:rsidR="006F51AA" w:rsidRPr="00467A06" w:rsidRDefault="006F51AA" w:rsidP="00593710">
            <w:pPr>
              <w:jc w:val="center"/>
              <w:rPr>
                <w:color w:val="000000" w:themeColor="text1"/>
              </w:rPr>
            </w:pPr>
          </w:p>
        </w:tc>
        <w:tc>
          <w:tcPr>
            <w:tcW w:w="992" w:type="dxa"/>
            <w:vMerge w:val="restart"/>
            <w:vAlign w:val="center"/>
          </w:tcPr>
          <w:p w14:paraId="15368025" w14:textId="77777777" w:rsidR="006F51AA" w:rsidRPr="00467A06" w:rsidRDefault="006F51AA" w:rsidP="00593710">
            <w:pPr>
              <w:jc w:val="left"/>
              <w:rPr>
                <w:rFonts w:ascii="宋体" w:hAnsi="宋体" w:cs="宋体"/>
                <w:color w:val="000000" w:themeColor="text1"/>
              </w:rPr>
            </w:pPr>
          </w:p>
        </w:tc>
        <w:tc>
          <w:tcPr>
            <w:tcW w:w="2988" w:type="dxa"/>
            <w:gridSpan w:val="2"/>
            <w:vAlign w:val="center"/>
          </w:tcPr>
          <w:p w14:paraId="66DECB5A"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实时监测</w:t>
            </w:r>
          </w:p>
        </w:tc>
        <w:tc>
          <w:tcPr>
            <w:tcW w:w="567" w:type="dxa"/>
            <w:shd w:val="clear" w:color="auto" w:fill="auto"/>
            <w:vAlign w:val="center"/>
          </w:tcPr>
          <w:p w14:paraId="0C2C3994"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17A99C3D"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60DB8FD9"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622A60CE"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2252C9EF" w14:textId="77777777" w:rsidTr="00593710">
        <w:trPr>
          <w:jc w:val="center"/>
        </w:trPr>
        <w:tc>
          <w:tcPr>
            <w:tcW w:w="1128" w:type="dxa"/>
            <w:vMerge/>
            <w:shd w:val="clear" w:color="auto" w:fill="auto"/>
            <w:vAlign w:val="center"/>
          </w:tcPr>
          <w:p w14:paraId="763E36D5" w14:textId="77777777" w:rsidR="006F51AA" w:rsidRPr="00467A06" w:rsidRDefault="006F51AA" w:rsidP="00593710">
            <w:pPr>
              <w:jc w:val="center"/>
              <w:rPr>
                <w:color w:val="000000" w:themeColor="text1"/>
              </w:rPr>
            </w:pPr>
          </w:p>
        </w:tc>
        <w:tc>
          <w:tcPr>
            <w:tcW w:w="1986" w:type="dxa"/>
            <w:vMerge/>
            <w:shd w:val="clear" w:color="auto" w:fill="auto"/>
            <w:vAlign w:val="center"/>
          </w:tcPr>
          <w:p w14:paraId="4BCA7CEB" w14:textId="77777777" w:rsidR="006F51AA" w:rsidRPr="00467A06" w:rsidRDefault="006F51AA" w:rsidP="00593710">
            <w:pPr>
              <w:jc w:val="center"/>
              <w:rPr>
                <w:color w:val="000000" w:themeColor="text1"/>
              </w:rPr>
            </w:pPr>
          </w:p>
        </w:tc>
        <w:tc>
          <w:tcPr>
            <w:tcW w:w="992" w:type="dxa"/>
            <w:vMerge/>
            <w:vAlign w:val="center"/>
          </w:tcPr>
          <w:p w14:paraId="322720CF" w14:textId="77777777" w:rsidR="006F51AA" w:rsidRPr="00467A06" w:rsidRDefault="006F51AA" w:rsidP="00593710">
            <w:pPr>
              <w:jc w:val="left"/>
              <w:rPr>
                <w:rFonts w:ascii="宋体" w:hAnsi="宋体" w:cs="宋体"/>
                <w:color w:val="000000" w:themeColor="text1"/>
              </w:rPr>
            </w:pPr>
          </w:p>
        </w:tc>
        <w:tc>
          <w:tcPr>
            <w:tcW w:w="2988" w:type="dxa"/>
            <w:gridSpan w:val="2"/>
            <w:vAlign w:val="center"/>
          </w:tcPr>
          <w:p w14:paraId="22226C15"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数据采集</w:t>
            </w:r>
          </w:p>
        </w:tc>
        <w:tc>
          <w:tcPr>
            <w:tcW w:w="567" w:type="dxa"/>
            <w:shd w:val="clear" w:color="auto" w:fill="auto"/>
            <w:vAlign w:val="center"/>
          </w:tcPr>
          <w:p w14:paraId="1D993507"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19940764"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5EEC437E"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28E63382"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7637FFD1" w14:textId="77777777" w:rsidTr="00593710">
        <w:trPr>
          <w:jc w:val="center"/>
        </w:trPr>
        <w:tc>
          <w:tcPr>
            <w:tcW w:w="1128" w:type="dxa"/>
            <w:vMerge/>
            <w:shd w:val="clear" w:color="auto" w:fill="auto"/>
            <w:vAlign w:val="center"/>
          </w:tcPr>
          <w:p w14:paraId="5D19A925" w14:textId="77777777" w:rsidR="006F51AA" w:rsidRPr="00467A06" w:rsidRDefault="006F51AA" w:rsidP="00593710">
            <w:pPr>
              <w:jc w:val="center"/>
              <w:rPr>
                <w:color w:val="000000" w:themeColor="text1"/>
              </w:rPr>
            </w:pPr>
          </w:p>
        </w:tc>
        <w:tc>
          <w:tcPr>
            <w:tcW w:w="1986" w:type="dxa"/>
            <w:vMerge/>
            <w:shd w:val="clear" w:color="auto" w:fill="auto"/>
            <w:vAlign w:val="center"/>
          </w:tcPr>
          <w:p w14:paraId="3C7AC9AE" w14:textId="77777777" w:rsidR="006F51AA" w:rsidRPr="00467A06" w:rsidRDefault="006F51AA" w:rsidP="00593710">
            <w:pPr>
              <w:jc w:val="center"/>
              <w:rPr>
                <w:color w:val="000000" w:themeColor="text1"/>
              </w:rPr>
            </w:pPr>
          </w:p>
        </w:tc>
        <w:tc>
          <w:tcPr>
            <w:tcW w:w="992" w:type="dxa"/>
            <w:vMerge/>
            <w:vAlign w:val="center"/>
          </w:tcPr>
          <w:p w14:paraId="4D97FEDD" w14:textId="77777777" w:rsidR="006F51AA" w:rsidRPr="00467A06" w:rsidRDefault="006F51AA" w:rsidP="00593710">
            <w:pPr>
              <w:jc w:val="left"/>
              <w:rPr>
                <w:rFonts w:ascii="宋体" w:hAnsi="宋体" w:cs="宋体"/>
                <w:color w:val="000000" w:themeColor="text1"/>
              </w:rPr>
            </w:pPr>
          </w:p>
        </w:tc>
        <w:tc>
          <w:tcPr>
            <w:tcW w:w="2988" w:type="dxa"/>
            <w:gridSpan w:val="2"/>
            <w:vAlign w:val="center"/>
          </w:tcPr>
          <w:p w14:paraId="5B193847"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多表合一</w:t>
            </w:r>
          </w:p>
        </w:tc>
        <w:tc>
          <w:tcPr>
            <w:tcW w:w="567" w:type="dxa"/>
            <w:shd w:val="clear" w:color="auto" w:fill="auto"/>
            <w:vAlign w:val="center"/>
          </w:tcPr>
          <w:p w14:paraId="7190ED62"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5FEFB087"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0954027D"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76F027E9"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0D8C9696" w14:textId="77777777" w:rsidTr="00593710">
        <w:trPr>
          <w:jc w:val="center"/>
        </w:trPr>
        <w:tc>
          <w:tcPr>
            <w:tcW w:w="1128" w:type="dxa"/>
            <w:vMerge/>
            <w:shd w:val="clear" w:color="auto" w:fill="auto"/>
            <w:vAlign w:val="center"/>
          </w:tcPr>
          <w:p w14:paraId="5D5DDD99" w14:textId="77777777" w:rsidR="006F51AA" w:rsidRPr="00467A06" w:rsidRDefault="006F51AA" w:rsidP="00593710">
            <w:pPr>
              <w:jc w:val="center"/>
              <w:rPr>
                <w:color w:val="000000" w:themeColor="text1"/>
              </w:rPr>
            </w:pPr>
          </w:p>
        </w:tc>
        <w:tc>
          <w:tcPr>
            <w:tcW w:w="1986" w:type="dxa"/>
            <w:vMerge/>
            <w:shd w:val="clear" w:color="auto" w:fill="auto"/>
            <w:vAlign w:val="center"/>
          </w:tcPr>
          <w:p w14:paraId="750B2D57" w14:textId="77777777" w:rsidR="006F51AA" w:rsidRPr="00467A06" w:rsidRDefault="006F51AA" w:rsidP="00593710">
            <w:pPr>
              <w:jc w:val="center"/>
              <w:rPr>
                <w:color w:val="000000" w:themeColor="text1"/>
              </w:rPr>
            </w:pPr>
          </w:p>
        </w:tc>
        <w:tc>
          <w:tcPr>
            <w:tcW w:w="992" w:type="dxa"/>
            <w:vMerge/>
            <w:vAlign w:val="center"/>
          </w:tcPr>
          <w:p w14:paraId="48D75EFC" w14:textId="77777777" w:rsidR="006F51AA" w:rsidRPr="00467A06" w:rsidRDefault="006F51AA" w:rsidP="00593710">
            <w:pPr>
              <w:jc w:val="left"/>
              <w:rPr>
                <w:rFonts w:ascii="宋体" w:hAnsi="宋体" w:cs="宋体"/>
                <w:color w:val="000000" w:themeColor="text1"/>
              </w:rPr>
            </w:pPr>
          </w:p>
        </w:tc>
        <w:tc>
          <w:tcPr>
            <w:tcW w:w="2988" w:type="dxa"/>
            <w:gridSpan w:val="2"/>
            <w:vAlign w:val="center"/>
          </w:tcPr>
          <w:p w14:paraId="0963D778"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污水处理</w:t>
            </w:r>
          </w:p>
        </w:tc>
        <w:tc>
          <w:tcPr>
            <w:tcW w:w="567" w:type="dxa"/>
            <w:shd w:val="clear" w:color="auto" w:fill="auto"/>
            <w:vAlign w:val="center"/>
          </w:tcPr>
          <w:p w14:paraId="564DDBFA"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03FCE74E"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18425AE1"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44A51E6A"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6936BA3B" w14:textId="77777777" w:rsidTr="00593710">
        <w:trPr>
          <w:jc w:val="center"/>
        </w:trPr>
        <w:tc>
          <w:tcPr>
            <w:tcW w:w="1128" w:type="dxa"/>
            <w:vMerge/>
            <w:shd w:val="clear" w:color="auto" w:fill="auto"/>
            <w:vAlign w:val="center"/>
          </w:tcPr>
          <w:p w14:paraId="6579B64E" w14:textId="77777777" w:rsidR="006F51AA" w:rsidRPr="00467A06" w:rsidRDefault="006F51AA" w:rsidP="00593710">
            <w:pPr>
              <w:jc w:val="center"/>
              <w:rPr>
                <w:color w:val="000000" w:themeColor="text1"/>
              </w:rPr>
            </w:pPr>
          </w:p>
        </w:tc>
        <w:tc>
          <w:tcPr>
            <w:tcW w:w="1986" w:type="dxa"/>
            <w:vMerge/>
            <w:shd w:val="clear" w:color="auto" w:fill="auto"/>
            <w:vAlign w:val="center"/>
          </w:tcPr>
          <w:p w14:paraId="0953C8EC" w14:textId="77777777" w:rsidR="006F51AA" w:rsidRPr="00467A06" w:rsidRDefault="006F51AA" w:rsidP="00593710">
            <w:pPr>
              <w:jc w:val="center"/>
              <w:rPr>
                <w:color w:val="000000" w:themeColor="text1"/>
              </w:rPr>
            </w:pPr>
          </w:p>
        </w:tc>
        <w:tc>
          <w:tcPr>
            <w:tcW w:w="992" w:type="dxa"/>
            <w:vMerge/>
            <w:vAlign w:val="center"/>
          </w:tcPr>
          <w:p w14:paraId="6E4FBF80" w14:textId="77777777" w:rsidR="006F51AA" w:rsidRPr="00467A06" w:rsidRDefault="006F51AA" w:rsidP="00593710">
            <w:pPr>
              <w:jc w:val="left"/>
              <w:rPr>
                <w:rFonts w:ascii="宋体" w:hAnsi="宋体" w:cs="宋体"/>
                <w:color w:val="000000" w:themeColor="text1"/>
              </w:rPr>
            </w:pPr>
          </w:p>
        </w:tc>
        <w:tc>
          <w:tcPr>
            <w:tcW w:w="2988" w:type="dxa"/>
            <w:gridSpan w:val="2"/>
            <w:vAlign w:val="center"/>
          </w:tcPr>
          <w:p w14:paraId="0472936E"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利用新能源</w:t>
            </w:r>
          </w:p>
        </w:tc>
        <w:tc>
          <w:tcPr>
            <w:tcW w:w="567" w:type="dxa"/>
            <w:shd w:val="clear" w:color="auto" w:fill="auto"/>
            <w:vAlign w:val="center"/>
          </w:tcPr>
          <w:p w14:paraId="3A8E953D"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0B001A6F"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1E02BC90"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6A08A88B"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5317C846" w14:textId="77777777" w:rsidTr="00593710">
        <w:trPr>
          <w:jc w:val="center"/>
        </w:trPr>
        <w:tc>
          <w:tcPr>
            <w:tcW w:w="1128" w:type="dxa"/>
            <w:vMerge/>
            <w:shd w:val="clear" w:color="auto" w:fill="auto"/>
            <w:vAlign w:val="center"/>
          </w:tcPr>
          <w:p w14:paraId="73934C30" w14:textId="77777777" w:rsidR="006F51AA" w:rsidRPr="00467A06" w:rsidRDefault="006F51AA" w:rsidP="00593710">
            <w:pPr>
              <w:jc w:val="center"/>
              <w:rPr>
                <w:color w:val="000000" w:themeColor="text1"/>
              </w:rPr>
            </w:pPr>
          </w:p>
        </w:tc>
        <w:tc>
          <w:tcPr>
            <w:tcW w:w="1986" w:type="dxa"/>
            <w:vMerge w:val="restart"/>
            <w:shd w:val="clear" w:color="auto" w:fill="auto"/>
            <w:vAlign w:val="center"/>
          </w:tcPr>
          <w:p w14:paraId="74DEB6B5" w14:textId="77777777" w:rsidR="006F51AA" w:rsidRPr="00467A06" w:rsidRDefault="006F51AA" w:rsidP="00593710">
            <w:pPr>
              <w:jc w:val="center"/>
              <w:rPr>
                <w:color w:val="000000" w:themeColor="text1"/>
              </w:rPr>
            </w:pPr>
            <w:r w:rsidRPr="00467A06">
              <w:rPr>
                <w:rFonts w:hint="eastAsia"/>
                <w:color w:val="000000" w:themeColor="text1"/>
              </w:rPr>
              <w:t>智慧养护</w:t>
            </w:r>
          </w:p>
        </w:tc>
        <w:tc>
          <w:tcPr>
            <w:tcW w:w="3980" w:type="dxa"/>
            <w:gridSpan w:val="3"/>
            <w:vAlign w:val="center"/>
          </w:tcPr>
          <w:p w14:paraId="1F1445E7" w14:textId="77777777" w:rsidR="006F51AA" w:rsidRPr="00467A06" w:rsidRDefault="006F51AA" w:rsidP="00593710">
            <w:pPr>
              <w:keepNext/>
              <w:jc w:val="left"/>
              <w:rPr>
                <w:rFonts w:ascii="宋体" w:hAnsi="宋体" w:cs="宋体"/>
                <w:color w:val="000000" w:themeColor="text1"/>
              </w:rPr>
            </w:pPr>
            <w:r w:rsidRPr="00467A06">
              <w:rPr>
                <w:rFonts w:ascii="宋体" w:hAnsi="宋体" w:cs="宋体" w:hint="eastAsia"/>
                <w:color w:val="000000" w:themeColor="text1"/>
              </w:rPr>
              <w:t>基础设施养护管理</w:t>
            </w:r>
          </w:p>
        </w:tc>
        <w:tc>
          <w:tcPr>
            <w:tcW w:w="567" w:type="dxa"/>
            <w:shd w:val="clear" w:color="auto" w:fill="auto"/>
            <w:vAlign w:val="center"/>
          </w:tcPr>
          <w:p w14:paraId="67CA640A" w14:textId="77777777" w:rsidR="006F51AA" w:rsidRPr="00467A06" w:rsidRDefault="006F51AA" w:rsidP="00593710">
            <w:pPr>
              <w:keepNext/>
              <w:jc w:val="center"/>
              <w:rPr>
                <w:rFonts w:ascii="宋体" w:hAnsi="宋体" w:cs="宋体"/>
                <w:color w:val="000000" w:themeColor="text1"/>
              </w:rPr>
            </w:pPr>
          </w:p>
        </w:tc>
        <w:tc>
          <w:tcPr>
            <w:tcW w:w="567" w:type="dxa"/>
            <w:shd w:val="clear" w:color="auto" w:fill="auto"/>
            <w:vAlign w:val="center"/>
          </w:tcPr>
          <w:p w14:paraId="5A6CCB84" w14:textId="77777777" w:rsidR="006F51AA" w:rsidRPr="00467A06" w:rsidRDefault="006F51AA" w:rsidP="00593710">
            <w:pPr>
              <w:keepNext/>
              <w:jc w:val="center"/>
              <w:rPr>
                <w:rFonts w:ascii="宋体" w:hAnsi="宋体" w:cs="宋体"/>
                <w:color w:val="000000" w:themeColor="text1"/>
              </w:rPr>
            </w:pPr>
          </w:p>
        </w:tc>
        <w:tc>
          <w:tcPr>
            <w:tcW w:w="567" w:type="dxa"/>
            <w:shd w:val="clear" w:color="auto" w:fill="auto"/>
            <w:vAlign w:val="center"/>
          </w:tcPr>
          <w:p w14:paraId="1AC878C6" w14:textId="77777777" w:rsidR="006F51AA" w:rsidRPr="00467A06" w:rsidRDefault="006F51AA" w:rsidP="00593710">
            <w:pPr>
              <w:keepNext/>
              <w:jc w:val="center"/>
              <w:rPr>
                <w:rFonts w:ascii="宋体" w:hAnsi="宋体" w:cs="宋体"/>
                <w:color w:val="000000" w:themeColor="text1"/>
              </w:rPr>
            </w:pPr>
          </w:p>
        </w:tc>
        <w:tc>
          <w:tcPr>
            <w:tcW w:w="698" w:type="dxa"/>
            <w:shd w:val="clear" w:color="auto" w:fill="auto"/>
            <w:vAlign w:val="center"/>
          </w:tcPr>
          <w:p w14:paraId="17CDF409" w14:textId="77777777" w:rsidR="006F51AA" w:rsidRPr="00467A06" w:rsidRDefault="006F51AA" w:rsidP="00593710">
            <w:pPr>
              <w:keepNext/>
              <w:jc w:val="center"/>
              <w:rPr>
                <w:rFonts w:ascii="宋体" w:hAnsi="宋体" w:cs="宋体"/>
                <w:color w:val="000000" w:themeColor="text1"/>
              </w:rPr>
            </w:pPr>
          </w:p>
        </w:tc>
      </w:tr>
      <w:tr w:rsidR="006F51AA" w:rsidRPr="00467A06" w14:paraId="1313FD70" w14:textId="77777777" w:rsidTr="00593710">
        <w:trPr>
          <w:trHeight w:val="286"/>
          <w:jc w:val="center"/>
        </w:trPr>
        <w:tc>
          <w:tcPr>
            <w:tcW w:w="1128" w:type="dxa"/>
            <w:vMerge/>
            <w:shd w:val="clear" w:color="auto" w:fill="auto"/>
            <w:vAlign w:val="center"/>
          </w:tcPr>
          <w:p w14:paraId="526AF873" w14:textId="77777777" w:rsidR="006F51AA" w:rsidRPr="00467A06" w:rsidRDefault="006F51AA" w:rsidP="00593710">
            <w:pPr>
              <w:jc w:val="center"/>
              <w:rPr>
                <w:color w:val="000000" w:themeColor="text1"/>
              </w:rPr>
            </w:pPr>
          </w:p>
        </w:tc>
        <w:tc>
          <w:tcPr>
            <w:tcW w:w="1986" w:type="dxa"/>
            <w:vMerge/>
            <w:shd w:val="clear" w:color="auto" w:fill="auto"/>
            <w:vAlign w:val="center"/>
          </w:tcPr>
          <w:p w14:paraId="6CCA3781" w14:textId="77777777" w:rsidR="006F51AA" w:rsidRPr="00467A06" w:rsidRDefault="006F51AA" w:rsidP="00593710">
            <w:pPr>
              <w:jc w:val="center"/>
              <w:rPr>
                <w:color w:val="000000" w:themeColor="text1"/>
              </w:rPr>
            </w:pPr>
          </w:p>
        </w:tc>
        <w:tc>
          <w:tcPr>
            <w:tcW w:w="1003" w:type="dxa"/>
            <w:gridSpan w:val="2"/>
            <w:vMerge w:val="restart"/>
            <w:vAlign w:val="center"/>
          </w:tcPr>
          <w:p w14:paraId="24C04700" w14:textId="77777777" w:rsidR="006F51AA" w:rsidRPr="00467A06" w:rsidRDefault="006F51AA" w:rsidP="00593710">
            <w:pPr>
              <w:jc w:val="left"/>
              <w:rPr>
                <w:rFonts w:ascii="宋体" w:hAnsi="宋体" w:cs="宋体"/>
                <w:color w:val="000000" w:themeColor="text1"/>
              </w:rPr>
            </w:pPr>
          </w:p>
        </w:tc>
        <w:tc>
          <w:tcPr>
            <w:tcW w:w="2977" w:type="dxa"/>
            <w:vAlign w:val="center"/>
          </w:tcPr>
          <w:p w14:paraId="7F709DA4"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在线监测</w:t>
            </w:r>
          </w:p>
        </w:tc>
        <w:tc>
          <w:tcPr>
            <w:tcW w:w="567" w:type="dxa"/>
            <w:shd w:val="clear" w:color="auto" w:fill="auto"/>
            <w:vAlign w:val="center"/>
          </w:tcPr>
          <w:p w14:paraId="1E5CAA32"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63F9FF54"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08C51814"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0C397396"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288C6C9D" w14:textId="77777777" w:rsidTr="00593710">
        <w:trPr>
          <w:trHeight w:val="283"/>
          <w:jc w:val="center"/>
        </w:trPr>
        <w:tc>
          <w:tcPr>
            <w:tcW w:w="1128" w:type="dxa"/>
            <w:vMerge/>
            <w:shd w:val="clear" w:color="auto" w:fill="auto"/>
            <w:vAlign w:val="center"/>
          </w:tcPr>
          <w:p w14:paraId="00EE7128" w14:textId="77777777" w:rsidR="006F51AA" w:rsidRPr="00467A06" w:rsidRDefault="006F51AA" w:rsidP="00593710">
            <w:pPr>
              <w:jc w:val="center"/>
              <w:rPr>
                <w:color w:val="000000" w:themeColor="text1"/>
              </w:rPr>
            </w:pPr>
          </w:p>
        </w:tc>
        <w:tc>
          <w:tcPr>
            <w:tcW w:w="1986" w:type="dxa"/>
            <w:vMerge/>
            <w:shd w:val="clear" w:color="auto" w:fill="auto"/>
            <w:vAlign w:val="center"/>
          </w:tcPr>
          <w:p w14:paraId="5677B93D" w14:textId="77777777" w:rsidR="006F51AA" w:rsidRPr="00467A06" w:rsidRDefault="006F51AA" w:rsidP="00593710">
            <w:pPr>
              <w:jc w:val="center"/>
              <w:rPr>
                <w:color w:val="000000" w:themeColor="text1"/>
              </w:rPr>
            </w:pPr>
          </w:p>
        </w:tc>
        <w:tc>
          <w:tcPr>
            <w:tcW w:w="1003" w:type="dxa"/>
            <w:gridSpan w:val="2"/>
            <w:vMerge/>
            <w:vAlign w:val="center"/>
          </w:tcPr>
          <w:p w14:paraId="4A0A2B5B" w14:textId="77777777" w:rsidR="006F51AA" w:rsidRPr="00467A06" w:rsidRDefault="006F51AA" w:rsidP="00593710">
            <w:pPr>
              <w:jc w:val="left"/>
              <w:rPr>
                <w:rFonts w:ascii="宋体" w:hAnsi="宋体" w:cs="宋体"/>
                <w:color w:val="000000" w:themeColor="text1"/>
              </w:rPr>
            </w:pPr>
          </w:p>
        </w:tc>
        <w:tc>
          <w:tcPr>
            <w:tcW w:w="2977" w:type="dxa"/>
            <w:vAlign w:val="center"/>
          </w:tcPr>
          <w:p w14:paraId="032E3155"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数据采集</w:t>
            </w:r>
          </w:p>
        </w:tc>
        <w:tc>
          <w:tcPr>
            <w:tcW w:w="567" w:type="dxa"/>
            <w:shd w:val="clear" w:color="auto" w:fill="auto"/>
            <w:vAlign w:val="center"/>
          </w:tcPr>
          <w:p w14:paraId="1E27333E"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60E58F31"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61B32816"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3115B34D"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40460D67" w14:textId="77777777" w:rsidTr="00593710">
        <w:trPr>
          <w:trHeight w:val="283"/>
          <w:jc w:val="center"/>
        </w:trPr>
        <w:tc>
          <w:tcPr>
            <w:tcW w:w="1128" w:type="dxa"/>
            <w:vMerge/>
            <w:shd w:val="clear" w:color="auto" w:fill="auto"/>
            <w:vAlign w:val="center"/>
          </w:tcPr>
          <w:p w14:paraId="2E2F7C22" w14:textId="77777777" w:rsidR="006F51AA" w:rsidRPr="00467A06" w:rsidRDefault="006F51AA" w:rsidP="00593710">
            <w:pPr>
              <w:jc w:val="center"/>
              <w:rPr>
                <w:color w:val="000000" w:themeColor="text1"/>
              </w:rPr>
            </w:pPr>
          </w:p>
        </w:tc>
        <w:tc>
          <w:tcPr>
            <w:tcW w:w="1986" w:type="dxa"/>
            <w:vMerge/>
            <w:shd w:val="clear" w:color="auto" w:fill="auto"/>
            <w:vAlign w:val="center"/>
          </w:tcPr>
          <w:p w14:paraId="6EB9E78F" w14:textId="77777777" w:rsidR="006F51AA" w:rsidRPr="00467A06" w:rsidRDefault="006F51AA" w:rsidP="00593710">
            <w:pPr>
              <w:jc w:val="center"/>
              <w:rPr>
                <w:color w:val="000000" w:themeColor="text1"/>
              </w:rPr>
            </w:pPr>
          </w:p>
        </w:tc>
        <w:tc>
          <w:tcPr>
            <w:tcW w:w="1003" w:type="dxa"/>
            <w:gridSpan w:val="2"/>
            <w:vMerge/>
            <w:vAlign w:val="center"/>
          </w:tcPr>
          <w:p w14:paraId="6CF55687" w14:textId="77777777" w:rsidR="006F51AA" w:rsidRPr="00467A06" w:rsidRDefault="006F51AA" w:rsidP="00593710">
            <w:pPr>
              <w:jc w:val="left"/>
              <w:rPr>
                <w:rFonts w:ascii="宋体" w:hAnsi="宋体" w:cs="宋体"/>
                <w:color w:val="000000" w:themeColor="text1"/>
              </w:rPr>
            </w:pPr>
          </w:p>
        </w:tc>
        <w:tc>
          <w:tcPr>
            <w:tcW w:w="2977" w:type="dxa"/>
            <w:vAlign w:val="center"/>
          </w:tcPr>
          <w:p w14:paraId="1B05635E"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养护数据分析</w:t>
            </w:r>
          </w:p>
        </w:tc>
        <w:tc>
          <w:tcPr>
            <w:tcW w:w="567" w:type="dxa"/>
            <w:shd w:val="clear" w:color="auto" w:fill="auto"/>
            <w:vAlign w:val="center"/>
          </w:tcPr>
          <w:p w14:paraId="38C1DD66"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00575A24"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3229C084"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06CB4C98"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7718AF0B" w14:textId="77777777" w:rsidTr="00593710">
        <w:trPr>
          <w:trHeight w:val="283"/>
          <w:jc w:val="center"/>
        </w:trPr>
        <w:tc>
          <w:tcPr>
            <w:tcW w:w="1128" w:type="dxa"/>
            <w:vMerge/>
            <w:shd w:val="clear" w:color="auto" w:fill="auto"/>
            <w:vAlign w:val="center"/>
          </w:tcPr>
          <w:p w14:paraId="5A7D0C5F" w14:textId="77777777" w:rsidR="006F51AA" w:rsidRPr="00467A06" w:rsidRDefault="006F51AA" w:rsidP="00593710">
            <w:pPr>
              <w:jc w:val="center"/>
              <w:rPr>
                <w:color w:val="000000" w:themeColor="text1"/>
              </w:rPr>
            </w:pPr>
          </w:p>
        </w:tc>
        <w:tc>
          <w:tcPr>
            <w:tcW w:w="1986" w:type="dxa"/>
            <w:vMerge/>
            <w:shd w:val="clear" w:color="auto" w:fill="auto"/>
            <w:vAlign w:val="center"/>
          </w:tcPr>
          <w:p w14:paraId="0A507E31" w14:textId="77777777" w:rsidR="006F51AA" w:rsidRPr="00467A06" w:rsidRDefault="006F51AA" w:rsidP="00593710">
            <w:pPr>
              <w:jc w:val="center"/>
              <w:rPr>
                <w:color w:val="000000" w:themeColor="text1"/>
              </w:rPr>
            </w:pPr>
          </w:p>
        </w:tc>
        <w:tc>
          <w:tcPr>
            <w:tcW w:w="1003" w:type="dxa"/>
            <w:gridSpan w:val="2"/>
            <w:vMerge/>
            <w:vAlign w:val="center"/>
          </w:tcPr>
          <w:p w14:paraId="4D05E3EF" w14:textId="77777777" w:rsidR="006F51AA" w:rsidRPr="00467A06" w:rsidRDefault="006F51AA" w:rsidP="00593710">
            <w:pPr>
              <w:jc w:val="left"/>
              <w:rPr>
                <w:rFonts w:ascii="宋体" w:hAnsi="宋体" w:cs="宋体"/>
                <w:color w:val="000000" w:themeColor="text1"/>
              </w:rPr>
            </w:pPr>
          </w:p>
        </w:tc>
        <w:tc>
          <w:tcPr>
            <w:tcW w:w="2977" w:type="dxa"/>
            <w:vAlign w:val="center"/>
          </w:tcPr>
          <w:p w14:paraId="76062242"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养护方案制定</w:t>
            </w:r>
          </w:p>
        </w:tc>
        <w:tc>
          <w:tcPr>
            <w:tcW w:w="567" w:type="dxa"/>
            <w:shd w:val="clear" w:color="auto" w:fill="auto"/>
            <w:vAlign w:val="center"/>
          </w:tcPr>
          <w:p w14:paraId="645D4765"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6988CCA0"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401EF549"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7EB4BF37"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710A213D" w14:textId="77777777" w:rsidTr="00593710">
        <w:trPr>
          <w:trHeight w:val="283"/>
          <w:jc w:val="center"/>
        </w:trPr>
        <w:tc>
          <w:tcPr>
            <w:tcW w:w="1128" w:type="dxa"/>
            <w:vMerge/>
            <w:shd w:val="clear" w:color="auto" w:fill="auto"/>
            <w:vAlign w:val="center"/>
          </w:tcPr>
          <w:p w14:paraId="090021D3" w14:textId="77777777" w:rsidR="006F51AA" w:rsidRPr="00467A06" w:rsidRDefault="006F51AA" w:rsidP="00593710">
            <w:pPr>
              <w:jc w:val="center"/>
              <w:rPr>
                <w:color w:val="000000" w:themeColor="text1"/>
              </w:rPr>
            </w:pPr>
          </w:p>
        </w:tc>
        <w:tc>
          <w:tcPr>
            <w:tcW w:w="1986" w:type="dxa"/>
            <w:vMerge/>
            <w:shd w:val="clear" w:color="auto" w:fill="auto"/>
            <w:vAlign w:val="center"/>
          </w:tcPr>
          <w:p w14:paraId="651E539F" w14:textId="77777777" w:rsidR="006F51AA" w:rsidRPr="00467A06" w:rsidRDefault="006F51AA" w:rsidP="00593710">
            <w:pPr>
              <w:jc w:val="center"/>
              <w:rPr>
                <w:color w:val="000000" w:themeColor="text1"/>
              </w:rPr>
            </w:pPr>
          </w:p>
        </w:tc>
        <w:tc>
          <w:tcPr>
            <w:tcW w:w="1003" w:type="dxa"/>
            <w:gridSpan w:val="2"/>
            <w:vMerge/>
            <w:vAlign w:val="center"/>
          </w:tcPr>
          <w:p w14:paraId="577AEEE6" w14:textId="77777777" w:rsidR="006F51AA" w:rsidRPr="00467A06" w:rsidRDefault="006F51AA" w:rsidP="00593710">
            <w:pPr>
              <w:jc w:val="left"/>
              <w:rPr>
                <w:rFonts w:ascii="宋体" w:hAnsi="宋体" w:cs="宋体"/>
                <w:color w:val="000000" w:themeColor="text1"/>
              </w:rPr>
            </w:pPr>
          </w:p>
        </w:tc>
        <w:tc>
          <w:tcPr>
            <w:tcW w:w="2977" w:type="dxa"/>
            <w:vAlign w:val="center"/>
          </w:tcPr>
          <w:p w14:paraId="222BDC3A"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无人巡检</w:t>
            </w:r>
          </w:p>
        </w:tc>
        <w:tc>
          <w:tcPr>
            <w:tcW w:w="567" w:type="dxa"/>
            <w:shd w:val="clear" w:color="auto" w:fill="auto"/>
            <w:vAlign w:val="center"/>
          </w:tcPr>
          <w:p w14:paraId="07AC5B6A"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7A3BA9C7"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5DED20F1"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6D159BE2"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0C90A708" w14:textId="77777777" w:rsidTr="00593710">
        <w:trPr>
          <w:jc w:val="center"/>
        </w:trPr>
        <w:tc>
          <w:tcPr>
            <w:tcW w:w="1128" w:type="dxa"/>
            <w:vMerge/>
            <w:shd w:val="clear" w:color="auto" w:fill="auto"/>
            <w:vAlign w:val="center"/>
          </w:tcPr>
          <w:p w14:paraId="2CAA0FFB" w14:textId="77777777" w:rsidR="006F51AA" w:rsidRPr="00467A06" w:rsidRDefault="006F51AA" w:rsidP="00593710">
            <w:pPr>
              <w:jc w:val="center"/>
              <w:rPr>
                <w:color w:val="000000" w:themeColor="text1"/>
              </w:rPr>
            </w:pPr>
          </w:p>
        </w:tc>
        <w:tc>
          <w:tcPr>
            <w:tcW w:w="1986" w:type="dxa"/>
            <w:vMerge/>
            <w:shd w:val="clear" w:color="auto" w:fill="auto"/>
            <w:vAlign w:val="center"/>
          </w:tcPr>
          <w:p w14:paraId="1333DC8A" w14:textId="77777777" w:rsidR="006F51AA" w:rsidRPr="00467A06" w:rsidRDefault="006F51AA" w:rsidP="00593710">
            <w:pPr>
              <w:jc w:val="center"/>
              <w:rPr>
                <w:color w:val="000000" w:themeColor="text1"/>
              </w:rPr>
            </w:pPr>
          </w:p>
        </w:tc>
        <w:tc>
          <w:tcPr>
            <w:tcW w:w="3980" w:type="dxa"/>
            <w:gridSpan w:val="3"/>
            <w:vAlign w:val="center"/>
          </w:tcPr>
          <w:p w14:paraId="47A05121"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机电设施运维</w:t>
            </w:r>
          </w:p>
        </w:tc>
        <w:tc>
          <w:tcPr>
            <w:tcW w:w="567" w:type="dxa"/>
            <w:shd w:val="clear" w:color="auto" w:fill="auto"/>
            <w:vAlign w:val="center"/>
          </w:tcPr>
          <w:p w14:paraId="6C554543" w14:textId="77777777" w:rsidR="006F51AA" w:rsidRPr="00467A06" w:rsidRDefault="006F51AA" w:rsidP="00593710">
            <w:pPr>
              <w:jc w:val="center"/>
              <w:rPr>
                <w:rFonts w:ascii="宋体" w:hAnsi="宋体" w:cs="宋体"/>
                <w:color w:val="000000" w:themeColor="text1"/>
              </w:rPr>
            </w:pPr>
          </w:p>
        </w:tc>
        <w:tc>
          <w:tcPr>
            <w:tcW w:w="567" w:type="dxa"/>
            <w:shd w:val="clear" w:color="auto" w:fill="auto"/>
            <w:vAlign w:val="center"/>
          </w:tcPr>
          <w:p w14:paraId="1E4F1939" w14:textId="77777777" w:rsidR="006F51AA" w:rsidRPr="00467A06" w:rsidRDefault="006F51AA" w:rsidP="00593710">
            <w:pPr>
              <w:jc w:val="center"/>
              <w:rPr>
                <w:rFonts w:ascii="宋体" w:hAnsi="宋体" w:cs="宋体"/>
                <w:color w:val="000000" w:themeColor="text1"/>
              </w:rPr>
            </w:pPr>
          </w:p>
        </w:tc>
        <w:tc>
          <w:tcPr>
            <w:tcW w:w="567" w:type="dxa"/>
            <w:shd w:val="clear" w:color="auto" w:fill="auto"/>
            <w:vAlign w:val="center"/>
          </w:tcPr>
          <w:p w14:paraId="5B87592D" w14:textId="77777777" w:rsidR="006F51AA" w:rsidRPr="00467A06" w:rsidRDefault="006F51AA" w:rsidP="00593710">
            <w:pPr>
              <w:jc w:val="center"/>
              <w:rPr>
                <w:rFonts w:ascii="宋体" w:hAnsi="宋体" w:cs="宋体"/>
                <w:color w:val="000000" w:themeColor="text1"/>
              </w:rPr>
            </w:pPr>
          </w:p>
        </w:tc>
        <w:tc>
          <w:tcPr>
            <w:tcW w:w="698" w:type="dxa"/>
            <w:shd w:val="clear" w:color="auto" w:fill="auto"/>
            <w:vAlign w:val="center"/>
          </w:tcPr>
          <w:p w14:paraId="7274F966" w14:textId="77777777" w:rsidR="006F51AA" w:rsidRPr="00467A06" w:rsidRDefault="006F51AA" w:rsidP="00593710">
            <w:pPr>
              <w:jc w:val="center"/>
              <w:rPr>
                <w:rFonts w:ascii="宋体" w:hAnsi="宋体" w:cs="宋体"/>
                <w:color w:val="000000" w:themeColor="text1"/>
              </w:rPr>
            </w:pPr>
          </w:p>
        </w:tc>
      </w:tr>
      <w:tr w:rsidR="006F51AA" w:rsidRPr="00467A06" w14:paraId="72CFE392" w14:textId="77777777" w:rsidTr="00593710">
        <w:trPr>
          <w:trHeight w:val="286"/>
          <w:jc w:val="center"/>
        </w:trPr>
        <w:tc>
          <w:tcPr>
            <w:tcW w:w="1128" w:type="dxa"/>
            <w:vMerge/>
            <w:shd w:val="clear" w:color="auto" w:fill="auto"/>
            <w:vAlign w:val="center"/>
          </w:tcPr>
          <w:p w14:paraId="2464A3D1" w14:textId="77777777" w:rsidR="006F51AA" w:rsidRPr="00467A06" w:rsidRDefault="006F51AA" w:rsidP="00593710">
            <w:pPr>
              <w:jc w:val="center"/>
              <w:rPr>
                <w:color w:val="000000" w:themeColor="text1"/>
              </w:rPr>
            </w:pPr>
          </w:p>
        </w:tc>
        <w:tc>
          <w:tcPr>
            <w:tcW w:w="1986" w:type="dxa"/>
            <w:vMerge/>
            <w:shd w:val="clear" w:color="auto" w:fill="auto"/>
            <w:vAlign w:val="center"/>
          </w:tcPr>
          <w:p w14:paraId="43ED4E76" w14:textId="77777777" w:rsidR="006F51AA" w:rsidRPr="00467A06" w:rsidRDefault="006F51AA" w:rsidP="00593710">
            <w:pPr>
              <w:jc w:val="center"/>
              <w:rPr>
                <w:color w:val="000000" w:themeColor="text1"/>
              </w:rPr>
            </w:pPr>
          </w:p>
        </w:tc>
        <w:tc>
          <w:tcPr>
            <w:tcW w:w="1003" w:type="dxa"/>
            <w:gridSpan w:val="2"/>
            <w:vMerge w:val="restart"/>
            <w:vAlign w:val="center"/>
          </w:tcPr>
          <w:p w14:paraId="01E7CDED" w14:textId="77777777" w:rsidR="006F51AA" w:rsidRPr="00467A06" w:rsidRDefault="006F51AA" w:rsidP="00593710">
            <w:pPr>
              <w:jc w:val="left"/>
              <w:rPr>
                <w:rFonts w:ascii="宋体" w:hAnsi="宋体" w:cs="宋体"/>
                <w:color w:val="000000" w:themeColor="text1"/>
              </w:rPr>
            </w:pPr>
          </w:p>
        </w:tc>
        <w:tc>
          <w:tcPr>
            <w:tcW w:w="2977" w:type="dxa"/>
            <w:vAlign w:val="center"/>
          </w:tcPr>
          <w:p w14:paraId="34D3B465"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在线监测</w:t>
            </w:r>
          </w:p>
        </w:tc>
        <w:tc>
          <w:tcPr>
            <w:tcW w:w="567" w:type="dxa"/>
            <w:shd w:val="clear" w:color="auto" w:fill="auto"/>
            <w:vAlign w:val="center"/>
          </w:tcPr>
          <w:p w14:paraId="38BC627B"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2E1AE6B8"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5911F91C"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218E7FF7"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0E39D9E8" w14:textId="77777777" w:rsidTr="00593710">
        <w:trPr>
          <w:trHeight w:val="283"/>
          <w:jc w:val="center"/>
        </w:trPr>
        <w:tc>
          <w:tcPr>
            <w:tcW w:w="1128" w:type="dxa"/>
            <w:vMerge/>
            <w:shd w:val="clear" w:color="auto" w:fill="auto"/>
            <w:vAlign w:val="center"/>
          </w:tcPr>
          <w:p w14:paraId="2C5A44C3" w14:textId="77777777" w:rsidR="006F51AA" w:rsidRPr="00467A06" w:rsidRDefault="006F51AA" w:rsidP="00593710">
            <w:pPr>
              <w:jc w:val="center"/>
              <w:rPr>
                <w:color w:val="000000" w:themeColor="text1"/>
              </w:rPr>
            </w:pPr>
          </w:p>
        </w:tc>
        <w:tc>
          <w:tcPr>
            <w:tcW w:w="1986" w:type="dxa"/>
            <w:vMerge/>
            <w:shd w:val="clear" w:color="auto" w:fill="auto"/>
            <w:vAlign w:val="center"/>
          </w:tcPr>
          <w:p w14:paraId="1E0CB5E6" w14:textId="77777777" w:rsidR="006F51AA" w:rsidRPr="00467A06" w:rsidRDefault="006F51AA" w:rsidP="00593710">
            <w:pPr>
              <w:jc w:val="center"/>
              <w:rPr>
                <w:color w:val="000000" w:themeColor="text1"/>
              </w:rPr>
            </w:pPr>
          </w:p>
        </w:tc>
        <w:tc>
          <w:tcPr>
            <w:tcW w:w="1003" w:type="dxa"/>
            <w:gridSpan w:val="2"/>
            <w:vMerge/>
            <w:vAlign w:val="center"/>
          </w:tcPr>
          <w:p w14:paraId="68AAEFDA" w14:textId="77777777" w:rsidR="006F51AA" w:rsidRPr="00467A06" w:rsidRDefault="006F51AA" w:rsidP="00593710">
            <w:pPr>
              <w:jc w:val="left"/>
              <w:rPr>
                <w:rFonts w:ascii="宋体" w:hAnsi="宋体" w:cs="宋体"/>
                <w:color w:val="000000" w:themeColor="text1"/>
              </w:rPr>
            </w:pPr>
          </w:p>
        </w:tc>
        <w:tc>
          <w:tcPr>
            <w:tcW w:w="2977" w:type="dxa"/>
            <w:vAlign w:val="center"/>
          </w:tcPr>
          <w:p w14:paraId="00C059FD"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身份识别</w:t>
            </w:r>
          </w:p>
        </w:tc>
        <w:tc>
          <w:tcPr>
            <w:tcW w:w="567" w:type="dxa"/>
            <w:shd w:val="clear" w:color="auto" w:fill="auto"/>
            <w:vAlign w:val="center"/>
          </w:tcPr>
          <w:p w14:paraId="6E48DF94"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7CB61218"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6FE12CA9"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2C7B38AC"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12189431" w14:textId="77777777" w:rsidTr="00593710">
        <w:trPr>
          <w:trHeight w:val="283"/>
          <w:jc w:val="center"/>
        </w:trPr>
        <w:tc>
          <w:tcPr>
            <w:tcW w:w="1128" w:type="dxa"/>
            <w:vMerge/>
            <w:shd w:val="clear" w:color="auto" w:fill="auto"/>
            <w:vAlign w:val="center"/>
          </w:tcPr>
          <w:p w14:paraId="5C694E54" w14:textId="77777777" w:rsidR="006F51AA" w:rsidRPr="00467A06" w:rsidRDefault="006F51AA" w:rsidP="00593710">
            <w:pPr>
              <w:jc w:val="center"/>
              <w:rPr>
                <w:color w:val="000000" w:themeColor="text1"/>
              </w:rPr>
            </w:pPr>
          </w:p>
        </w:tc>
        <w:tc>
          <w:tcPr>
            <w:tcW w:w="1986" w:type="dxa"/>
            <w:vMerge/>
            <w:shd w:val="clear" w:color="auto" w:fill="auto"/>
            <w:vAlign w:val="center"/>
          </w:tcPr>
          <w:p w14:paraId="4EEEDD6F" w14:textId="77777777" w:rsidR="006F51AA" w:rsidRPr="00467A06" w:rsidRDefault="006F51AA" w:rsidP="00593710">
            <w:pPr>
              <w:jc w:val="center"/>
              <w:rPr>
                <w:color w:val="000000" w:themeColor="text1"/>
              </w:rPr>
            </w:pPr>
          </w:p>
        </w:tc>
        <w:tc>
          <w:tcPr>
            <w:tcW w:w="1003" w:type="dxa"/>
            <w:gridSpan w:val="2"/>
            <w:vMerge/>
            <w:vAlign w:val="center"/>
          </w:tcPr>
          <w:p w14:paraId="3CB1BAE6" w14:textId="77777777" w:rsidR="006F51AA" w:rsidRPr="00467A06" w:rsidRDefault="006F51AA" w:rsidP="00593710">
            <w:pPr>
              <w:jc w:val="left"/>
              <w:rPr>
                <w:rFonts w:ascii="宋体" w:hAnsi="宋体" w:cs="宋体"/>
                <w:color w:val="000000" w:themeColor="text1"/>
              </w:rPr>
            </w:pPr>
          </w:p>
        </w:tc>
        <w:tc>
          <w:tcPr>
            <w:tcW w:w="2977" w:type="dxa"/>
            <w:vAlign w:val="center"/>
          </w:tcPr>
          <w:p w14:paraId="095BDFA7"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故障自动判断</w:t>
            </w:r>
          </w:p>
        </w:tc>
        <w:tc>
          <w:tcPr>
            <w:tcW w:w="567" w:type="dxa"/>
            <w:shd w:val="clear" w:color="auto" w:fill="auto"/>
            <w:vAlign w:val="center"/>
          </w:tcPr>
          <w:p w14:paraId="249FB1D5"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1D75F9A5"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51F6EA6F"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088C86B5"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7A5F5E8B" w14:textId="77777777" w:rsidTr="00593710">
        <w:trPr>
          <w:trHeight w:val="283"/>
          <w:jc w:val="center"/>
        </w:trPr>
        <w:tc>
          <w:tcPr>
            <w:tcW w:w="1128" w:type="dxa"/>
            <w:vMerge/>
            <w:shd w:val="clear" w:color="auto" w:fill="auto"/>
            <w:vAlign w:val="center"/>
          </w:tcPr>
          <w:p w14:paraId="53F9C563" w14:textId="77777777" w:rsidR="006F51AA" w:rsidRPr="00467A06" w:rsidRDefault="006F51AA" w:rsidP="00593710">
            <w:pPr>
              <w:jc w:val="center"/>
              <w:rPr>
                <w:color w:val="000000" w:themeColor="text1"/>
              </w:rPr>
            </w:pPr>
          </w:p>
        </w:tc>
        <w:tc>
          <w:tcPr>
            <w:tcW w:w="1986" w:type="dxa"/>
            <w:vMerge/>
            <w:shd w:val="clear" w:color="auto" w:fill="auto"/>
            <w:vAlign w:val="center"/>
          </w:tcPr>
          <w:p w14:paraId="3016398A" w14:textId="77777777" w:rsidR="006F51AA" w:rsidRPr="00467A06" w:rsidRDefault="006F51AA" w:rsidP="00593710">
            <w:pPr>
              <w:jc w:val="center"/>
              <w:rPr>
                <w:color w:val="000000" w:themeColor="text1"/>
              </w:rPr>
            </w:pPr>
          </w:p>
        </w:tc>
        <w:tc>
          <w:tcPr>
            <w:tcW w:w="1003" w:type="dxa"/>
            <w:gridSpan w:val="2"/>
            <w:vMerge/>
            <w:vAlign w:val="center"/>
          </w:tcPr>
          <w:p w14:paraId="5FAA1D0D" w14:textId="77777777" w:rsidR="006F51AA" w:rsidRPr="00467A06" w:rsidRDefault="006F51AA" w:rsidP="00593710">
            <w:pPr>
              <w:jc w:val="left"/>
              <w:rPr>
                <w:rFonts w:ascii="宋体" w:hAnsi="宋体" w:cs="宋体"/>
                <w:color w:val="000000" w:themeColor="text1"/>
              </w:rPr>
            </w:pPr>
          </w:p>
        </w:tc>
        <w:tc>
          <w:tcPr>
            <w:tcW w:w="2977" w:type="dxa"/>
            <w:vAlign w:val="center"/>
          </w:tcPr>
          <w:p w14:paraId="1C296539"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无人巡检</w:t>
            </w:r>
          </w:p>
        </w:tc>
        <w:tc>
          <w:tcPr>
            <w:tcW w:w="567" w:type="dxa"/>
            <w:shd w:val="clear" w:color="auto" w:fill="auto"/>
            <w:vAlign w:val="center"/>
          </w:tcPr>
          <w:p w14:paraId="7B1D0BF4"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24607E16"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24D1E1F1"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22D5AD20"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4C992F56" w14:textId="77777777" w:rsidTr="00593710">
        <w:trPr>
          <w:jc w:val="center"/>
        </w:trPr>
        <w:tc>
          <w:tcPr>
            <w:tcW w:w="1128" w:type="dxa"/>
            <w:vMerge/>
            <w:shd w:val="clear" w:color="auto" w:fill="auto"/>
            <w:vAlign w:val="center"/>
          </w:tcPr>
          <w:p w14:paraId="37BAE3FF" w14:textId="77777777" w:rsidR="006F51AA" w:rsidRPr="00467A06" w:rsidRDefault="006F51AA" w:rsidP="00593710">
            <w:pPr>
              <w:jc w:val="center"/>
              <w:rPr>
                <w:color w:val="000000" w:themeColor="text1"/>
              </w:rPr>
            </w:pPr>
          </w:p>
        </w:tc>
        <w:tc>
          <w:tcPr>
            <w:tcW w:w="1986" w:type="dxa"/>
            <w:vMerge/>
            <w:shd w:val="clear" w:color="auto" w:fill="auto"/>
            <w:vAlign w:val="center"/>
          </w:tcPr>
          <w:p w14:paraId="17C97DE3" w14:textId="77777777" w:rsidR="006F51AA" w:rsidRPr="00467A06" w:rsidRDefault="006F51AA" w:rsidP="00593710">
            <w:pPr>
              <w:jc w:val="center"/>
              <w:rPr>
                <w:color w:val="000000" w:themeColor="text1"/>
              </w:rPr>
            </w:pPr>
          </w:p>
        </w:tc>
        <w:tc>
          <w:tcPr>
            <w:tcW w:w="3980" w:type="dxa"/>
            <w:gridSpan w:val="3"/>
            <w:vAlign w:val="center"/>
          </w:tcPr>
          <w:p w14:paraId="27EF358C"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信息系统运维</w:t>
            </w:r>
          </w:p>
        </w:tc>
        <w:tc>
          <w:tcPr>
            <w:tcW w:w="567" w:type="dxa"/>
            <w:shd w:val="clear" w:color="auto" w:fill="auto"/>
            <w:vAlign w:val="center"/>
          </w:tcPr>
          <w:p w14:paraId="1EE60BA9" w14:textId="77777777" w:rsidR="006F51AA" w:rsidRPr="00467A06" w:rsidRDefault="006F51AA" w:rsidP="00593710">
            <w:pPr>
              <w:jc w:val="center"/>
              <w:rPr>
                <w:rFonts w:ascii="宋体" w:hAnsi="宋体" w:cs="宋体"/>
                <w:color w:val="000000" w:themeColor="text1"/>
              </w:rPr>
            </w:pPr>
          </w:p>
        </w:tc>
        <w:tc>
          <w:tcPr>
            <w:tcW w:w="567" w:type="dxa"/>
            <w:shd w:val="clear" w:color="auto" w:fill="auto"/>
            <w:vAlign w:val="center"/>
          </w:tcPr>
          <w:p w14:paraId="7A5A1707" w14:textId="77777777" w:rsidR="006F51AA" w:rsidRPr="00467A06" w:rsidRDefault="006F51AA" w:rsidP="00593710">
            <w:pPr>
              <w:jc w:val="center"/>
              <w:rPr>
                <w:rFonts w:ascii="宋体" w:hAnsi="宋体" w:cs="宋体"/>
                <w:color w:val="000000" w:themeColor="text1"/>
              </w:rPr>
            </w:pPr>
          </w:p>
        </w:tc>
        <w:tc>
          <w:tcPr>
            <w:tcW w:w="567" w:type="dxa"/>
            <w:shd w:val="clear" w:color="auto" w:fill="auto"/>
            <w:vAlign w:val="center"/>
          </w:tcPr>
          <w:p w14:paraId="6D325011" w14:textId="77777777" w:rsidR="006F51AA" w:rsidRPr="00467A06" w:rsidRDefault="006F51AA" w:rsidP="00593710">
            <w:pPr>
              <w:jc w:val="center"/>
              <w:rPr>
                <w:rFonts w:ascii="宋体" w:hAnsi="宋体" w:cs="宋体"/>
                <w:color w:val="000000" w:themeColor="text1"/>
              </w:rPr>
            </w:pPr>
          </w:p>
        </w:tc>
        <w:tc>
          <w:tcPr>
            <w:tcW w:w="698" w:type="dxa"/>
            <w:shd w:val="clear" w:color="auto" w:fill="auto"/>
            <w:vAlign w:val="center"/>
          </w:tcPr>
          <w:p w14:paraId="3E368500" w14:textId="77777777" w:rsidR="006F51AA" w:rsidRPr="00467A06" w:rsidRDefault="006F51AA" w:rsidP="00593710">
            <w:pPr>
              <w:jc w:val="center"/>
              <w:rPr>
                <w:rFonts w:ascii="宋体" w:hAnsi="宋体" w:cs="宋体"/>
                <w:color w:val="000000" w:themeColor="text1"/>
              </w:rPr>
            </w:pPr>
          </w:p>
        </w:tc>
      </w:tr>
      <w:tr w:rsidR="006F51AA" w:rsidRPr="00467A06" w14:paraId="339F3E13" w14:textId="77777777" w:rsidTr="00593710">
        <w:trPr>
          <w:trHeight w:val="285"/>
          <w:jc w:val="center"/>
        </w:trPr>
        <w:tc>
          <w:tcPr>
            <w:tcW w:w="1128" w:type="dxa"/>
            <w:vMerge/>
            <w:shd w:val="clear" w:color="auto" w:fill="auto"/>
            <w:vAlign w:val="center"/>
          </w:tcPr>
          <w:p w14:paraId="2BB9C405" w14:textId="77777777" w:rsidR="006F51AA" w:rsidRPr="00467A06" w:rsidRDefault="006F51AA" w:rsidP="00593710">
            <w:pPr>
              <w:jc w:val="center"/>
              <w:rPr>
                <w:color w:val="000000" w:themeColor="text1"/>
              </w:rPr>
            </w:pPr>
          </w:p>
        </w:tc>
        <w:tc>
          <w:tcPr>
            <w:tcW w:w="1986" w:type="dxa"/>
            <w:vMerge/>
            <w:shd w:val="clear" w:color="auto" w:fill="auto"/>
            <w:vAlign w:val="center"/>
          </w:tcPr>
          <w:p w14:paraId="10A1BC20" w14:textId="77777777" w:rsidR="006F51AA" w:rsidRPr="00467A06" w:rsidRDefault="006F51AA" w:rsidP="00593710">
            <w:pPr>
              <w:jc w:val="center"/>
              <w:rPr>
                <w:color w:val="000000" w:themeColor="text1"/>
              </w:rPr>
            </w:pPr>
          </w:p>
        </w:tc>
        <w:tc>
          <w:tcPr>
            <w:tcW w:w="1003" w:type="dxa"/>
            <w:gridSpan w:val="2"/>
            <w:vMerge w:val="restart"/>
            <w:vAlign w:val="center"/>
          </w:tcPr>
          <w:p w14:paraId="27BAD5F8" w14:textId="77777777" w:rsidR="006F51AA" w:rsidRPr="00467A06" w:rsidRDefault="006F51AA" w:rsidP="00593710">
            <w:pPr>
              <w:jc w:val="left"/>
              <w:rPr>
                <w:rFonts w:ascii="宋体" w:hAnsi="宋体" w:cs="宋体"/>
                <w:color w:val="000000" w:themeColor="text1"/>
              </w:rPr>
            </w:pPr>
          </w:p>
        </w:tc>
        <w:tc>
          <w:tcPr>
            <w:tcW w:w="2977" w:type="dxa"/>
            <w:vAlign w:val="center"/>
          </w:tcPr>
          <w:p w14:paraId="45AF435D"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数据采集</w:t>
            </w:r>
          </w:p>
        </w:tc>
        <w:tc>
          <w:tcPr>
            <w:tcW w:w="567" w:type="dxa"/>
            <w:shd w:val="clear" w:color="auto" w:fill="auto"/>
            <w:vAlign w:val="center"/>
          </w:tcPr>
          <w:p w14:paraId="6FB8306E"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0826F083"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58E59181"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7A0BD960"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1B3DC287" w14:textId="77777777" w:rsidTr="00593710">
        <w:trPr>
          <w:trHeight w:val="283"/>
          <w:jc w:val="center"/>
        </w:trPr>
        <w:tc>
          <w:tcPr>
            <w:tcW w:w="1128" w:type="dxa"/>
            <w:vMerge/>
            <w:shd w:val="clear" w:color="auto" w:fill="auto"/>
            <w:vAlign w:val="center"/>
          </w:tcPr>
          <w:p w14:paraId="7F1D1EAA" w14:textId="77777777" w:rsidR="006F51AA" w:rsidRPr="00467A06" w:rsidRDefault="006F51AA" w:rsidP="00593710">
            <w:pPr>
              <w:jc w:val="center"/>
              <w:rPr>
                <w:color w:val="000000" w:themeColor="text1"/>
              </w:rPr>
            </w:pPr>
          </w:p>
        </w:tc>
        <w:tc>
          <w:tcPr>
            <w:tcW w:w="1986" w:type="dxa"/>
            <w:vMerge/>
            <w:shd w:val="clear" w:color="auto" w:fill="auto"/>
            <w:vAlign w:val="center"/>
          </w:tcPr>
          <w:p w14:paraId="1B2E4FB4" w14:textId="77777777" w:rsidR="006F51AA" w:rsidRPr="00467A06" w:rsidRDefault="006F51AA" w:rsidP="00593710">
            <w:pPr>
              <w:jc w:val="center"/>
              <w:rPr>
                <w:color w:val="000000" w:themeColor="text1"/>
              </w:rPr>
            </w:pPr>
          </w:p>
        </w:tc>
        <w:tc>
          <w:tcPr>
            <w:tcW w:w="1003" w:type="dxa"/>
            <w:gridSpan w:val="2"/>
            <w:vMerge/>
            <w:vAlign w:val="center"/>
          </w:tcPr>
          <w:p w14:paraId="5AB46E40" w14:textId="77777777" w:rsidR="006F51AA" w:rsidRPr="00467A06" w:rsidRDefault="006F51AA" w:rsidP="00593710">
            <w:pPr>
              <w:jc w:val="left"/>
              <w:rPr>
                <w:rFonts w:ascii="宋体" w:hAnsi="宋体" w:cs="宋体"/>
                <w:color w:val="000000" w:themeColor="text1"/>
              </w:rPr>
            </w:pPr>
          </w:p>
        </w:tc>
        <w:tc>
          <w:tcPr>
            <w:tcW w:w="2977" w:type="dxa"/>
            <w:vAlign w:val="center"/>
          </w:tcPr>
          <w:p w14:paraId="56F6807D"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故障判断</w:t>
            </w:r>
          </w:p>
        </w:tc>
        <w:tc>
          <w:tcPr>
            <w:tcW w:w="567" w:type="dxa"/>
            <w:shd w:val="clear" w:color="auto" w:fill="auto"/>
            <w:vAlign w:val="center"/>
          </w:tcPr>
          <w:p w14:paraId="49AC2330"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6BCEB1DD"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738A6BC9"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2055EBA4"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21CF158A" w14:textId="77777777" w:rsidTr="00593710">
        <w:trPr>
          <w:trHeight w:val="283"/>
          <w:jc w:val="center"/>
        </w:trPr>
        <w:tc>
          <w:tcPr>
            <w:tcW w:w="1128" w:type="dxa"/>
            <w:vMerge/>
            <w:shd w:val="clear" w:color="auto" w:fill="auto"/>
            <w:vAlign w:val="center"/>
          </w:tcPr>
          <w:p w14:paraId="2B5C879E" w14:textId="77777777" w:rsidR="006F51AA" w:rsidRPr="00467A06" w:rsidRDefault="006F51AA" w:rsidP="00593710">
            <w:pPr>
              <w:jc w:val="center"/>
              <w:rPr>
                <w:color w:val="000000" w:themeColor="text1"/>
              </w:rPr>
            </w:pPr>
          </w:p>
        </w:tc>
        <w:tc>
          <w:tcPr>
            <w:tcW w:w="1986" w:type="dxa"/>
            <w:vMerge/>
            <w:shd w:val="clear" w:color="auto" w:fill="auto"/>
            <w:vAlign w:val="center"/>
          </w:tcPr>
          <w:p w14:paraId="17CB7252" w14:textId="77777777" w:rsidR="006F51AA" w:rsidRPr="00467A06" w:rsidRDefault="006F51AA" w:rsidP="00593710">
            <w:pPr>
              <w:jc w:val="center"/>
              <w:rPr>
                <w:color w:val="000000" w:themeColor="text1"/>
              </w:rPr>
            </w:pPr>
          </w:p>
        </w:tc>
        <w:tc>
          <w:tcPr>
            <w:tcW w:w="1003" w:type="dxa"/>
            <w:gridSpan w:val="2"/>
            <w:vMerge/>
            <w:vAlign w:val="center"/>
          </w:tcPr>
          <w:p w14:paraId="72ED76EC" w14:textId="77777777" w:rsidR="006F51AA" w:rsidRPr="00467A06" w:rsidRDefault="006F51AA" w:rsidP="00593710">
            <w:pPr>
              <w:jc w:val="left"/>
              <w:rPr>
                <w:rFonts w:ascii="宋体" w:hAnsi="宋体" w:cs="宋体"/>
                <w:color w:val="000000" w:themeColor="text1"/>
              </w:rPr>
            </w:pPr>
          </w:p>
        </w:tc>
        <w:tc>
          <w:tcPr>
            <w:tcW w:w="2977" w:type="dxa"/>
            <w:vAlign w:val="center"/>
          </w:tcPr>
          <w:p w14:paraId="1AF83259"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故障预警</w:t>
            </w:r>
          </w:p>
        </w:tc>
        <w:tc>
          <w:tcPr>
            <w:tcW w:w="567" w:type="dxa"/>
            <w:shd w:val="clear" w:color="auto" w:fill="auto"/>
            <w:vAlign w:val="center"/>
          </w:tcPr>
          <w:p w14:paraId="3EB0487D"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0BD9BA2E"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3AC8373A"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2DFB6E9C"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7A2EA797" w14:textId="77777777" w:rsidTr="00593710">
        <w:trPr>
          <w:jc w:val="center"/>
        </w:trPr>
        <w:tc>
          <w:tcPr>
            <w:tcW w:w="1128" w:type="dxa"/>
            <w:vMerge/>
            <w:shd w:val="clear" w:color="auto" w:fill="auto"/>
            <w:vAlign w:val="center"/>
          </w:tcPr>
          <w:p w14:paraId="207A11D2" w14:textId="77777777" w:rsidR="006F51AA" w:rsidRPr="00467A06" w:rsidRDefault="006F51AA" w:rsidP="00593710">
            <w:pPr>
              <w:jc w:val="center"/>
              <w:rPr>
                <w:color w:val="000000" w:themeColor="text1"/>
              </w:rPr>
            </w:pPr>
          </w:p>
        </w:tc>
        <w:tc>
          <w:tcPr>
            <w:tcW w:w="1986" w:type="dxa"/>
            <w:vMerge w:val="restart"/>
            <w:shd w:val="clear" w:color="auto" w:fill="auto"/>
            <w:vAlign w:val="center"/>
          </w:tcPr>
          <w:p w14:paraId="060A7218" w14:textId="77777777" w:rsidR="006F51AA" w:rsidRPr="00467A06" w:rsidRDefault="006F51AA" w:rsidP="00593710">
            <w:pPr>
              <w:jc w:val="center"/>
              <w:rPr>
                <w:color w:val="000000" w:themeColor="text1"/>
              </w:rPr>
            </w:pPr>
            <w:r w:rsidRPr="00467A06">
              <w:rPr>
                <w:rFonts w:hint="eastAsia"/>
                <w:color w:val="000000" w:themeColor="text1"/>
              </w:rPr>
              <w:t>智慧决策</w:t>
            </w:r>
          </w:p>
        </w:tc>
        <w:tc>
          <w:tcPr>
            <w:tcW w:w="3980" w:type="dxa"/>
            <w:gridSpan w:val="3"/>
            <w:vAlign w:val="center"/>
          </w:tcPr>
          <w:p w14:paraId="59C7BD29"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智慧建设决策支持</w:t>
            </w:r>
          </w:p>
        </w:tc>
        <w:tc>
          <w:tcPr>
            <w:tcW w:w="567" w:type="dxa"/>
            <w:shd w:val="clear" w:color="auto" w:fill="auto"/>
            <w:vAlign w:val="center"/>
          </w:tcPr>
          <w:p w14:paraId="5EB0C1CF"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3E07FBF7"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5359FD6F"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3E5C68D6"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2B3C90B2" w14:textId="77777777" w:rsidTr="00593710">
        <w:trPr>
          <w:jc w:val="center"/>
        </w:trPr>
        <w:tc>
          <w:tcPr>
            <w:tcW w:w="1128" w:type="dxa"/>
            <w:vMerge/>
            <w:shd w:val="clear" w:color="auto" w:fill="auto"/>
            <w:vAlign w:val="center"/>
          </w:tcPr>
          <w:p w14:paraId="6AE0417E" w14:textId="77777777" w:rsidR="006F51AA" w:rsidRPr="00467A06" w:rsidRDefault="006F51AA" w:rsidP="00593710">
            <w:pPr>
              <w:jc w:val="center"/>
              <w:rPr>
                <w:color w:val="000000" w:themeColor="text1"/>
              </w:rPr>
            </w:pPr>
          </w:p>
        </w:tc>
        <w:tc>
          <w:tcPr>
            <w:tcW w:w="1986" w:type="dxa"/>
            <w:vMerge/>
            <w:shd w:val="clear" w:color="auto" w:fill="auto"/>
            <w:vAlign w:val="center"/>
          </w:tcPr>
          <w:p w14:paraId="383D5F82" w14:textId="77777777" w:rsidR="006F51AA" w:rsidRPr="00467A06" w:rsidRDefault="006F51AA" w:rsidP="00593710">
            <w:pPr>
              <w:jc w:val="center"/>
              <w:rPr>
                <w:color w:val="000000" w:themeColor="text1"/>
              </w:rPr>
            </w:pPr>
          </w:p>
        </w:tc>
        <w:tc>
          <w:tcPr>
            <w:tcW w:w="3980" w:type="dxa"/>
            <w:gridSpan w:val="3"/>
            <w:vAlign w:val="center"/>
          </w:tcPr>
          <w:p w14:paraId="2585C4E3"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智慧运营决策支持</w:t>
            </w:r>
          </w:p>
        </w:tc>
        <w:tc>
          <w:tcPr>
            <w:tcW w:w="567" w:type="dxa"/>
            <w:shd w:val="clear" w:color="auto" w:fill="auto"/>
            <w:vAlign w:val="center"/>
          </w:tcPr>
          <w:p w14:paraId="17DEF6F5"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5FB4DB36"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384A8806"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1E512D1E"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117BFED1" w14:textId="77777777" w:rsidTr="00593710">
        <w:trPr>
          <w:jc w:val="center"/>
        </w:trPr>
        <w:tc>
          <w:tcPr>
            <w:tcW w:w="1128" w:type="dxa"/>
            <w:vMerge/>
            <w:shd w:val="clear" w:color="auto" w:fill="auto"/>
            <w:vAlign w:val="center"/>
          </w:tcPr>
          <w:p w14:paraId="4D87CA5D" w14:textId="77777777" w:rsidR="006F51AA" w:rsidRPr="00467A06" w:rsidRDefault="006F51AA" w:rsidP="00593710">
            <w:pPr>
              <w:jc w:val="center"/>
              <w:rPr>
                <w:color w:val="000000" w:themeColor="text1"/>
              </w:rPr>
            </w:pPr>
          </w:p>
        </w:tc>
        <w:tc>
          <w:tcPr>
            <w:tcW w:w="1986" w:type="dxa"/>
            <w:vMerge/>
            <w:shd w:val="clear" w:color="auto" w:fill="auto"/>
            <w:vAlign w:val="center"/>
          </w:tcPr>
          <w:p w14:paraId="6D6B397C" w14:textId="77777777" w:rsidR="006F51AA" w:rsidRPr="00467A06" w:rsidRDefault="006F51AA" w:rsidP="00593710">
            <w:pPr>
              <w:jc w:val="center"/>
              <w:rPr>
                <w:color w:val="000000" w:themeColor="text1"/>
              </w:rPr>
            </w:pPr>
          </w:p>
        </w:tc>
        <w:tc>
          <w:tcPr>
            <w:tcW w:w="3980" w:type="dxa"/>
            <w:gridSpan w:val="3"/>
            <w:vAlign w:val="center"/>
          </w:tcPr>
          <w:p w14:paraId="458932DF"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智慧养护决策支持</w:t>
            </w:r>
          </w:p>
        </w:tc>
        <w:tc>
          <w:tcPr>
            <w:tcW w:w="567" w:type="dxa"/>
            <w:shd w:val="clear" w:color="auto" w:fill="auto"/>
            <w:vAlign w:val="center"/>
          </w:tcPr>
          <w:p w14:paraId="3B717359"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0A62EB1C"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0FE2597B"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798F8205"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7103194B" w14:textId="77777777" w:rsidTr="00593710">
        <w:trPr>
          <w:jc w:val="center"/>
        </w:trPr>
        <w:tc>
          <w:tcPr>
            <w:tcW w:w="1128" w:type="dxa"/>
            <w:vMerge w:val="restart"/>
            <w:shd w:val="clear" w:color="auto" w:fill="auto"/>
            <w:vAlign w:val="center"/>
          </w:tcPr>
          <w:p w14:paraId="5CEB5B49" w14:textId="77777777" w:rsidR="006F51AA" w:rsidRPr="00467A06" w:rsidRDefault="006F51AA" w:rsidP="00593710">
            <w:pPr>
              <w:jc w:val="center"/>
              <w:rPr>
                <w:color w:val="000000" w:themeColor="text1"/>
              </w:rPr>
            </w:pPr>
            <w:r w:rsidRPr="00467A06">
              <w:rPr>
                <w:rFonts w:hint="eastAsia"/>
                <w:color w:val="000000" w:themeColor="text1"/>
              </w:rPr>
              <w:t>智能中台</w:t>
            </w:r>
          </w:p>
        </w:tc>
        <w:tc>
          <w:tcPr>
            <w:tcW w:w="1986" w:type="dxa"/>
            <w:vMerge w:val="restart"/>
            <w:shd w:val="clear" w:color="auto" w:fill="auto"/>
            <w:vAlign w:val="center"/>
          </w:tcPr>
          <w:p w14:paraId="4C19E4AC" w14:textId="77777777" w:rsidR="006F51AA" w:rsidRPr="00467A06" w:rsidRDefault="006F51AA" w:rsidP="00593710">
            <w:pPr>
              <w:jc w:val="center"/>
              <w:rPr>
                <w:color w:val="000000" w:themeColor="text1"/>
              </w:rPr>
            </w:pPr>
            <w:r w:rsidRPr="00467A06">
              <w:rPr>
                <w:rFonts w:hint="eastAsia"/>
                <w:color w:val="000000" w:themeColor="text1"/>
              </w:rPr>
              <w:t>基础中台</w:t>
            </w:r>
          </w:p>
        </w:tc>
        <w:tc>
          <w:tcPr>
            <w:tcW w:w="3980" w:type="dxa"/>
            <w:gridSpan w:val="3"/>
            <w:vAlign w:val="center"/>
          </w:tcPr>
          <w:p w14:paraId="18667C91"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算法及模型管理中台</w:t>
            </w:r>
          </w:p>
        </w:tc>
        <w:tc>
          <w:tcPr>
            <w:tcW w:w="567" w:type="dxa"/>
            <w:shd w:val="clear" w:color="auto" w:fill="auto"/>
            <w:vAlign w:val="center"/>
          </w:tcPr>
          <w:p w14:paraId="2EC5979A"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6D55A903"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0A41CF87"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19C33634"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73D0DDFB" w14:textId="77777777" w:rsidTr="00593710">
        <w:trPr>
          <w:jc w:val="center"/>
        </w:trPr>
        <w:tc>
          <w:tcPr>
            <w:tcW w:w="1128" w:type="dxa"/>
            <w:vMerge/>
            <w:shd w:val="clear" w:color="auto" w:fill="auto"/>
            <w:vAlign w:val="center"/>
          </w:tcPr>
          <w:p w14:paraId="1EEE3920" w14:textId="77777777" w:rsidR="006F51AA" w:rsidRPr="00467A06" w:rsidRDefault="006F51AA" w:rsidP="00593710">
            <w:pPr>
              <w:jc w:val="center"/>
              <w:rPr>
                <w:color w:val="000000" w:themeColor="text1"/>
              </w:rPr>
            </w:pPr>
          </w:p>
        </w:tc>
        <w:tc>
          <w:tcPr>
            <w:tcW w:w="1986" w:type="dxa"/>
            <w:vMerge/>
            <w:shd w:val="clear" w:color="auto" w:fill="auto"/>
            <w:vAlign w:val="center"/>
          </w:tcPr>
          <w:p w14:paraId="3412433D" w14:textId="77777777" w:rsidR="006F51AA" w:rsidRPr="00467A06" w:rsidRDefault="006F51AA" w:rsidP="00593710">
            <w:pPr>
              <w:jc w:val="center"/>
              <w:rPr>
                <w:color w:val="000000" w:themeColor="text1"/>
              </w:rPr>
            </w:pPr>
          </w:p>
        </w:tc>
        <w:tc>
          <w:tcPr>
            <w:tcW w:w="3980" w:type="dxa"/>
            <w:gridSpan w:val="3"/>
            <w:vAlign w:val="center"/>
          </w:tcPr>
          <w:p w14:paraId="3BAA40FE"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数据服务中台</w:t>
            </w:r>
          </w:p>
        </w:tc>
        <w:tc>
          <w:tcPr>
            <w:tcW w:w="567" w:type="dxa"/>
            <w:shd w:val="clear" w:color="auto" w:fill="auto"/>
            <w:vAlign w:val="center"/>
          </w:tcPr>
          <w:p w14:paraId="0D8C3535"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56E1D911"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31513E76"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14D6142E"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19BCCA12" w14:textId="77777777" w:rsidTr="00593710">
        <w:trPr>
          <w:jc w:val="center"/>
        </w:trPr>
        <w:tc>
          <w:tcPr>
            <w:tcW w:w="1128" w:type="dxa"/>
            <w:vMerge/>
            <w:shd w:val="clear" w:color="auto" w:fill="auto"/>
            <w:vAlign w:val="center"/>
          </w:tcPr>
          <w:p w14:paraId="2EE0EC02" w14:textId="77777777" w:rsidR="006F51AA" w:rsidRPr="00467A06" w:rsidRDefault="006F51AA" w:rsidP="00593710">
            <w:pPr>
              <w:jc w:val="center"/>
              <w:rPr>
                <w:color w:val="000000" w:themeColor="text1"/>
              </w:rPr>
            </w:pPr>
          </w:p>
        </w:tc>
        <w:tc>
          <w:tcPr>
            <w:tcW w:w="1986" w:type="dxa"/>
            <w:vMerge/>
            <w:shd w:val="clear" w:color="auto" w:fill="auto"/>
            <w:vAlign w:val="center"/>
          </w:tcPr>
          <w:p w14:paraId="05CACC17" w14:textId="77777777" w:rsidR="006F51AA" w:rsidRPr="00467A06" w:rsidRDefault="006F51AA" w:rsidP="00593710">
            <w:pPr>
              <w:jc w:val="center"/>
              <w:rPr>
                <w:color w:val="000000" w:themeColor="text1"/>
              </w:rPr>
            </w:pPr>
          </w:p>
        </w:tc>
        <w:tc>
          <w:tcPr>
            <w:tcW w:w="3980" w:type="dxa"/>
            <w:gridSpan w:val="3"/>
            <w:vAlign w:val="center"/>
          </w:tcPr>
          <w:p w14:paraId="50044D25"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空间地理信息中台</w:t>
            </w:r>
          </w:p>
        </w:tc>
        <w:tc>
          <w:tcPr>
            <w:tcW w:w="567" w:type="dxa"/>
            <w:shd w:val="clear" w:color="auto" w:fill="auto"/>
            <w:vAlign w:val="center"/>
          </w:tcPr>
          <w:p w14:paraId="50106686" w14:textId="77777777" w:rsidR="006F51AA" w:rsidRPr="00467A06" w:rsidRDefault="006F51AA" w:rsidP="00593710">
            <w:pPr>
              <w:jc w:val="center"/>
              <w:rPr>
                <w:rFonts w:ascii="宋体" w:hAnsi="宋体" w:cs="宋体"/>
                <w:color w:val="000000" w:themeColor="text1"/>
              </w:rPr>
            </w:pPr>
          </w:p>
        </w:tc>
        <w:tc>
          <w:tcPr>
            <w:tcW w:w="567" w:type="dxa"/>
            <w:shd w:val="clear" w:color="auto" w:fill="auto"/>
            <w:vAlign w:val="center"/>
          </w:tcPr>
          <w:p w14:paraId="2039F39B" w14:textId="77777777" w:rsidR="006F51AA" w:rsidRPr="00467A06" w:rsidRDefault="006F51AA" w:rsidP="00593710">
            <w:pPr>
              <w:jc w:val="center"/>
              <w:rPr>
                <w:rFonts w:ascii="宋体" w:hAnsi="宋体" w:cs="宋体"/>
                <w:color w:val="000000" w:themeColor="text1"/>
              </w:rPr>
            </w:pPr>
          </w:p>
        </w:tc>
        <w:tc>
          <w:tcPr>
            <w:tcW w:w="567" w:type="dxa"/>
            <w:shd w:val="clear" w:color="auto" w:fill="auto"/>
            <w:vAlign w:val="center"/>
          </w:tcPr>
          <w:p w14:paraId="6A433B60" w14:textId="77777777" w:rsidR="006F51AA" w:rsidRPr="00467A06" w:rsidRDefault="006F51AA" w:rsidP="00593710">
            <w:pPr>
              <w:jc w:val="center"/>
              <w:rPr>
                <w:rFonts w:ascii="宋体" w:hAnsi="宋体" w:cs="宋体"/>
                <w:color w:val="000000" w:themeColor="text1"/>
              </w:rPr>
            </w:pPr>
          </w:p>
        </w:tc>
        <w:tc>
          <w:tcPr>
            <w:tcW w:w="698" w:type="dxa"/>
            <w:shd w:val="clear" w:color="auto" w:fill="auto"/>
            <w:vAlign w:val="center"/>
          </w:tcPr>
          <w:p w14:paraId="3049C950" w14:textId="77777777" w:rsidR="006F51AA" w:rsidRPr="00467A06" w:rsidRDefault="006F51AA" w:rsidP="00593710">
            <w:pPr>
              <w:jc w:val="center"/>
              <w:rPr>
                <w:rFonts w:ascii="宋体" w:hAnsi="宋体" w:cs="宋体"/>
                <w:color w:val="000000" w:themeColor="text1"/>
              </w:rPr>
            </w:pPr>
          </w:p>
        </w:tc>
      </w:tr>
      <w:tr w:rsidR="006F51AA" w:rsidRPr="00467A06" w14:paraId="683744C3" w14:textId="77777777" w:rsidTr="00593710">
        <w:trPr>
          <w:jc w:val="center"/>
        </w:trPr>
        <w:tc>
          <w:tcPr>
            <w:tcW w:w="1128" w:type="dxa"/>
            <w:vMerge/>
            <w:shd w:val="clear" w:color="auto" w:fill="auto"/>
            <w:vAlign w:val="center"/>
          </w:tcPr>
          <w:p w14:paraId="7AA0DD5E" w14:textId="77777777" w:rsidR="006F51AA" w:rsidRPr="00467A06" w:rsidRDefault="006F51AA" w:rsidP="00593710">
            <w:pPr>
              <w:jc w:val="center"/>
              <w:rPr>
                <w:color w:val="000000" w:themeColor="text1"/>
              </w:rPr>
            </w:pPr>
          </w:p>
        </w:tc>
        <w:tc>
          <w:tcPr>
            <w:tcW w:w="1986" w:type="dxa"/>
            <w:vMerge/>
            <w:shd w:val="clear" w:color="auto" w:fill="auto"/>
            <w:vAlign w:val="center"/>
          </w:tcPr>
          <w:p w14:paraId="08594E45" w14:textId="77777777" w:rsidR="006F51AA" w:rsidRPr="00467A06" w:rsidRDefault="006F51AA" w:rsidP="00593710">
            <w:pPr>
              <w:jc w:val="center"/>
              <w:rPr>
                <w:color w:val="000000" w:themeColor="text1"/>
              </w:rPr>
            </w:pPr>
          </w:p>
        </w:tc>
        <w:tc>
          <w:tcPr>
            <w:tcW w:w="1003" w:type="dxa"/>
            <w:gridSpan w:val="2"/>
            <w:vAlign w:val="center"/>
          </w:tcPr>
          <w:p w14:paraId="651C6EED" w14:textId="77777777" w:rsidR="006F51AA" w:rsidRPr="00467A06" w:rsidRDefault="006F51AA" w:rsidP="00593710">
            <w:pPr>
              <w:jc w:val="left"/>
              <w:rPr>
                <w:rFonts w:ascii="宋体" w:hAnsi="宋体" w:cs="宋体"/>
                <w:color w:val="000000" w:themeColor="text1"/>
              </w:rPr>
            </w:pPr>
          </w:p>
        </w:tc>
        <w:tc>
          <w:tcPr>
            <w:tcW w:w="2977" w:type="dxa"/>
            <w:vAlign w:val="center"/>
          </w:tcPr>
          <w:p w14:paraId="0ED86D57" w14:textId="77777777" w:rsidR="006F51AA" w:rsidRPr="00467A06" w:rsidRDefault="006F51AA" w:rsidP="00593710">
            <w:pPr>
              <w:jc w:val="left"/>
              <w:rPr>
                <w:rFonts w:ascii="宋体" w:hAnsi="宋体" w:cs="宋体"/>
                <w:color w:val="000000" w:themeColor="text1"/>
              </w:rPr>
            </w:pPr>
            <w:r>
              <w:rPr>
                <w:rFonts w:ascii="宋体" w:hAnsi="宋体" w:cs="宋体" w:hint="eastAsia"/>
                <w:color w:val="000000" w:themeColor="text1"/>
              </w:rPr>
              <w:t>地理信息系统（</w:t>
            </w:r>
            <w:r w:rsidRPr="00467A06">
              <w:rPr>
                <w:rFonts w:ascii="宋体" w:hAnsi="宋体" w:cs="宋体" w:hint="eastAsia"/>
                <w:color w:val="000000" w:themeColor="text1"/>
              </w:rPr>
              <w:t>G</w:t>
            </w:r>
            <w:r w:rsidRPr="00467A06">
              <w:rPr>
                <w:rFonts w:ascii="宋体" w:hAnsi="宋体" w:cs="宋体"/>
                <w:color w:val="000000" w:themeColor="text1"/>
              </w:rPr>
              <w:t>IS</w:t>
            </w:r>
            <w:r>
              <w:rPr>
                <w:rFonts w:ascii="宋体" w:hAnsi="宋体" w:cs="宋体" w:hint="eastAsia"/>
                <w:color w:val="000000" w:themeColor="text1"/>
              </w:rPr>
              <w:t>）</w:t>
            </w:r>
          </w:p>
          <w:p w14:paraId="1FE76405" w14:textId="77777777" w:rsidR="006F51AA" w:rsidRPr="00467A06" w:rsidRDefault="006F51AA" w:rsidP="00593710">
            <w:pPr>
              <w:jc w:val="left"/>
              <w:rPr>
                <w:rFonts w:ascii="宋体" w:hAnsi="宋体" w:cs="宋体"/>
                <w:color w:val="000000" w:themeColor="text1"/>
              </w:rPr>
            </w:pPr>
            <w:r>
              <w:rPr>
                <w:rFonts w:ascii="宋体" w:hAnsi="宋体" w:cs="宋体" w:hint="eastAsia"/>
                <w:color w:val="000000" w:themeColor="text1"/>
              </w:rPr>
              <w:t>建筑信息模型（BIM）</w:t>
            </w:r>
          </w:p>
        </w:tc>
        <w:tc>
          <w:tcPr>
            <w:tcW w:w="567" w:type="dxa"/>
            <w:shd w:val="clear" w:color="auto" w:fill="auto"/>
            <w:vAlign w:val="center"/>
          </w:tcPr>
          <w:p w14:paraId="0AF4DD40"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6ED89406"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p w14:paraId="05B397BB"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55D083A0"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p w14:paraId="3B566EC9"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7DE4F0CE"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p w14:paraId="52F6FC3B"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601B213B" w14:textId="77777777" w:rsidTr="00593710">
        <w:trPr>
          <w:jc w:val="center"/>
        </w:trPr>
        <w:tc>
          <w:tcPr>
            <w:tcW w:w="1128" w:type="dxa"/>
            <w:vMerge/>
            <w:shd w:val="clear" w:color="auto" w:fill="auto"/>
            <w:vAlign w:val="center"/>
          </w:tcPr>
          <w:p w14:paraId="2B55EB2C" w14:textId="77777777" w:rsidR="006F51AA" w:rsidRPr="00467A06" w:rsidRDefault="006F51AA" w:rsidP="00593710">
            <w:pPr>
              <w:jc w:val="center"/>
              <w:rPr>
                <w:color w:val="000000" w:themeColor="text1"/>
              </w:rPr>
            </w:pPr>
          </w:p>
        </w:tc>
        <w:tc>
          <w:tcPr>
            <w:tcW w:w="1986" w:type="dxa"/>
            <w:vMerge w:val="restart"/>
            <w:shd w:val="clear" w:color="auto" w:fill="auto"/>
            <w:vAlign w:val="center"/>
          </w:tcPr>
          <w:p w14:paraId="1A2BB3E7" w14:textId="77777777" w:rsidR="006F51AA" w:rsidRPr="00467A06" w:rsidRDefault="006F51AA" w:rsidP="00593710">
            <w:pPr>
              <w:jc w:val="center"/>
              <w:rPr>
                <w:color w:val="000000" w:themeColor="text1"/>
              </w:rPr>
            </w:pPr>
            <w:r w:rsidRPr="00467A06">
              <w:rPr>
                <w:rFonts w:hint="eastAsia"/>
                <w:color w:val="000000" w:themeColor="text1"/>
              </w:rPr>
              <w:t>知识中台</w:t>
            </w:r>
          </w:p>
        </w:tc>
        <w:tc>
          <w:tcPr>
            <w:tcW w:w="3980" w:type="dxa"/>
            <w:gridSpan w:val="3"/>
            <w:vAlign w:val="center"/>
          </w:tcPr>
          <w:p w14:paraId="19A1723F"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视觉智能中台</w:t>
            </w:r>
          </w:p>
        </w:tc>
        <w:tc>
          <w:tcPr>
            <w:tcW w:w="567" w:type="dxa"/>
            <w:shd w:val="clear" w:color="auto" w:fill="auto"/>
            <w:vAlign w:val="center"/>
          </w:tcPr>
          <w:p w14:paraId="61A89FBE"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1D053975"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6C79F386"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1D805A76"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548B8545" w14:textId="77777777" w:rsidTr="00593710">
        <w:trPr>
          <w:jc w:val="center"/>
        </w:trPr>
        <w:tc>
          <w:tcPr>
            <w:tcW w:w="1128" w:type="dxa"/>
            <w:vMerge/>
            <w:shd w:val="clear" w:color="auto" w:fill="auto"/>
            <w:vAlign w:val="center"/>
          </w:tcPr>
          <w:p w14:paraId="0BD6AF66" w14:textId="77777777" w:rsidR="006F51AA" w:rsidRPr="00467A06" w:rsidRDefault="006F51AA" w:rsidP="00593710">
            <w:pPr>
              <w:jc w:val="center"/>
              <w:rPr>
                <w:color w:val="000000" w:themeColor="text1"/>
              </w:rPr>
            </w:pPr>
          </w:p>
        </w:tc>
        <w:tc>
          <w:tcPr>
            <w:tcW w:w="1986" w:type="dxa"/>
            <w:vMerge/>
            <w:shd w:val="clear" w:color="auto" w:fill="auto"/>
            <w:vAlign w:val="center"/>
          </w:tcPr>
          <w:p w14:paraId="4613A329" w14:textId="77777777" w:rsidR="006F51AA" w:rsidRPr="00467A06" w:rsidRDefault="006F51AA" w:rsidP="00593710">
            <w:pPr>
              <w:jc w:val="center"/>
              <w:rPr>
                <w:color w:val="000000" w:themeColor="text1"/>
              </w:rPr>
            </w:pPr>
          </w:p>
        </w:tc>
        <w:tc>
          <w:tcPr>
            <w:tcW w:w="3980" w:type="dxa"/>
            <w:gridSpan w:val="3"/>
            <w:vAlign w:val="center"/>
          </w:tcPr>
          <w:p w14:paraId="7A674431"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语音智能中台</w:t>
            </w:r>
          </w:p>
        </w:tc>
        <w:tc>
          <w:tcPr>
            <w:tcW w:w="567" w:type="dxa"/>
            <w:shd w:val="clear" w:color="auto" w:fill="auto"/>
            <w:vAlign w:val="center"/>
          </w:tcPr>
          <w:p w14:paraId="66B00602"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09E35E76"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72AB7F46"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383E994A"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24C192FD" w14:textId="77777777" w:rsidTr="00593710">
        <w:trPr>
          <w:jc w:val="center"/>
        </w:trPr>
        <w:tc>
          <w:tcPr>
            <w:tcW w:w="1128" w:type="dxa"/>
            <w:vMerge/>
            <w:shd w:val="clear" w:color="auto" w:fill="auto"/>
            <w:vAlign w:val="center"/>
          </w:tcPr>
          <w:p w14:paraId="07849CA9" w14:textId="77777777" w:rsidR="006F51AA" w:rsidRPr="00467A06" w:rsidRDefault="006F51AA" w:rsidP="00593710">
            <w:pPr>
              <w:jc w:val="center"/>
              <w:rPr>
                <w:color w:val="000000" w:themeColor="text1"/>
              </w:rPr>
            </w:pPr>
          </w:p>
        </w:tc>
        <w:tc>
          <w:tcPr>
            <w:tcW w:w="1986" w:type="dxa"/>
            <w:vMerge/>
            <w:shd w:val="clear" w:color="auto" w:fill="auto"/>
            <w:vAlign w:val="center"/>
          </w:tcPr>
          <w:p w14:paraId="057AA4CA" w14:textId="77777777" w:rsidR="006F51AA" w:rsidRPr="00467A06" w:rsidRDefault="006F51AA" w:rsidP="00593710">
            <w:pPr>
              <w:jc w:val="center"/>
              <w:rPr>
                <w:color w:val="000000" w:themeColor="text1"/>
              </w:rPr>
            </w:pPr>
          </w:p>
        </w:tc>
        <w:tc>
          <w:tcPr>
            <w:tcW w:w="3980" w:type="dxa"/>
            <w:gridSpan w:val="3"/>
            <w:vAlign w:val="center"/>
          </w:tcPr>
          <w:p w14:paraId="4D107EFF"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自然语言中台</w:t>
            </w:r>
          </w:p>
        </w:tc>
        <w:tc>
          <w:tcPr>
            <w:tcW w:w="567" w:type="dxa"/>
            <w:shd w:val="clear" w:color="auto" w:fill="auto"/>
            <w:vAlign w:val="center"/>
          </w:tcPr>
          <w:p w14:paraId="0CE4DD86"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43130BD6"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4CB9E663"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12C82F0C"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06CC789C" w14:textId="77777777" w:rsidTr="00593710">
        <w:trPr>
          <w:jc w:val="center"/>
        </w:trPr>
        <w:tc>
          <w:tcPr>
            <w:tcW w:w="1128" w:type="dxa"/>
            <w:vMerge/>
            <w:shd w:val="clear" w:color="auto" w:fill="auto"/>
            <w:vAlign w:val="center"/>
          </w:tcPr>
          <w:p w14:paraId="3130AD28" w14:textId="77777777" w:rsidR="006F51AA" w:rsidRPr="00467A06" w:rsidRDefault="006F51AA" w:rsidP="00593710">
            <w:pPr>
              <w:jc w:val="center"/>
              <w:rPr>
                <w:color w:val="000000" w:themeColor="text1"/>
              </w:rPr>
            </w:pPr>
          </w:p>
        </w:tc>
        <w:tc>
          <w:tcPr>
            <w:tcW w:w="1986" w:type="dxa"/>
            <w:vMerge/>
            <w:shd w:val="clear" w:color="auto" w:fill="auto"/>
            <w:vAlign w:val="center"/>
          </w:tcPr>
          <w:p w14:paraId="336FA8AE" w14:textId="77777777" w:rsidR="006F51AA" w:rsidRPr="00467A06" w:rsidRDefault="006F51AA" w:rsidP="00593710">
            <w:pPr>
              <w:jc w:val="center"/>
              <w:rPr>
                <w:color w:val="000000" w:themeColor="text1"/>
              </w:rPr>
            </w:pPr>
          </w:p>
        </w:tc>
        <w:tc>
          <w:tcPr>
            <w:tcW w:w="3980" w:type="dxa"/>
            <w:gridSpan w:val="3"/>
            <w:vAlign w:val="center"/>
          </w:tcPr>
          <w:p w14:paraId="5DA6EA2F"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交通业务中台</w:t>
            </w:r>
          </w:p>
        </w:tc>
        <w:tc>
          <w:tcPr>
            <w:tcW w:w="567" w:type="dxa"/>
            <w:shd w:val="clear" w:color="auto" w:fill="auto"/>
            <w:vAlign w:val="center"/>
          </w:tcPr>
          <w:p w14:paraId="6772F825"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40A692EF"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515FBF74"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61409CCE"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r>
      <w:tr w:rsidR="006F51AA" w:rsidRPr="00467A06" w14:paraId="23E0803F" w14:textId="77777777" w:rsidTr="00593710">
        <w:trPr>
          <w:jc w:val="center"/>
        </w:trPr>
        <w:tc>
          <w:tcPr>
            <w:tcW w:w="1128" w:type="dxa"/>
            <w:vMerge w:val="restart"/>
            <w:shd w:val="clear" w:color="auto" w:fill="auto"/>
            <w:vAlign w:val="center"/>
          </w:tcPr>
          <w:p w14:paraId="6D3BB01E" w14:textId="77777777" w:rsidR="006F51AA" w:rsidRPr="00467A06" w:rsidRDefault="006F51AA" w:rsidP="00593710">
            <w:pPr>
              <w:jc w:val="center"/>
              <w:rPr>
                <w:color w:val="000000" w:themeColor="text1"/>
              </w:rPr>
            </w:pPr>
            <w:r w:rsidRPr="00467A06">
              <w:rPr>
                <w:rFonts w:hint="eastAsia"/>
                <w:color w:val="000000" w:themeColor="text1"/>
              </w:rPr>
              <w:t>云平台</w:t>
            </w:r>
          </w:p>
        </w:tc>
        <w:tc>
          <w:tcPr>
            <w:tcW w:w="1986" w:type="dxa"/>
            <w:shd w:val="clear" w:color="auto" w:fill="auto"/>
            <w:vAlign w:val="center"/>
          </w:tcPr>
          <w:p w14:paraId="25E058A0" w14:textId="77777777" w:rsidR="006F51AA" w:rsidRPr="00467A06" w:rsidRDefault="006F51AA" w:rsidP="00593710">
            <w:pPr>
              <w:jc w:val="center"/>
              <w:rPr>
                <w:color w:val="000000" w:themeColor="text1"/>
              </w:rPr>
            </w:pPr>
            <w:r w:rsidRPr="00467A06">
              <w:rPr>
                <w:rFonts w:hint="eastAsia"/>
                <w:color w:val="000000" w:themeColor="text1"/>
              </w:rPr>
              <w:t>数据资源层</w:t>
            </w:r>
          </w:p>
        </w:tc>
        <w:tc>
          <w:tcPr>
            <w:tcW w:w="3980" w:type="dxa"/>
            <w:gridSpan w:val="3"/>
            <w:vAlign w:val="center"/>
          </w:tcPr>
          <w:p w14:paraId="2AB4B0FE" w14:textId="77777777" w:rsidR="006F51AA" w:rsidRPr="00467A06" w:rsidRDefault="006F51AA" w:rsidP="00593710">
            <w:pPr>
              <w:jc w:val="left"/>
              <w:rPr>
                <w:rFonts w:ascii="宋体" w:hAnsi="宋体" w:cs="宋体"/>
                <w:color w:val="000000" w:themeColor="text1"/>
              </w:rPr>
            </w:pPr>
          </w:p>
        </w:tc>
        <w:tc>
          <w:tcPr>
            <w:tcW w:w="567" w:type="dxa"/>
            <w:shd w:val="clear" w:color="auto" w:fill="auto"/>
            <w:vAlign w:val="center"/>
          </w:tcPr>
          <w:p w14:paraId="70F6C2F5"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45A2242B"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78526680"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0C333763"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1C5A65B9" w14:textId="77777777" w:rsidTr="00593710">
        <w:trPr>
          <w:trHeight w:val="301"/>
          <w:jc w:val="center"/>
        </w:trPr>
        <w:tc>
          <w:tcPr>
            <w:tcW w:w="1128" w:type="dxa"/>
            <w:vMerge/>
            <w:shd w:val="clear" w:color="auto" w:fill="auto"/>
            <w:vAlign w:val="center"/>
          </w:tcPr>
          <w:p w14:paraId="76A4BBF6" w14:textId="77777777" w:rsidR="006F51AA" w:rsidRPr="00467A06" w:rsidRDefault="006F51AA" w:rsidP="00593710">
            <w:pPr>
              <w:jc w:val="center"/>
              <w:rPr>
                <w:color w:val="000000" w:themeColor="text1"/>
              </w:rPr>
            </w:pPr>
          </w:p>
        </w:tc>
        <w:tc>
          <w:tcPr>
            <w:tcW w:w="1986" w:type="dxa"/>
            <w:vMerge w:val="restart"/>
            <w:shd w:val="clear" w:color="auto" w:fill="auto"/>
            <w:vAlign w:val="center"/>
          </w:tcPr>
          <w:p w14:paraId="28CBCCB9" w14:textId="77777777" w:rsidR="006F51AA" w:rsidRPr="00467A06" w:rsidRDefault="006F51AA" w:rsidP="00593710">
            <w:pPr>
              <w:jc w:val="center"/>
              <w:rPr>
                <w:color w:val="000000" w:themeColor="text1"/>
              </w:rPr>
            </w:pPr>
            <w:r w:rsidRPr="00467A06">
              <w:rPr>
                <w:rFonts w:hint="eastAsia"/>
                <w:color w:val="000000" w:themeColor="text1"/>
              </w:rPr>
              <w:t>云计算存储安全</w:t>
            </w:r>
          </w:p>
        </w:tc>
        <w:tc>
          <w:tcPr>
            <w:tcW w:w="3980" w:type="dxa"/>
            <w:gridSpan w:val="3"/>
            <w:vAlign w:val="center"/>
          </w:tcPr>
          <w:p w14:paraId="2D798E87"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云计算</w:t>
            </w:r>
          </w:p>
        </w:tc>
        <w:tc>
          <w:tcPr>
            <w:tcW w:w="567" w:type="dxa"/>
            <w:shd w:val="clear" w:color="auto" w:fill="auto"/>
            <w:vAlign w:val="center"/>
          </w:tcPr>
          <w:p w14:paraId="2B5DA929"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432F54BF"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09D30ED6"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00ECED5B"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7C68D41A" w14:textId="77777777" w:rsidTr="00593710">
        <w:trPr>
          <w:trHeight w:val="294"/>
          <w:jc w:val="center"/>
        </w:trPr>
        <w:tc>
          <w:tcPr>
            <w:tcW w:w="1128" w:type="dxa"/>
            <w:vMerge/>
            <w:shd w:val="clear" w:color="auto" w:fill="auto"/>
            <w:vAlign w:val="center"/>
          </w:tcPr>
          <w:p w14:paraId="52FD1D62" w14:textId="77777777" w:rsidR="006F51AA" w:rsidRPr="00467A06" w:rsidRDefault="006F51AA" w:rsidP="00593710">
            <w:pPr>
              <w:jc w:val="center"/>
              <w:rPr>
                <w:color w:val="000000" w:themeColor="text1"/>
              </w:rPr>
            </w:pPr>
          </w:p>
        </w:tc>
        <w:tc>
          <w:tcPr>
            <w:tcW w:w="1986" w:type="dxa"/>
            <w:vMerge/>
            <w:shd w:val="clear" w:color="auto" w:fill="auto"/>
            <w:vAlign w:val="center"/>
          </w:tcPr>
          <w:p w14:paraId="535D2044" w14:textId="77777777" w:rsidR="006F51AA" w:rsidRPr="00467A06" w:rsidRDefault="006F51AA" w:rsidP="00593710">
            <w:pPr>
              <w:jc w:val="center"/>
              <w:rPr>
                <w:color w:val="000000" w:themeColor="text1"/>
              </w:rPr>
            </w:pPr>
          </w:p>
        </w:tc>
        <w:tc>
          <w:tcPr>
            <w:tcW w:w="3980" w:type="dxa"/>
            <w:gridSpan w:val="3"/>
            <w:vAlign w:val="center"/>
          </w:tcPr>
          <w:p w14:paraId="36ABA2D3"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云存储</w:t>
            </w:r>
          </w:p>
        </w:tc>
        <w:tc>
          <w:tcPr>
            <w:tcW w:w="567" w:type="dxa"/>
            <w:shd w:val="clear" w:color="auto" w:fill="auto"/>
            <w:vAlign w:val="center"/>
          </w:tcPr>
          <w:p w14:paraId="7192557C"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15E67846"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45A0E394"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48478FEA"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2F71B02E" w14:textId="77777777" w:rsidTr="00593710">
        <w:trPr>
          <w:trHeight w:val="249"/>
          <w:jc w:val="center"/>
        </w:trPr>
        <w:tc>
          <w:tcPr>
            <w:tcW w:w="1128" w:type="dxa"/>
            <w:vMerge/>
            <w:shd w:val="clear" w:color="auto" w:fill="auto"/>
            <w:vAlign w:val="center"/>
          </w:tcPr>
          <w:p w14:paraId="5C9DF051" w14:textId="77777777" w:rsidR="006F51AA" w:rsidRPr="00467A06" w:rsidRDefault="006F51AA" w:rsidP="00593710">
            <w:pPr>
              <w:jc w:val="center"/>
              <w:rPr>
                <w:color w:val="000000" w:themeColor="text1"/>
              </w:rPr>
            </w:pPr>
          </w:p>
        </w:tc>
        <w:tc>
          <w:tcPr>
            <w:tcW w:w="1986" w:type="dxa"/>
            <w:vMerge/>
            <w:shd w:val="clear" w:color="auto" w:fill="auto"/>
            <w:vAlign w:val="center"/>
          </w:tcPr>
          <w:p w14:paraId="32192B78" w14:textId="77777777" w:rsidR="006F51AA" w:rsidRPr="00467A06" w:rsidRDefault="006F51AA" w:rsidP="00593710">
            <w:pPr>
              <w:jc w:val="center"/>
              <w:rPr>
                <w:color w:val="000000" w:themeColor="text1"/>
              </w:rPr>
            </w:pPr>
          </w:p>
        </w:tc>
        <w:tc>
          <w:tcPr>
            <w:tcW w:w="3980" w:type="dxa"/>
            <w:gridSpan w:val="3"/>
            <w:vAlign w:val="center"/>
          </w:tcPr>
          <w:p w14:paraId="0AA55E7B"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云安全</w:t>
            </w:r>
          </w:p>
        </w:tc>
        <w:tc>
          <w:tcPr>
            <w:tcW w:w="567" w:type="dxa"/>
            <w:shd w:val="clear" w:color="auto" w:fill="auto"/>
            <w:vAlign w:val="center"/>
          </w:tcPr>
          <w:p w14:paraId="05265DE4"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2BECB910"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33846E5C"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7A8A8733"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4B1020BD" w14:textId="77777777" w:rsidTr="00593710">
        <w:trPr>
          <w:trHeight w:val="177"/>
          <w:jc w:val="center"/>
        </w:trPr>
        <w:tc>
          <w:tcPr>
            <w:tcW w:w="1128" w:type="dxa"/>
            <w:vMerge w:val="restart"/>
            <w:shd w:val="clear" w:color="auto" w:fill="auto"/>
            <w:vAlign w:val="center"/>
          </w:tcPr>
          <w:p w14:paraId="3780A9E8" w14:textId="77777777" w:rsidR="006F51AA" w:rsidRPr="00467A06" w:rsidRDefault="006F51AA" w:rsidP="00593710">
            <w:pPr>
              <w:jc w:val="center"/>
              <w:rPr>
                <w:color w:val="000000" w:themeColor="text1"/>
              </w:rPr>
            </w:pPr>
            <w:r w:rsidRPr="00467A06">
              <w:rPr>
                <w:rFonts w:hint="eastAsia"/>
                <w:color w:val="000000" w:themeColor="text1"/>
              </w:rPr>
              <w:t>支撑及保障</w:t>
            </w:r>
          </w:p>
        </w:tc>
        <w:tc>
          <w:tcPr>
            <w:tcW w:w="1986" w:type="dxa"/>
            <w:shd w:val="clear" w:color="auto" w:fill="auto"/>
            <w:vAlign w:val="center"/>
          </w:tcPr>
          <w:p w14:paraId="5E02F0E9" w14:textId="77777777" w:rsidR="006F51AA" w:rsidRPr="00467A06" w:rsidRDefault="006F51AA" w:rsidP="00593710">
            <w:pPr>
              <w:jc w:val="center"/>
              <w:rPr>
                <w:color w:val="000000" w:themeColor="text1"/>
              </w:rPr>
            </w:pPr>
            <w:r w:rsidRPr="00467A06">
              <w:rPr>
                <w:rFonts w:hint="eastAsia"/>
                <w:color w:val="000000" w:themeColor="text1"/>
              </w:rPr>
              <w:t>边缘基础设施</w:t>
            </w:r>
          </w:p>
        </w:tc>
        <w:tc>
          <w:tcPr>
            <w:tcW w:w="3980" w:type="dxa"/>
            <w:gridSpan w:val="3"/>
            <w:vAlign w:val="center"/>
          </w:tcPr>
          <w:p w14:paraId="31E10D5C"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边缘计算设备</w:t>
            </w:r>
          </w:p>
        </w:tc>
        <w:tc>
          <w:tcPr>
            <w:tcW w:w="567" w:type="dxa"/>
            <w:shd w:val="clear" w:color="auto" w:fill="auto"/>
            <w:vAlign w:val="center"/>
          </w:tcPr>
          <w:p w14:paraId="21CA5FC9"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6BC961EE"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27BEE558"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61711A70"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r>
      <w:tr w:rsidR="006F51AA" w:rsidRPr="00467A06" w14:paraId="338EE660" w14:textId="77777777" w:rsidTr="00593710">
        <w:trPr>
          <w:trHeight w:val="178"/>
          <w:jc w:val="center"/>
        </w:trPr>
        <w:tc>
          <w:tcPr>
            <w:tcW w:w="1128" w:type="dxa"/>
            <w:vMerge/>
            <w:shd w:val="clear" w:color="auto" w:fill="auto"/>
            <w:vAlign w:val="center"/>
          </w:tcPr>
          <w:p w14:paraId="44C4DBA2" w14:textId="77777777" w:rsidR="006F51AA" w:rsidRPr="00467A06" w:rsidRDefault="006F51AA" w:rsidP="00593710">
            <w:pPr>
              <w:jc w:val="center"/>
              <w:rPr>
                <w:color w:val="000000" w:themeColor="text1"/>
              </w:rPr>
            </w:pPr>
          </w:p>
        </w:tc>
        <w:tc>
          <w:tcPr>
            <w:tcW w:w="1986" w:type="dxa"/>
            <w:vMerge w:val="restart"/>
            <w:shd w:val="clear" w:color="auto" w:fill="auto"/>
            <w:vAlign w:val="center"/>
          </w:tcPr>
          <w:p w14:paraId="4F2AC20C" w14:textId="77777777" w:rsidR="006F51AA" w:rsidRPr="00467A06" w:rsidRDefault="006F51AA" w:rsidP="00593710">
            <w:pPr>
              <w:jc w:val="center"/>
              <w:rPr>
                <w:color w:val="000000" w:themeColor="text1"/>
              </w:rPr>
            </w:pPr>
            <w:r w:rsidRPr="00467A06">
              <w:rPr>
                <w:rFonts w:hint="eastAsia"/>
                <w:color w:val="000000" w:themeColor="text1"/>
              </w:rPr>
              <w:t>设施供电</w:t>
            </w:r>
          </w:p>
        </w:tc>
        <w:tc>
          <w:tcPr>
            <w:tcW w:w="3980" w:type="dxa"/>
            <w:gridSpan w:val="3"/>
            <w:vAlign w:val="center"/>
          </w:tcPr>
          <w:p w14:paraId="36632B4A"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低压直供</w:t>
            </w:r>
          </w:p>
        </w:tc>
        <w:tc>
          <w:tcPr>
            <w:tcW w:w="567" w:type="dxa"/>
            <w:shd w:val="clear" w:color="auto" w:fill="auto"/>
            <w:vAlign w:val="center"/>
          </w:tcPr>
          <w:p w14:paraId="15808310"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7E30B3BB"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2D6C129B"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26129FF3"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r>
      <w:tr w:rsidR="006F51AA" w:rsidRPr="00467A06" w14:paraId="0DD948A5" w14:textId="77777777" w:rsidTr="00593710">
        <w:trPr>
          <w:trHeight w:val="178"/>
          <w:jc w:val="center"/>
        </w:trPr>
        <w:tc>
          <w:tcPr>
            <w:tcW w:w="1128" w:type="dxa"/>
            <w:vMerge/>
            <w:shd w:val="clear" w:color="auto" w:fill="auto"/>
            <w:vAlign w:val="center"/>
          </w:tcPr>
          <w:p w14:paraId="0C28B417" w14:textId="77777777" w:rsidR="006F51AA" w:rsidRPr="00467A06" w:rsidRDefault="006F51AA" w:rsidP="00593710">
            <w:pPr>
              <w:jc w:val="center"/>
              <w:rPr>
                <w:color w:val="000000" w:themeColor="text1"/>
              </w:rPr>
            </w:pPr>
          </w:p>
        </w:tc>
        <w:tc>
          <w:tcPr>
            <w:tcW w:w="1986" w:type="dxa"/>
            <w:vMerge/>
            <w:shd w:val="clear" w:color="auto" w:fill="auto"/>
            <w:vAlign w:val="center"/>
          </w:tcPr>
          <w:p w14:paraId="10918736" w14:textId="77777777" w:rsidR="006F51AA" w:rsidRPr="00467A06" w:rsidRDefault="006F51AA" w:rsidP="00593710">
            <w:pPr>
              <w:jc w:val="center"/>
              <w:rPr>
                <w:color w:val="000000" w:themeColor="text1"/>
              </w:rPr>
            </w:pPr>
          </w:p>
        </w:tc>
        <w:tc>
          <w:tcPr>
            <w:tcW w:w="3980" w:type="dxa"/>
            <w:gridSpan w:val="3"/>
            <w:vAlign w:val="center"/>
          </w:tcPr>
          <w:p w14:paraId="39FCE694"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直流远供</w:t>
            </w:r>
          </w:p>
        </w:tc>
        <w:tc>
          <w:tcPr>
            <w:tcW w:w="567" w:type="dxa"/>
            <w:shd w:val="clear" w:color="auto" w:fill="auto"/>
            <w:vAlign w:val="center"/>
          </w:tcPr>
          <w:p w14:paraId="36268BF1"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7FD35DA9"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6ABD16AD"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731BD578"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r>
      <w:tr w:rsidR="006F51AA" w:rsidRPr="00467A06" w14:paraId="7D7822F3" w14:textId="77777777" w:rsidTr="00593710">
        <w:trPr>
          <w:trHeight w:val="178"/>
          <w:jc w:val="center"/>
        </w:trPr>
        <w:tc>
          <w:tcPr>
            <w:tcW w:w="1128" w:type="dxa"/>
            <w:vMerge/>
            <w:shd w:val="clear" w:color="auto" w:fill="auto"/>
            <w:vAlign w:val="center"/>
          </w:tcPr>
          <w:p w14:paraId="63C492B8" w14:textId="77777777" w:rsidR="006F51AA" w:rsidRPr="00467A06" w:rsidRDefault="006F51AA" w:rsidP="00593710">
            <w:pPr>
              <w:jc w:val="center"/>
              <w:rPr>
                <w:color w:val="000000" w:themeColor="text1"/>
              </w:rPr>
            </w:pPr>
          </w:p>
        </w:tc>
        <w:tc>
          <w:tcPr>
            <w:tcW w:w="1986" w:type="dxa"/>
            <w:vMerge/>
            <w:shd w:val="clear" w:color="auto" w:fill="auto"/>
            <w:vAlign w:val="center"/>
          </w:tcPr>
          <w:p w14:paraId="073D8034" w14:textId="77777777" w:rsidR="006F51AA" w:rsidRPr="00467A06" w:rsidRDefault="006F51AA" w:rsidP="00593710">
            <w:pPr>
              <w:jc w:val="center"/>
              <w:rPr>
                <w:color w:val="000000" w:themeColor="text1"/>
              </w:rPr>
            </w:pPr>
          </w:p>
        </w:tc>
        <w:tc>
          <w:tcPr>
            <w:tcW w:w="3980" w:type="dxa"/>
            <w:gridSpan w:val="3"/>
            <w:vAlign w:val="center"/>
          </w:tcPr>
          <w:p w14:paraId="5D6BF8D2"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绿色能源</w:t>
            </w:r>
          </w:p>
        </w:tc>
        <w:tc>
          <w:tcPr>
            <w:tcW w:w="567" w:type="dxa"/>
            <w:shd w:val="clear" w:color="auto" w:fill="auto"/>
            <w:vAlign w:val="center"/>
          </w:tcPr>
          <w:p w14:paraId="12357765"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28320EC5"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236D746F"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39188A23"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r>
      <w:tr w:rsidR="006F51AA" w:rsidRPr="00467A06" w14:paraId="56336591" w14:textId="77777777" w:rsidTr="00593710">
        <w:trPr>
          <w:trHeight w:val="172"/>
          <w:jc w:val="center"/>
        </w:trPr>
        <w:tc>
          <w:tcPr>
            <w:tcW w:w="1128" w:type="dxa"/>
            <w:vMerge/>
            <w:shd w:val="clear" w:color="auto" w:fill="auto"/>
            <w:vAlign w:val="center"/>
          </w:tcPr>
          <w:p w14:paraId="04E1B400" w14:textId="77777777" w:rsidR="006F51AA" w:rsidRPr="00467A06" w:rsidRDefault="006F51AA" w:rsidP="00593710">
            <w:pPr>
              <w:jc w:val="center"/>
              <w:rPr>
                <w:color w:val="000000" w:themeColor="text1"/>
              </w:rPr>
            </w:pPr>
          </w:p>
        </w:tc>
        <w:tc>
          <w:tcPr>
            <w:tcW w:w="1986" w:type="dxa"/>
            <w:vMerge w:val="restart"/>
            <w:shd w:val="clear" w:color="auto" w:fill="auto"/>
            <w:vAlign w:val="center"/>
          </w:tcPr>
          <w:p w14:paraId="61C310E1" w14:textId="77777777" w:rsidR="006F51AA" w:rsidRPr="00467A06" w:rsidRDefault="006F51AA" w:rsidP="00593710">
            <w:pPr>
              <w:jc w:val="center"/>
              <w:rPr>
                <w:color w:val="000000" w:themeColor="text1"/>
              </w:rPr>
            </w:pPr>
            <w:r w:rsidRPr="00467A06">
              <w:rPr>
                <w:rFonts w:hint="eastAsia"/>
                <w:color w:val="000000" w:themeColor="text1"/>
              </w:rPr>
              <w:t>融合通信</w:t>
            </w:r>
          </w:p>
        </w:tc>
        <w:tc>
          <w:tcPr>
            <w:tcW w:w="3980" w:type="dxa"/>
            <w:gridSpan w:val="3"/>
            <w:vAlign w:val="center"/>
          </w:tcPr>
          <w:p w14:paraId="136B8060"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有线通信</w:t>
            </w:r>
          </w:p>
        </w:tc>
        <w:tc>
          <w:tcPr>
            <w:tcW w:w="567" w:type="dxa"/>
            <w:shd w:val="clear" w:color="auto" w:fill="auto"/>
            <w:vAlign w:val="center"/>
          </w:tcPr>
          <w:p w14:paraId="1E28A749"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18A66F24"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440286D4"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2FFB492F"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r>
      <w:tr w:rsidR="006F51AA" w:rsidRPr="00467A06" w14:paraId="290EA043" w14:textId="77777777" w:rsidTr="00593710">
        <w:trPr>
          <w:trHeight w:val="172"/>
          <w:jc w:val="center"/>
        </w:trPr>
        <w:tc>
          <w:tcPr>
            <w:tcW w:w="1128" w:type="dxa"/>
            <w:vMerge/>
            <w:shd w:val="clear" w:color="auto" w:fill="auto"/>
            <w:vAlign w:val="center"/>
          </w:tcPr>
          <w:p w14:paraId="0CCC4F2F" w14:textId="77777777" w:rsidR="006F51AA" w:rsidRPr="00467A06" w:rsidRDefault="006F51AA" w:rsidP="00593710">
            <w:pPr>
              <w:jc w:val="center"/>
              <w:rPr>
                <w:color w:val="000000" w:themeColor="text1"/>
              </w:rPr>
            </w:pPr>
          </w:p>
        </w:tc>
        <w:tc>
          <w:tcPr>
            <w:tcW w:w="1986" w:type="dxa"/>
            <w:vMerge/>
            <w:shd w:val="clear" w:color="auto" w:fill="auto"/>
            <w:vAlign w:val="center"/>
          </w:tcPr>
          <w:p w14:paraId="150679F2" w14:textId="77777777" w:rsidR="006F51AA" w:rsidRPr="00467A06" w:rsidRDefault="006F51AA" w:rsidP="00593710">
            <w:pPr>
              <w:jc w:val="center"/>
              <w:rPr>
                <w:color w:val="000000" w:themeColor="text1"/>
              </w:rPr>
            </w:pPr>
          </w:p>
        </w:tc>
        <w:tc>
          <w:tcPr>
            <w:tcW w:w="3980" w:type="dxa"/>
            <w:gridSpan w:val="3"/>
            <w:vAlign w:val="center"/>
          </w:tcPr>
          <w:p w14:paraId="3480F169"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无线通信</w:t>
            </w:r>
          </w:p>
        </w:tc>
        <w:tc>
          <w:tcPr>
            <w:tcW w:w="567" w:type="dxa"/>
            <w:shd w:val="clear" w:color="auto" w:fill="auto"/>
            <w:vAlign w:val="center"/>
          </w:tcPr>
          <w:p w14:paraId="51BA2156"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6C9DB210"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78C4F723"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3749E623" w14:textId="77777777" w:rsidR="006F51AA" w:rsidRPr="00467A06" w:rsidRDefault="006F51AA" w:rsidP="00593710">
            <w:pPr>
              <w:jc w:val="center"/>
              <w:rPr>
                <w:color w:val="000000" w:themeColor="text1"/>
              </w:rPr>
            </w:pPr>
            <w:r w:rsidRPr="00467A06">
              <w:rPr>
                <w:rFonts w:ascii="宋体" w:hAnsi="宋体" w:cs="宋体" w:hint="eastAsia"/>
                <w:color w:val="000000" w:themeColor="text1"/>
              </w:rPr>
              <w:t>●</w:t>
            </w:r>
          </w:p>
        </w:tc>
      </w:tr>
      <w:tr w:rsidR="006F51AA" w:rsidRPr="00467A06" w14:paraId="3AF83CEA" w14:textId="77777777" w:rsidTr="00593710">
        <w:trPr>
          <w:trHeight w:val="154"/>
          <w:jc w:val="center"/>
        </w:trPr>
        <w:tc>
          <w:tcPr>
            <w:tcW w:w="1128" w:type="dxa"/>
            <w:vMerge/>
            <w:shd w:val="clear" w:color="auto" w:fill="auto"/>
            <w:vAlign w:val="center"/>
          </w:tcPr>
          <w:p w14:paraId="3126F21F" w14:textId="77777777" w:rsidR="006F51AA" w:rsidRPr="00467A06" w:rsidRDefault="006F51AA" w:rsidP="00593710">
            <w:pPr>
              <w:jc w:val="center"/>
              <w:rPr>
                <w:color w:val="000000" w:themeColor="text1"/>
              </w:rPr>
            </w:pPr>
          </w:p>
        </w:tc>
        <w:tc>
          <w:tcPr>
            <w:tcW w:w="1986" w:type="dxa"/>
            <w:vMerge w:val="restart"/>
            <w:shd w:val="clear" w:color="auto" w:fill="auto"/>
            <w:vAlign w:val="center"/>
          </w:tcPr>
          <w:p w14:paraId="3E23698D" w14:textId="77777777" w:rsidR="006F51AA" w:rsidRPr="00467A06" w:rsidRDefault="006F51AA" w:rsidP="00593710">
            <w:pPr>
              <w:jc w:val="center"/>
              <w:rPr>
                <w:color w:val="000000" w:themeColor="text1"/>
              </w:rPr>
            </w:pPr>
            <w:r w:rsidRPr="00467A06">
              <w:rPr>
                <w:rFonts w:hint="eastAsia"/>
                <w:color w:val="000000" w:themeColor="text1"/>
              </w:rPr>
              <w:t>信息安全</w:t>
            </w:r>
          </w:p>
        </w:tc>
        <w:tc>
          <w:tcPr>
            <w:tcW w:w="3980" w:type="dxa"/>
            <w:gridSpan w:val="3"/>
            <w:vAlign w:val="center"/>
          </w:tcPr>
          <w:p w14:paraId="6F951B57"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通信网络安全</w:t>
            </w:r>
          </w:p>
        </w:tc>
        <w:tc>
          <w:tcPr>
            <w:tcW w:w="567" w:type="dxa"/>
            <w:shd w:val="clear" w:color="auto" w:fill="auto"/>
            <w:vAlign w:val="center"/>
          </w:tcPr>
          <w:p w14:paraId="4646BFA2"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23327A67"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628E7F02"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0FAB5568"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52FFB32A" w14:textId="77777777" w:rsidTr="00593710">
        <w:trPr>
          <w:trHeight w:val="154"/>
          <w:jc w:val="center"/>
        </w:trPr>
        <w:tc>
          <w:tcPr>
            <w:tcW w:w="1128" w:type="dxa"/>
            <w:vMerge/>
            <w:shd w:val="clear" w:color="auto" w:fill="auto"/>
            <w:vAlign w:val="center"/>
          </w:tcPr>
          <w:p w14:paraId="6045B772" w14:textId="77777777" w:rsidR="006F51AA" w:rsidRPr="00467A06" w:rsidRDefault="006F51AA" w:rsidP="00593710">
            <w:pPr>
              <w:jc w:val="center"/>
              <w:rPr>
                <w:color w:val="000000" w:themeColor="text1"/>
              </w:rPr>
            </w:pPr>
          </w:p>
        </w:tc>
        <w:tc>
          <w:tcPr>
            <w:tcW w:w="1986" w:type="dxa"/>
            <w:vMerge/>
            <w:shd w:val="clear" w:color="auto" w:fill="auto"/>
            <w:vAlign w:val="center"/>
          </w:tcPr>
          <w:p w14:paraId="6D9B7378" w14:textId="77777777" w:rsidR="006F51AA" w:rsidRPr="00467A06" w:rsidRDefault="006F51AA" w:rsidP="00593710">
            <w:pPr>
              <w:jc w:val="center"/>
              <w:rPr>
                <w:color w:val="000000" w:themeColor="text1"/>
              </w:rPr>
            </w:pPr>
          </w:p>
        </w:tc>
        <w:tc>
          <w:tcPr>
            <w:tcW w:w="3980" w:type="dxa"/>
            <w:gridSpan w:val="3"/>
            <w:vAlign w:val="center"/>
          </w:tcPr>
          <w:p w14:paraId="7FA9A160"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区域边界安全</w:t>
            </w:r>
          </w:p>
        </w:tc>
        <w:tc>
          <w:tcPr>
            <w:tcW w:w="567" w:type="dxa"/>
            <w:shd w:val="clear" w:color="auto" w:fill="auto"/>
            <w:vAlign w:val="center"/>
          </w:tcPr>
          <w:p w14:paraId="29A0D78A"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1A797FC2"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4226F8EA"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6C27EEC4"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5E70DB11" w14:textId="77777777" w:rsidTr="00593710">
        <w:trPr>
          <w:trHeight w:val="154"/>
          <w:jc w:val="center"/>
        </w:trPr>
        <w:tc>
          <w:tcPr>
            <w:tcW w:w="1128" w:type="dxa"/>
            <w:vMerge/>
            <w:shd w:val="clear" w:color="auto" w:fill="auto"/>
            <w:vAlign w:val="center"/>
          </w:tcPr>
          <w:p w14:paraId="368923B5" w14:textId="77777777" w:rsidR="006F51AA" w:rsidRPr="00467A06" w:rsidRDefault="006F51AA" w:rsidP="00593710">
            <w:pPr>
              <w:jc w:val="center"/>
              <w:rPr>
                <w:color w:val="000000" w:themeColor="text1"/>
              </w:rPr>
            </w:pPr>
          </w:p>
        </w:tc>
        <w:tc>
          <w:tcPr>
            <w:tcW w:w="1986" w:type="dxa"/>
            <w:vMerge/>
            <w:shd w:val="clear" w:color="auto" w:fill="auto"/>
            <w:vAlign w:val="center"/>
          </w:tcPr>
          <w:p w14:paraId="462B9B3D" w14:textId="77777777" w:rsidR="006F51AA" w:rsidRPr="00467A06" w:rsidRDefault="006F51AA" w:rsidP="00593710">
            <w:pPr>
              <w:jc w:val="center"/>
              <w:rPr>
                <w:color w:val="000000" w:themeColor="text1"/>
              </w:rPr>
            </w:pPr>
          </w:p>
        </w:tc>
        <w:tc>
          <w:tcPr>
            <w:tcW w:w="3980" w:type="dxa"/>
            <w:gridSpan w:val="3"/>
            <w:vAlign w:val="center"/>
          </w:tcPr>
          <w:p w14:paraId="11EF4DC0"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计算环境安全</w:t>
            </w:r>
          </w:p>
        </w:tc>
        <w:tc>
          <w:tcPr>
            <w:tcW w:w="567" w:type="dxa"/>
            <w:shd w:val="clear" w:color="auto" w:fill="auto"/>
            <w:vAlign w:val="center"/>
          </w:tcPr>
          <w:p w14:paraId="24868961"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585124C8"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3BFCDEA1"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6EF59563"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04C74A2D" w14:textId="77777777" w:rsidTr="00593710">
        <w:trPr>
          <w:trHeight w:val="154"/>
          <w:jc w:val="center"/>
        </w:trPr>
        <w:tc>
          <w:tcPr>
            <w:tcW w:w="1128" w:type="dxa"/>
            <w:vMerge/>
            <w:shd w:val="clear" w:color="auto" w:fill="auto"/>
            <w:vAlign w:val="center"/>
          </w:tcPr>
          <w:p w14:paraId="2A910ECB" w14:textId="77777777" w:rsidR="006F51AA" w:rsidRPr="00467A06" w:rsidRDefault="006F51AA" w:rsidP="00593710">
            <w:pPr>
              <w:jc w:val="center"/>
              <w:rPr>
                <w:color w:val="000000" w:themeColor="text1"/>
              </w:rPr>
            </w:pPr>
          </w:p>
        </w:tc>
        <w:tc>
          <w:tcPr>
            <w:tcW w:w="1986" w:type="dxa"/>
            <w:vMerge/>
            <w:shd w:val="clear" w:color="auto" w:fill="auto"/>
            <w:vAlign w:val="center"/>
          </w:tcPr>
          <w:p w14:paraId="19F13FA4" w14:textId="77777777" w:rsidR="006F51AA" w:rsidRPr="00467A06" w:rsidRDefault="006F51AA" w:rsidP="00593710">
            <w:pPr>
              <w:jc w:val="center"/>
              <w:rPr>
                <w:color w:val="000000" w:themeColor="text1"/>
              </w:rPr>
            </w:pPr>
          </w:p>
        </w:tc>
        <w:tc>
          <w:tcPr>
            <w:tcW w:w="3980" w:type="dxa"/>
            <w:gridSpan w:val="3"/>
            <w:vAlign w:val="center"/>
          </w:tcPr>
          <w:p w14:paraId="57232B67" w14:textId="77777777" w:rsidR="006F51AA" w:rsidRPr="00467A06" w:rsidRDefault="006F51AA" w:rsidP="00593710">
            <w:pPr>
              <w:jc w:val="left"/>
              <w:rPr>
                <w:rFonts w:ascii="宋体" w:hAnsi="宋体" w:cs="宋体"/>
                <w:color w:val="000000" w:themeColor="text1"/>
              </w:rPr>
            </w:pPr>
            <w:r w:rsidRPr="00467A06">
              <w:rPr>
                <w:rFonts w:ascii="宋体" w:hAnsi="宋体" w:cs="宋体" w:hint="eastAsia"/>
                <w:color w:val="000000" w:themeColor="text1"/>
              </w:rPr>
              <w:t>安全管理中心</w:t>
            </w:r>
          </w:p>
        </w:tc>
        <w:tc>
          <w:tcPr>
            <w:tcW w:w="567" w:type="dxa"/>
            <w:shd w:val="clear" w:color="auto" w:fill="auto"/>
            <w:vAlign w:val="center"/>
          </w:tcPr>
          <w:p w14:paraId="7B44EA6D"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1DE259E6"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567" w:type="dxa"/>
            <w:shd w:val="clear" w:color="auto" w:fill="auto"/>
            <w:vAlign w:val="center"/>
          </w:tcPr>
          <w:p w14:paraId="0F9FA19A"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c>
          <w:tcPr>
            <w:tcW w:w="698" w:type="dxa"/>
            <w:shd w:val="clear" w:color="auto" w:fill="auto"/>
            <w:vAlign w:val="center"/>
          </w:tcPr>
          <w:p w14:paraId="7A074AA3" w14:textId="77777777" w:rsidR="006F51AA" w:rsidRPr="00467A06" w:rsidRDefault="006F51AA" w:rsidP="00593710">
            <w:pPr>
              <w:jc w:val="center"/>
              <w:rPr>
                <w:rFonts w:ascii="宋体" w:hAnsi="宋体" w:cs="宋体"/>
                <w:color w:val="000000" w:themeColor="text1"/>
              </w:rPr>
            </w:pPr>
            <w:r w:rsidRPr="00467A06">
              <w:rPr>
                <w:rFonts w:ascii="宋体" w:hAnsi="宋体" w:cs="宋体" w:hint="eastAsia"/>
                <w:color w:val="000000" w:themeColor="text1"/>
              </w:rPr>
              <w:t>●</w:t>
            </w:r>
          </w:p>
        </w:tc>
      </w:tr>
      <w:tr w:rsidR="006F51AA" w:rsidRPr="00467A06" w14:paraId="24B6DC64" w14:textId="77777777" w:rsidTr="00593710">
        <w:trPr>
          <w:jc w:val="center"/>
        </w:trPr>
        <w:tc>
          <w:tcPr>
            <w:tcW w:w="3114" w:type="dxa"/>
            <w:gridSpan w:val="2"/>
            <w:vAlign w:val="center"/>
          </w:tcPr>
          <w:p w14:paraId="6C7556AB" w14:textId="77777777" w:rsidR="006F51AA" w:rsidRPr="00467A06" w:rsidRDefault="006F51AA" w:rsidP="00593710">
            <w:pPr>
              <w:tabs>
                <w:tab w:val="left" w:pos="1272"/>
              </w:tabs>
              <w:jc w:val="left"/>
              <w:rPr>
                <w:color w:val="000000" w:themeColor="text1"/>
              </w:rPr>
            </w:pPr>
          </w:p>
        </w:tc>
        <w:tc>
          <w:tcPr>
            <w:tcW w:w="6379" w:type="dxa"/>
            <w:gridSpan w:val="7"/>
            <w:shd w:val="clear" w:color="auto" w:fill="auto"/>
            <w:vAlign w:val="center"/>
          </w:tcPr>
          <w:p w14:paraId="6C8AD268" w14:textId="77777777" w:rsidR="006F51AA" w:rsidRPr="00467A06" w:rsidRDefault="006F51AA" w:rsidP="00593710">
            <w:pPr>
              <w:tabs>
                <w:tab w:val="left" w:pos="1272"/>
              </w:tabs>
              <w:jc w:val="left"/>
              <w:rPr>
                <w:rFonts w:ascii="宋体" w:hAnsi="宋体" w:cs="宋体"/>
                <w:color w:val="000000" w:themeColor="text1"/>
              </w:rPr>
            </w:pPr>
            <w:r w:rsidRPr="00467A06">
              <w:rPr>
                <w:rFonts w:hint="eastAsia"/>
                <w:color w:val="000000" w:themeColor="text1"/>
              </w:rPr>
              <w:t>注：</w:t>
            </w:r>
            <w:r w:rsidRPr="00467A06">
              <w:rPr>
                <w:rFonts w:ascii="宋体" w:hAnsi="宋体" w:cs="宋体" w:hint="eastAsia"/>
                <w:color w:val="000000" w:themeColor="text1"/>
              </w:rPr>
              <w:t>●表示应建设，◎表示宜建设，○表示可建设，－表示不涉及</w:t>
            </w:r>
          </w:p>
        </w:tc>
      </w:tr>
    </w:tbl>
    <w:p w14:paraId="16319E81" w14:textId="77777777" w:rsidR="006F51AA" w:rsidRPr="00467A06" w:rsidRDefault="006F51AA" w:rsidP="006F51AA">
      <w:pPr>
        <w:pStyle w:val="af4"/>
        <w:keepNext/>
        <w:spacing w:before="240" w:after="240"/>
      </w:pPr>
      <w:bookmarkStart w:id="121" w:name="_Toc85718702"/>
      <w:r w:rsidRPr="00467A06">
        <w:rPr>
          <w:rFonts w:hint="eastAsia"/>
        </w:rPr>
        <w:t>智慧化感知</w:t>
      </w:r>
      <w:bookmarkEnd w:id="121"/>
    </w:p>
    <w:p w14:paraId="089A7ADB" w14:textId="77777777" w:rsidR="006F51AA" w:rsidRPr="00467A06" w:rsidRDefault="006F51AA" w:rsidP="006F51AA">
      <w:pPr>
        <w:pStyle w:val="af5"/>
        <w:keepNext/>
        <w:spacing w:before="120" w:after="120"/>
        <w:ind w:left="0"/>
      </w:pPr>
      <w:bookmarkStart w:id="122" w:name="_Toc85718703"/>
      <w:r w:rsidRPr="00467A06">
        <w:rPr>
          <w:rFonts w:hint="eastAsia"/>
        </w:rPr>
        <w:t>一般规定</w:t>
      </w:r>
      <w:bookmarkEnd w:id="122"/>
    </w:p>
    <w:p w14:paraId="2967DBAE"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t>高速公路全要素感知宜采用数字化、智慧化感知手段，感知建设工程过程状态、基础设施状态、交通状态、环境状态以及重点区域状态，从而构建多维度全息的泛在感知体系，实现对高速公路建、管、养、运、服管理过程的全面支撑。</w:t>
      </w:r>
    </w:p>
    <w:p w14:paraId="10637DED"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t>感知设备应针对不同工程基础设施建设的特点，采用预埋部分感知设备的方式，根据公路智慧等级可采用自动化、智能化设备。设备应配置兼容性接口及通信协议，以便监测数据的联网接入。</w:t>
      </w:r>
    </w:p>
    <w:p w14:paraId="53E2AD29"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t>可对设置状态感知的桥梁、隧道、道路等构造物构建信息模型，建立数字档案库，具备基础设施全寿命周期管理、维护以及可视化展示能力。</w:t>
      </w:r>
    </w:p>
    <w:p w14:paraId="3A19E359" w14:textId="77777777" w:rsidR="006F51AA" w:rsidRPr="00467A06" w:rsidRDefault="006F51AA" w:rsidP="006F51AA">
      <w:pPr>
        <w:pStyle w:val="af5"/>
        <w:keepNext/>
        <w:spacing w:before="120" w:after="120"/>
        <w:ind w:left="0"/>
      </w:pPr>
      <w:bookmarkStart w:id="123" w:name="_Toc85718704"/>
      <w:r w:rsidRPr="00467A06">
        <w:rPr>
          <w:rFonts w:hint="eastAsia"/>
        </w:rPr>
        <w:t>建设工程状态感知</w:t>
      </w:r>
      <w:bookmarkEnd w:id="123"/>
    </w:p>
    <w:p w14:paraId="0E33A4ED" w14:textId="77777777" w:rsidR="006F51AA" w:rsidRPr="00467A06" w:rsidRDefault="006F51AA" w:rsidP="006F51AA">
      <w:pPr>
        <w:pStyle w:val="af6"/>
        <w:spacing w:before="120" w:after="120"/>
        <w:rPr>
          <w:rFonts w:ascii="宋体" w:eastAsia="宋体"/>
          <w:noProof/>
          <w:szCs w:val="20"/>
        </w:rPr>
      </w:pPr>
      <w:bookmarkStart w:id="124" w:name="_Toc81904402"/>
      <w:bookmarkStart w:id="125" w:name="_Toc84663084"/>
      <w:r w:rsidRPr="00467A06">
        <w:rPr>
          <w:rFonts w:ascii="宋体" w:eastAsia="宋体" w:hint="eastAsia"/>
          <w:noProof/>
          <w:szCs w:val="20"/>
        </w:rPr>
        <w:t>宜对建设工程项目办公区、生活区、施工区等区域布设监测设施，监测的内容包括但不限于人员</w:t>
      </w:r>
      <w:r w:rsidRPr="00467A06">
        <w:rPr>
          <w:rFonts w:ascii="宋体" w:eastAsia="宋体"/>
          <w:noProof/>
          <w:szCs w:val="20"/>
        </w:rPr>
        <w:t>身份</w:t>
      </w:r>
      <w:r w:rsidRPr="00467A06">
        <w:rPr>
          <w:rFonts w:ascii="宋体" w:eastAsia="宋体" w:hint="eastAsia"/>
          <w:noProof/>
          <w:szCs w:val="20"/>
        </w:rPr>
        <w:t>信息</w:t>
      </w:r>
      <w:r w:rsidRPr="00467A06">
        <w:rPr>
          <w:rFonts w:ascii="宋体" w:eastAsia="宋体"/>
          <w:noProof/>
          <w:szCs w:val="20"/>
        </w:rPr>
        <w:t>、</w:t>
      </w:r>
      <w:r w:rsidRPr="00467A06">
        <w:rPr>
          <w:rFonts w:ascii="宋体" w:eastAsia="宋体" w:hint="eastAsia"/>
          <w:noProof/>
          <w:szCs w:val="20"/>
        </w:rPr>
        <w:t>人员</w:t>
      </w:r>
      <w:r w:rsidRPr="00467A06">
        <w:rPr>
          <w:rFonts w:ascii="宋体" w:eastAsia="宋体"/>
          <w:noProof/>
          <w:szCs w:val="20"/>
        </w:rPr>
        <w:t>位置</w:t>
      </w:r>
      <w:r w:rsidRPr="00467A06">
        <w:rPr>
          <w:rFonts w:ascii="宋体" w:eastAsia="宋体" w:hint="eastAsia"/>
          <w:noProof/>
          <w:szCs w:val="20"/>
        </w:rPr>
        <w:t>及进出某区域</w:t>
      </w:r>
      <w:r w:rsidRPr="00467A06">
        <w:rPr>
          <w:rFonts w:ascii="宋体" w:eastAsia="宋体"/>
          <w:noProof/>
          <w:szCs w:val="20"/>
        </w:rPr>
        <w:t>信息</w:t>
      </w:r>
      <w:r w:rsidRPr="00467A06">
        <w:rPr>
          <w:rFonts w:ascii="宋体" w:eastAsia="宋体" w:hint="eastAsia"/>
          <w:noProof/>
          <w:szCs w:val="20"/>
        </w:rPr>
        <w:t>、人员作业信息监控；施工机械设备进出信息、作业状态及位置</w:t>
      </w:r>
      <w:r w:rsidRPr="00467A06">
        <w:rPr>
          <w:rFonts w:ascii="宋体" w:eastAsia="宋体"/>
          <w:noProof/>
          <w:szCs w:val="20"/>
        </w:rPr>
        <w:t>信息；</w:t>
      </w:r>
      <w:r w:rsidRPr="00467A06">
        <w:rPr>
          <w:rFonts w:ascii="宋体" w:eastAsia="宋体" w:hint="eastAsia"/>
          <w:noProof/>
          <w:szCs w:val="20"/>
        </w:rPr>
        <w:t>堆放物料信息、施工</w:t>
      </w:r>
      <w:r w:rsidRPr="00467A06">
        <w:rPr>
          <w:rFonts w:ascii="宋体" w:eastAsia="宋体"/>
          <w:noProof/>
          <w:szCs w:val="20"/>
        </w:rPr>
        <w:t>车辆行驶轨迹信息</w:t>
      </w:r>
      <w:r w:rsidRPr="00467A06">
        <w:rPr>
          <w:rFonts w:ascii="宋体" w:eastAsia="宋体" w:hint="eastAsia"/>
          <w:noProof/>
          <w:szCs w:val="20"/>
        </w:rPr>
        <w:t>、</w:t>
      </w:r>
      <w:r w:rsidRPr="00467A06">
        <w:rPr>
          <w:rFonts w:ascii="宋体" w:eastAsia="宋体"/>
          <w:noProof/>
          <w:szCs w:val="20"/>
        </w:rPr>
        <w:t>施工现场环境</w:t>
      </w:r>
      <w:r w:rsidRPr="00467A06">
        <w:rPr>
          <w:rFonts w:ascii="宋体" w:eastAsia="宋体" w:hint="eastAsia"/>
          <w:noProof/>
          <w:szCs w:val="20"/>
        </w:rPr>
        <w:t>信息</w:t>
      </w:r>
      <w:r w:rsidRPr="00467A06">
        <w:rPr>
          <w:rFonts w:ascii="宋体" w:eastAsia="宋体"/>
          <w:noProof/>
          <w:szCs w:val="20"/>
        </w:rPr>
        <w:t>等</w:t>
      </w:r>
      <w:r w:rsidRPr="00467A06">
        <w:rPr>
          <w:rFonts w:ascii="宋体" w:eastAsia="宋体" w:hint="eastAsia"/>
          <w:noProof/>
          <w:szCs w:val="20"/>
        </w:rPr>
        <w:t>。</w:t>
      </w:r>
      <w:bookmarkEnd w:id="124"/>
      <w:r w:rsidRPr="00467A06">
        <w:rPr>
          <w:rFonts w:ascii="宋体" w:eastAsia="宋体" w:hint="eastAsia"/>
          <w:noProof/>
          <w:szCs w:val="20"/>
        </w:rPr>
        <w:t>施工现场隧道、路面结构监测指标包括地表沉降、管线沉降、地下水位、水平位移等参数</w:t>
      </w:r>
      <w:bookmarkStart w:id="126" w:name="_Toc81904403"/>
      <w:r w:rsidRPr="00467A06">
        <w:rPr>
          <w:rFonts w:ascii="宋体" w:eastAsia="宋体" w:hint="eastAsia"/>
          <w:noProof/>
          <w:szCs w:val="20"/>
        </w:rPr>
        <w:t>。</w:t>
      </w:r>
      <w:bookmarkEnd w:id="125"/>
    </w:p>
    <w:p w14:paraId="6E4AD889" w14:textId="77777777" w:rsidR="006F51AA" w:rsidRPr="00467A06" w:rsidRDefault="006F51AA" w:rsidP="006F51AA">
      <w:pPr>
        <w:pStyle w:val="af6"/>
        <w:spacing w:before="120" w:after="120"/>
        <w:rPr>
          <w:rFonts w:ascii="宋体" w:eastAsia="宋体"/>
          <w:noProof/>
          <w:szCs w:val="20"/>
        </w:rPr>
      </w:pPr>
      <w:bookmarkStart w:id="127" w:name="_Toc84663085"/>
      <w:r w:rsidRPr="00467A06">
        <w:rPr>
          <w:rFonts w:ascii="宋体" w:eastAsia="宋体" w:hint="eastAsia"/>
          <w:noProof/>
          <w:szCs w:val="20"/>
        </w:rPr>
        <w:t>区域监测设备可选用视频和图像监测设备，监测设备宜选用工业一体化网络球型摄像机，根据实际需要配备夜视功能或补光灯</w:t>
      </w:r>
      <w:bookmarkEnd w:id="126"/>
      <w:r w:rsidRPr="00467A06">
        <w:rPr>
          <w:rFonts w:ascii="宋体" w:eastAsia="宋体" w:hint="eastAsia"/>
          <w:noProof/>
          <w:szCs w:val="20"/>
        </w:rPr>
        <w:t>；隧道内可采用位移计，路面监测可采用全站仪、水准仪等设备。</w:t>
      </w:r>
      <w:bookmarkStart w:id="128" w:name="_Toc81904404"/>
      <w:bookmarkEnd w:id="127"/>
    </w:p>
    <w:p w14:paraId="4861E1B3" w14:textId="77777777" w:rsidR="006F51AA" w:rsidRPr="00467A06" w:rsidRDefault="006F51AA" w:rsidP="006F51AA">
      <w:pPr>
        <w:pStyle w:val="af6"/>
        <w:spacing w:before="120" w:after="120"/>
        <w:rPr>
          <w:rFonts w:ascii="宋体" w:eastAsia="宋体"/>
          <w:noProof/>
          <w:szCs w:val="20"/>
        </w:rPr>
      </w:pPr>
      <w:bookmarkStart w:id="129" w:name="_Toc84663086"/>
      <w:r w:rsidRPr="00467A06">
        <w:rPr>
          <w:rFonts w:ascii="宋体" w:eastAsia="宋体" w:hint="eastAsia"/>
          <w:noProof/>
          <w:szCs w:val="20"/>
        </w:rPr>
        <w:t>施工人员动态信息采集宜采用固定闸机和移动考勤机设备监测，</w:t>
      </w:r>
      <w:bookmarkStart w:id="130" w:name="_Toc81904405"/>
      <w:bookmarkEnd w:id="128"/>
      <w:r w:rsidRPr="00467A06">
        <w:rPr>
          <w:rFonts w:ascii="宋体" w:eastAsia="宋体" w:hint="eastAsia"/>
          <w:noProof/>
          <w:szCs w:val="20"/>
        </w:rPr>
        <w:t>项目车辆动态信息宜采用车辆定位终端设备监测</w:t>
      </w:r>
      <w:bookmarkEnd w:id="130"/>
      <w:r w:rsidRPr="00467A06">
        <w:rPr>
          <w:rFonts w:ascii="宋体" w:eastAsia="宋体" w:hint="eastAsia"/>
          <w:noProof/>
          <w:szCs w:val="20"/>
        </w:rPr>
        <w:t>。</w:t>
      </w:r>
      <w:bookmarkStart w:id="131" w:name="_Toc81904406"/>
      <w:bookmarkEnd w:id="129"/>
    </w:p>
    <w:p w14:paraId="6E1C7973" w14:textId="77777777" w:rsidR="006F51AA" w:rsidRPr="00467A06" w:rsidRDefault="006F51AA" w:rsidP="006F51AA">
      <w:pPr>
        <w:pStyle w:val="af5"/>
        <w:keepNext/>
        <w:spacing w:before="120" w:after="120"/>
        <w:ind w:left="0"/>
      </w:pPr>
      <w:bookmarkStart w:id="132" w:name="_Toc84663087"/>
      <w:bookmarkStart w:id="133" w:name="_Toc81465560"/>
      <w:bookmarkStart w:id="134" w:name="_Toc85718705"/>
      <w:bookmarkEnd w:id="131"/>
      <w:r w:rsidRPr="00467A06">
        <w:rPr>
          <w:rFonts w:hint="eastAsia"/>
        </w:rPr>
        <w:t>基础设施状态感知</w:t>
      </w:r>
      <w:bookmarkEnd w:id="132"/>
      <w:bookmarkEnd w:id="133"/>
      <w:bookmarkEnd w:id="134"/>
    </w:p>
    <w:p w14:paraId="556C206B" w14:textId="77777777" w:rsidR="006F51AA" w:rsidRPr="00467A06" w:rsidRDefault="006F51AA" w:rsidP="006F51AA">
      <w:pPr>
        <w:pStyle w:val="af6"/>
        <w:spacing w:before="120" w:after="120"/>
      </w:pPr>
      <w:bookmarkStart w:id="135" w:name="_Toc84663088"/>
      <w:r w:rsidRPr="00467A06">
        <w:rPr>
          <w:rFonts w:hint="eastAsia"/>
        </w:rPr>
        <w:t>桥梁结构状态</w:t>
      </w:r>
      <w:bookmarkEnd w:id="135"/>
    </w:p>
    <w:p w14:paraId="30249B96" w14:textId="77777777" w:rsidR="006F51AA" w:rsidRPr="00467A06" w:rsidRDefault="006F51AA" w:rsidP="006F51AA">
      <w:pPr>
        <w:pStyle w:val="af7"/>
        <w:spacing w:before="120" w:after="120"/>
      </w:pPr>
      <w:bookmarkStart w:id="136" w:name="_Toc78982227"/>
      <w:bookmarkStart w:id="137" w:name="_Toc80197130"/>
      <w:r w:rsidRPr="00467A06">
        <w:rPr>
          <w:rFonts w:ascii="宋体" w:eastAsia="宋体"/>
          <w:noProof/>
          <w:szCs w:val="20"/>
        </w:rPr>
        <w:t>桥梁状态</w:t>
      </w:r>
      <w:r w:rsidRPr="00467A06">
        <w:rPr>
          <w:rFonts w:ascii="宋体" w:eastAsia="宋体" w:hint="eastAsia"/>
          <w:noProof/>
          <w:szCs w:val="20"/>
        </w:rPr>
        <w:t>感知</w:t>
      </w:r>
      <w:r w:rsidRPr="00467A06">
        <w:rPr>
          <w:rFonts w:ascii="宋体" w:eastAsia="宋体"/>
          <w:noProof/>
          <w:szCs w:val="20"/>
        </w:rPr>
        <w:t>主要包括桥梁环境</w:t>
      </w:r>
      <w:r w:rsidRPr="00467A06">
        <w:rPr>
          <w:rFonts w:ascii="宋体" w:eastAsia="宋体" w:hint="eastAsia"/>
          <w:noProof/>
          <w:szCs w:val="20"/>
        </w:rPr>
        <w:t>、</w:t>
      </w:r>
      <w:r w:rsidRPr="00467A06">
        <w:rPr>
          <w:rFonts w:ascii="宋体" w:eastAsia="宋体"/>
          <w:noProof/>
          <w:szCs w:val="20"/>
        </w:rPr>
        <w:t>作用</w:t>
      </w:r>
      <w:r w:rsidRPr="00467A06">
        <w:rPr>
          <w:rFonts w:ascii="宋体" w:eastAsia="宋体" w:hint="eastAsia"/>
          <w:noProof/>
          <w:szCs w:val="20"/>
        </w:rPr>
        <w:t>、</w:t>
      </w:r>
      <w:r w:rsidRPr="00467A06">
        <w:rPr>
          <w:rFonts w:ascii="宋体" w:eastAsia="宋体"/>
          <w:noProof/>
          <w:szCs w:val="20"/>
        </w:rPr>
        <w:t>结构响应和结构变化</w:t>
      </w:r>
      <w:r w:rsidRPr="00467A06">
        <w:rPr>
          <w:rFonts w:ascii="宋体" w:eastAsia="宋体" w:hint="eastAsia"/>
          <w:noProof/>
          <w:szCs w:val="20"/>
        </w:rPr>
        <w:t>，</w:t>
      </w:r>
      <w:r w:rsidRPr="00467A06">
        <w:rPr>
          <w:rFonts w:ascii="宋体" w:eastAsia="宋体"/>
          <w:noProof/>
          <w:szCs w:val="20"/>
        </w:rPr>
        <w:t>其中</w:t>
      </w:r>
      <w:r w:rsidRPr="00467A06">
        <w:rPr>
          <w:rFonts w:ascii="宋体" w:eastAsia="宋体" w:hint="eastAsia"/>
          <w:noProof/>
          <w:szCs w:val="20"/>
        </w:rPr>
        <w:t>环境监测包含环境温度和环境湿度；</w:t>
      </w:r>
      <w:r w:rsidRPr="00467A06">
        <w:rPr>
          <w:rFonts w:ascii="宋体" w:eastAsia="宋体"/>
          <w:noProof/>
          <w:szCs w:val="20"/>
        </w:rPr>
        <w:t>作用监测包含车辆荷载</w:t>
      </w:r>
      <w:r w:rsidRPr="00467A06">
        <w:rPr>
          <w:rFonts w:ascii="宋体" w:eastAsia="宋体" w:hint="eastAsia"/>
          <w:noProof/>
          <w:szCs w:val="20"/>
        </w:rPr>
        <w:t>、</w:t>
      </w:r>
      <w:r w:rsidRPr="00467A06">
        <w:rPr>
          <w:rFonts w:ascii="宋体" w:eastAsia="宋体"/>
          <w:noProof/>
          <w:szCs w:val="20"/>
        </w:rPr>
        <w:t>风荷载</w:t>
      </w:r>
      <w:r w:rsidRPr="00467A06">
        <w:rPr>
          <w:rFonts w:ascii="宋体" w:eastAsia="宋体" w:hint="eastAsia"/>
          <w:noProof/>
          <w:szCs w:val="20"/>
        </w:rPr>
        <w:t>、</w:t>
      </w:r>
      <w:r w:rsidRPr="00467A06">
        <w:rPr>
          <w:rFonts w:ascii="宋体" w:eastAsia="宋体"/>
          <w:noProof/>
          <w:szCs w:val="20"/>
        </w:rPr>
        <w:t>结构温度</w:t>
      </w:r>
      <w:r w:rsidRPr="00467A06">
        <w:rPr>
          <w:rFonts w:ascii="宋体" w:eastAsia="宋体" w:hint="eastAsia"/>
          <w:noProof/>
          <w:szCs w:val="20"/>
        </w:rPr>
        <w:t>、</w:t>
      </w:r>
      <w:r w:rsidRPr="00467A06">
        <w:rPr>
          <w:rFonts w:ascii="宋体" w:eastAsia="宋体"/>
          <w:noProof/>
          <w:szCs w:val="20"/>
        </w:rPr>
        <w:t>船舶撞击</w:t>
      </w:r>
      <w:r w:rsidRPr="00467A06">
        <w:rPr>
          <w:rFonts w:ascii="宋体" w:eastAsia="宋体" w:hint="eastAsia"/>
          <w:noProof/>
          <w:szCs w:val="20"/>
        </w:rPr>
        <w:t>、</w:t>
      </w:r>
      <w:r w:rsidRPr="00467A06">
        <w:rPr>
          <w:rFonts w:ascii="宋体" w:eastAsia="宋体"/>
          <w:noProof/>
          <w:szCs w:val="20"/>
        </w:rPr>
        <w:t>地震等</w:t>
      </w:r>
      <w:r w:rsidRPr="00467A06">
        <w:rPr>
          <w:rFonts w:ascii="宋体" w:eastAsia="宋体" w:hint="eastAsia"/>
          <w:noProof/>
          <w:szCs w:val="20"/>
        </w:rPr>
        <w:t>；结构响应监测包含位移、转角、应变、索力、支座反力、振动等；结构变化监测包含基础冲刷、裂缝、腐蚀、断丝、螺栓紧固力等。</w:t>
      </w:r>
    </w:p>
    <w:p w14:paraId="0771A6DB" w14:textId="77777777" w:rsidR="006F51AA" w:rsidRPr="00467A06" w:rsidRDefault="006F51AA" w:rsidP="006F51AA">
      <w:pPr>
        <w:pStyle w:val="af7"/>
        <w:spacing w:before="120" w:after="120"/>
        <w:rPr>
          <w:rFonts w:ascii="宋体" w:eastAsia="宋体"/>
          <w:noProof/>
          <w:szCs w:val="20"/>
        </w:rPr>
      </w:pPr>
      <w:r w:rsidRPr="00467A06">
        <w:rPr>
          <w:rFonts w:ascii="宋体" w:eastAsia="宋体"/>
          <w:noProof/>
          <w:szCs w:val="20"/>
        </w:rPr>
        <w:t>桥梁状态</w:t>
      </w:r>
      <w:r w:rsidRPr="00467A06">
        <w:rPr>
          <w:rFonts w:ascii="宋体" w:eastAsia="宋体" w:hint="eastAsia"/>
          <w:noProof/>
          <w:szCs w:val="20"/>
        </w:rPr>
        <w:t>感知对象为交通运输部规定的公路长大桥梁及“三特”（特大、特殊结构、特别重要）桥梁，监测设备布设于易损部位、结构控制部位和损伤敏感部位等。</w:t>
      </w:r>
    </w:p>
    <w:p w14:paraId="2E1ADF79" w14:textId="77777777" w:rsidR="006F51AA" w:rsidRPr="005C0F01" w:rsidRDefault="006F51AA" w:rsidP="006F51AA">
      <w:pPr>
        <w:pStyle w:val="af7"/>
        <w:spacing w:before="120" w:after="120"/>
      </w:pPr>
      <w:r w:rsidRPr="00467A06">
        <w:rPr>
          <w:rFonts w:ascii="宋体" w:eastAsia="宋体" w:hint="eastAsia"/>
          <w:noProof/>
          <w:szCs w:val="20"/>
        </w:rPr>
        <w:lastRenderedPageBreak/>
        <w:t>可采用温湿度传感器、应变传感器、力传感器、位移计、振动传感器、非接触式挠度监测仪等多种监测设施</w:t>
      </w:r>
      <w:r>
        <w:rPr>
          <w:rFonts w:ascii="宋体" w:eastAsia="宋体" w:hint="eastAsia"/>
          <w:noProof/>
          <w:szCs w:val="20"/>
        </w:rPr>
        <w:t>联合部署，可结合人工智能、北斗定位、窄带物联网技术，实时获取健康</w:t>
      </w:r>
      <w:r w:rsidRPr="00467A06">
        <w:rPr>
          <w:rFonts w:ascii="宋体" w:eastAsia="宋体" w:hint="eastAsia"/>
          <w:noProof/>
          <w:szCs w:val="20"/>
        </w:rPr>
        <w:t>状态信息。</w:t>
      </w:r>
    </w:p>
    <w:p w14:paraId="57FBFC79" w14:textId="77777777" w:rsidR="006F51AA" w:rsidRPr="00467A06" w:rsidRDefault="006F51AA" w:rsidP="006F51AA">
      <w:pPr>
        <w:pStyle w:val="af6"/>
        <w:keepNext/>
        <w:widowControl w:val="0"/>
        <w:spacing w:before="120" w:after="120"/>
      </w:pPr>
      <w:bookmarkStart w:id="138" w:name="_Toc81465562"/>
      <w:bookmarkStart w:id="139" w:name="_Toc84663089"/>
      <w:r w:rsidRPr="00467A06">
        <w:rPr>
          <w:rFonts w:hint="eastAsia"/>
        </w:rPr>
        <w:t>隧道结构状态</w:t>
      </w:r>
      <w:bookmarkEnd w:id="136"/>
      <w:bookmarkEnd w:id="137"/>
      <w:bookmarkEnd w:id="138"/>
      <w:bookmarkEnd w:id="139"/>
    </w:p>
    <w:p w14:paraId="79118DCA" w14:textId="77777777" w:rsidR="006F51AA" w:rsidRPr="00467A06" w:rsidRDefault="006F51AA" w:rsidP="006F51AA">
      <w:pPr>
        <w:pStyle w:val="af7"/>
        <w:spacing w:before="120" w:after="120"/>
        <w:rPr>
          <w:rFonts w:ascii="宋体" w:eastAsia="宋体"/>
          <w:noProof/>
          <w:szCs w:val="20"/>
        </w:rPr>
      </w:pPr>
      <w:bookmarkStart w:id="140" w:name="_Toc78982228"/>
      <w:bookmarkStart w:id="141" w:name="_Toc80197131"/>
      <w:r w:rsidRPr="00467A06">
        <w:rPr>
          <w:rFonts w:ascii="宋体" w:eastAsia="宋体" w:hint="eastAsia"/>
          <w:noProof/>
          <w:szCs w:val="20"/>
        </w:rPr>
        <w:t>隧道状态感知主要包括裂缝、渗漏水、衬砌起层、路面与仰拱隆沉，其中裂缝监测包含错台位置、位移、边仰坡变形等；渗漏水监测包含水质、水压力等；衬砌起层监测包含周边位移、拱顶下沉、衬砌应力；路面与仰拱隆沉监测包含路面隆沉、仰拱隆沉、墙角隆沉、位移等。</w:t>
      </w:r>
    </w:p>
    <w:p w14:paraId="31796470"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D1级智慧高速公路对河底隧道、不良地质隧道设置隧道状态感知系统；D2级智慧高速公路增加对特长隧道设置隧道状态感知系统；D3级智慧高速公路增加对长隧道设置隧道状态感知系统。</w:t>
      </w:r>
    </w:p>
    <w:p w14:paraId="190EDF74"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宜采用裂缝计、位移计、应变计、测斜仪、水压力监测器等多种监测设施联合部署，可结合视频分析、激光测距、机器人测量、北斗等技术，实时获取</w:t>
      </w:r>
      <w:r>
        <w:rPr>
          <w:rFonts w:ascii="宋体" w:eastAsia="宋体" w:hint="eastAsia"/>
          <w:noProof/>
          <w:szCs w:val="20"/>
        </w:rPr>
        <w:t>健康</w:t>
      </w:r>
      <w:r w:rsidRPr="00467A06">
        <w:rPr>
          <w:rFonts w:ascii="宋体" w:eastAsia="宋体" w:hint="eastAsia"/>
          <w:noProof/>
          <w:szCs w:val="20"/>
        </w:rPr>
        <w:t>状态信息。</w:t>
      </w:r>
    </w:p>
    <w:p w14:paraId="6A9F128B" w14:textId="77777777" w:rsidR="006F51AA" w:rsidRPr="00467A06" w:rsidRDefault="006F51AA" w:rsidP="006F51AA">
      <w:pPr>
        <w:pStyle w:val="af6"/>
        <w:spacing w:before="120" w:after="120"/>
      </w:pPr>
      <w:bookmarkStart w:id="142" w:name="_Toc81465563"/>
      <w:r w:rsidRPr="00467A06">
        <w:rPr>
          <w:rFonts w:hint="eastAsia"/>
        </w:rPr>
        <w:t>道路结构状态</w:t>
      </w:r>
      <w:bookmarkEnd w:id="140"/>
      <w:bookmarkEnd w:id="141"/>
      <w:bookmarkEnd w:id="142"/>
    </w:p>
    <w:p w14:paraId="7397618B" w14:textId="77777777" w:rsidR="006F51AA" w:rsidRPr="00467A06" w:rsidRDefault="006F51AA" w:rsidP="006F51AA">
      <w:pPr>
        <w:pStyle w:val="af7"/>
        <w:spacing w:before="120" w:after="120"/>
        <w:rPr>
          <w:rFonts w:ascii="宋体" w:eastAsia="宋体"/>
          <w:noProof/>
          <w:szCs w:val="20"/>
        </w:rPr>
      </w:pPr>
      <w:bookmarkStart w:id="143" w:name="_Toc78982229"/>
      <w:bookmarkStart w:id="144" w:name="_Toc80197132"/>
      <w:r w:rsidRPr="00467A06">
        <w:rPr>
          <w:rFonts w:ascii="宋体" w:eastAsia="宋体" w:hint="eastAsia"/>
          <w:noProof/>
          <w:szCs w:val="20"/>
        </w:rPr>
        <w:t>道路状态感知主要包括高边坡、路基和路面，其中高边坡监测包含地下水位、裂缝、倾斜变形、位移、沉降等；路基健康监测包含地表沉降、路堤分层沉降、地表位移、地基位移、土压力和水压力等；路面健康监测包含路面裂缝、车辙、坑槽、表面破损等。</w:t>
      </w:r>
    </w:p>
    <w:p w14:paraId="118605CA"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D</w:t>
      </w:r>
      <w:r w:rsidRPr="00467A06">
        <w:rPr>
          <w:rFonts w:ascii="宋体" w:eastAsia="宋体"/>
          <w:noProof/>
          <w:szCs w:val="20"/>
        </w:rPr>
        <w:t>1级</w:t>
      </w:r>
      <w:r w:rsidRPr="00467A06">
        <w:rPr>
          <w:rFonts w:ascii="宋体" w:eastAsia="宋体" w:hint="eastAsia"/>
          <w:noProof/>
          <w:szCs w:val="20"/>
        </w:rPr>
        <w:t>智慧高速公路应对高边坡路段设置边坡状态感知系统，宜对高填方路基、特殊地基路段设置路基状态感知系统，对重载交通路段设置路面状态感知系统；D</w:t>
      </w:r>
      <w:r w:rsidRPr="00467A06">
        <w:rPr>
          <w:rFonts w:ascii="宋体" w:eastAsia="宋体"/>
          <w:noProof/>
          <w:szCs w:val="20"/>
        </w:rPr>
        <w:t>2级</w:t>
      </w:r>
      <w:r w:rsidRPr="00467A06">
        <w:rPr>
          <w:rFonts w:ascii="宋体" w:eastAsia="宋体" w:hint="eastAsia"/>
          <w:noProof/>
          <w:szCs w:val="20"/>
        </w:rPr>
        <w:t>及以上智慧高速公路应对高边坡路段、高填方路基、特殊地基路段、重载交通路段设置道路状态感知系统。</w:t>
      </w:r>
    </w:p>
    <w:p w14:paraId="5D98C643"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宜采用测斜仪、位移计、沉降计、水压力监测器、动态称重传感器等多种监测设施联合部</w:t>
      </w:r>
      <w:r>
        <w:rPr>
          <w:rFonts w:ascii="宋体" w:eastAsia="宋体" w:hint="eastAsia"/>
          <w:noProof/>
          <w:szCs w:val="20"/>
        </w:rPr>
        <w:t>署，可结合视频分析、激光检测、北斗、高分遥感等技术，实时获取健康</w:t>
      </w:r>
      <w:r w:rsidRPr="00467A06">
        <w:rPr>
          <w:rFonts w:ascii="宋体" w:eastAsia="宋体" w:hint="eastAsia"/>
          <w:noProof/>
          <w:szCs w:val="20"/>
        </w:rPr>
        <w:t>状态信息。</w:t>
      </w:r>
    </w:p>
    <w:p w14:paraId="48FAD4CD" w14:textId="77777777" w:rsidR="006F51AA" w:rsidRPr="00467A06" w:rsidRDefault="006F51AA" w:rsidP="006F51AA">
      <w:pPr>
        <w:pStyle w:val="af6"/>
        <w:spacing w:before="120" w:after="120"/>
      </w:pPr>
      <w:bookmarkStart w:id="145" w:name="_Toc84663090"/>
      <w:r w:rsidRPr="00467A06">
        <w:rPr>
          <w:rFonts w:hint="eastAsia"/>
        </w:rPr>
        <w:t>交通工程及沿线设施状态</w:t>
      </w:r>
      <w:bookmarkEnd w:id="143"/>
      <w:bookmarkEnd w:id="144"/>
      <w:bookmarkEnd w:id="145"/>
    </w:p>
    <w:p w14:paraId="59C29BDB"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D</w:t>
      </w:r>
      <w:r w:rsidRPr="00467A06">
        <w:rPr>
          <w:rFonts w:ascii="宋体" w:eastAsia="宋体"/>
          <w:noProof/>
          <w:szCs w:val="20"/>
        </w:rPr>
        <w:t>1级</w:t>
      </w:r>
      <w:r w:rsidRPr="00467A06">
        <w:rPr>
          <w:rFonts w:ascii="宋体" w:eastAsia="宋体" w:hint="eastAsia"/>
          <w:noProof/>
          <w:szCs w:val="20"/>
        </w:rPr>
        <w:t>智慧高速公路应对摄像机设备设置状态监测系统；D</w:t>
      </w:r>
      <w:r w:rsidRPr="00467A06">
        <w:rPr>
          <w:rFonts w:ascii="宋体" w:eastAsia="宋体"/>
          <w:noProof/>
          <w:szCs w:val="20"/>
        </w:rPr>
        <w:t>2级</w:t>
      </w:r>
      <w:r w:rsidRPr="00467A06">
        <w:rPr>
          <w:rFonts w:ascii="宋体" w:eastAsia="宋体" w:hint="eastAsia"/>
          <w:noProof/>
          <w:szCs w:val="20"/>
        </w:rPr>
        <w:t>智慧高速公路应对摄像机、情报板、信号灯、车道指示标志等重点关键设备设置状态监测系统，宜对重点路段的交安标志护栏设置状态监测系统；D</w:t>
      </w:r>
      <w:r w:rsidRPr="00467A06">
        <w:rPr>
          <w:rFonts w:ascii="宋体" w:eastAsia="宋体"/>
          <w:noProof/>
          <w:szCs w:val="20"/>
        </w:rPr>
        <w:t>3级</w:t>
      </w:r>
      <w:r w:rsidRPr="00467A06">
        <w:rPr>
          <w:rFonts w:ascii="宋体" w:eastAsia="宋体" w:hint="eastAsia"/>
          <w:noProof/>
          <w:szCs w:val="20"/>
        </w:rPr>
        <w:t>智慧高速公路应对全部机电设备（包括传统机电设备和智慧高速机电设备如毫米波雷达、边缘计算设备、雷视融合设备、一体化智慧杆等）及重点路段交安标志护栏设置状态监测系统。</w:t>
      </w:r>
    </w:p>
    <w:p w14:paraId="19E2032B" w14:textId="77777777" w:rsidR="006F51AA" w:rsidRPr="00467A06" w:rsidRDefault="006F51AA" w:rsidP="006F51AA">
      <w:pPr>
        <w:pStyle w:val="af7"/>
        <w:spacing w:before="120" w:after="120"/>
        <w:rPr>
          <w:rFonts w:ascii="宋体" w:eastAsia="宋体"/>
          <w:noProof/>
          <w:szCs w:val="20"/>
        </w:rPr>
      </w:pPr>
      <w:r w:rsidRPr="00467A06">
        <w:rPr>
          <w:rFonts w:ascii="宋体" w:eastAsia="宋体"/>
          <w:noProof/>
          <w:szCs w:val="20"/>
        </w:rPr>
        <w:t>机电设备设施状态感知宜</w:t>
      </w:r>
      <w:r w:rsidRPr="00467A06">
        <w:rPr>
          <w:rFonts w:ascii="宋体" w:eastAsia="宋体" w:hint="eastAsia"/>
          <w:noProof/>
          <w:szCs w:val="20"/>
        </w:rPr>
        <w:t>采用智能监测、窄带物联网、边缘感知等技术，对供电状态、通信状态、防雷器等状态等进行实时监测。</w:t>
      </w:r>
    </w:p>
    <w:p w14:paraId="0EA03D99"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交安设施感知宜采用视频分析、无线射频识别（R</w:t>
      </w:r>
      <w:r w:rsidRPr="00467A06">
        <w:rPr>
          <w:rFonts w:ascii="宋体" w:eastAsia="宋体"/>
          <w:noProof/>
          <w:szCs w:val="20"/>
        </w:rPr>
        <w:t>FID</w:t>
      </w:r>
      <w:r w:rsidRPr="00467A06">
        <w:rPr>
          <w:rFonts w:ascii="宋体" w:eastAsia="宋体" w:hint="eastAsia"/>
          <w:noProof/>
          <w:szCs w:val="20"/>
        </w:rPr>
        <w:t>）、光纤传感等技术，对标志护栏倾斜、位移、变形等状态进行实时监测。</w:t>
      </w:r>
    </w:p>
    <w:p w14:paraId="3467DA2B" w14:textId="77777777" w:rsidR="006F51AA" w:rsidRPr="00467A06" w:rsidRDefault="006F51AA" w:rsidP="006F51AA">
      <w:pPr>
        <w:pStyle w:val="af5"/>
        <w:keepNext/>
        <w:spacing w:before="120" w:after="120"/>
        <w:ind w:left="0"/>
      </w:pPr>
      <w:bookmarkStart w:id="146" w:name="_Toc84663091"/>
      <w:bookmarkStart w:id="147" w:name="_Toc85718706"/>
      <w:r w:rsidRPr="00467A06">
        <w:rPr>
          <w:rFonts w:hint="eastAsia"/>
        </w:rPr>
        <w:t>重点区域状态感知</w:t>
      </w:r>
      <w:bookmarkEnd w:id="146"/>
      <w:bookmarkEnd w:id="147"/>
    </w:p>
    <w:p w14:paraId="0F297752" w14:textId="77777777" w:rsidR="006F51AA" w:rsidRPr="00467A06" w:rsidRDefault="006F51AA" w:rsidP="006F51AA">
      <w:pPr>
        <w:pStyle w:val="af6"/>
        <w:spacing w:before="120" w:after="120"/>
        <w:rPr>
          <w:rFonts w:ascii="宋体" w:eastAsia="宋体"/>
          <w:noProof/>
          <w:szCs w:val="20"/>
        </w:rPr>
      </w:pPr>
      <w:bookmarkStart w:id="148" w:name="_Toc84663092"/>
      <w:r w:rsidRPr="00467A06">
        <w:rPr>
          <w:rFonts w:ascii="宋体" w:eastAsia="宋体" w:hint="eastAsia"/>
          <w:noProof/>
          <w:szCs w:val="20"/>
        </w:rPr>
        <w:t>应对收费广场、服务区、匝道出入口、互通立交、隧道等重点区域运行状态进行感知。</w:t>
      </w:r>
      <w:bookmarkEnd w:id="148"/>
    </w:p>
    <w:p w14:paraId="44D33425" w14:textId="77777777" w:rsidR="006F51AA" w:rsidRPr="00467A06" w:rsidRDefault="006F51AA" w:rsidP="006F51AA">
      <w:pPr>
        <w:pStyle w:val="af6"/>
        <w:spacing w:before="120" w:after="120"/>
        <w:rPr>
          <w:rFonts w:ascii="宋体" w:eastAsia="宋体"/>
          <w:noProof/>
          <w:szCs w:val="20"/>
        </w:rPr>
      </w:pPr>
      <w:bookmarkStart w:id="149" w:name="_Toc84663093"/>
      <w:r w:rsidRPr="00467A06">
        <w:rPr>
          <w:rFonts w:ascii="宋体" w:eastAsia="宋体" w:hint="eastAsia"/>
          <w:noProof/>
          <w:szCs w:val="20"/>
        </w:rPr>
        <w:t>感知的主要指标包括车道/匝道开关状态、服务区开关及运行状态、收费广场排队长度、异常事件等。</w:t>
      </w:r>
      <w:bookmarkEnd w:id="149"/>
    </w:p>
    <w:p w14:paraId="7584417C" w14:textId="77777777" w:rsidR="006F51AA" w:rsidRPr="00467A06" w:rsidRDefault="006F51AA" w:rsidP="006F51AA">
      <w:pPr>
        <w:pStyle w:val="af6"/>
        <w:spacing w:before="120" w:after="120"/>
        <w:rPr>
          <w:rFonts w:ascii="宋体" w:eastAsia="宋体"/>
          <w:noProof/>
          <w:szCs w:val="20"/>
        </w:rPr>
      </w:pPr>
      <w:bookmarkStart w:id="150" w:name="_Toc84663094"/>
      <w:r w:rsidRPr="00467A06">
        <w:rPr>
          <w:rFonts w:ascii="宋体" w:eastAsia="宋体" w:hint="eastAsia"/>
          <w:noProof/>
          <w:szCs w:val="20"/>
        </w:rPr>
        <w:t>服务区</w:t>
      </w:r>
      <w:r w:rsidRPr="00467A06">
        <w:rPr>
          <w:rFonts w:ascii="宋体" w:eastAsia="宋体"/>
          <w:noProof/>
          <w:szCs w:val="20"/>
        </w:rPr>
        <w:t>运行状态感知</w:t>
      </w:r>
      <w:r w:rsidRPr="00467A06">
        <w:rPr>
          <w:rFonts w:ascii="宋体" w:eastAsia="宋体" w:hint="eastAsia"/>
          <w:noProof/>
          <w:szCs w:val="20"/>
        </w:rPr>
        <w:t>主要包括服务区车流/人流、广场、停车区、餐厅、加油站、便利店、厕所、超市等。</w:t>
      </w:r>
      <w:bookmarkEnd w:id="150"/>
    </w:p>
    <w:p w14:paraId="6DD12E47" w14:textId="77777777" w:rsidR="006F51AA" w:rsidRPr="00467A06" w:rsidRDefault="006F51AA" w:rsidP="006F51AA">
      <w:pPr>
        <w:pStyle w:val="af6"/>
        <w:spacing w:before="120" w:after="120"/>
        <w:rPr>
          <w:rFonts w:ascii="宋体" w:eastAsia="宋体"/>
          <w:noProof/>
          <w:szCs w:val="20"/>
        </w:rPr>
      </w:pPr>
      <w:bookmarkStart w:id="151" w:name="_Toc84663095"/>
      <w:r w:rsidRPr="00467A06">
        <w:rPr>
          <w:rFonts w:ascii="宋体" w:eastAsia="宋体" w:hint="eastAsia"/>
          <w:noProof/>
          <w:szCs w:val="20"/>
        </w:rPr>
        <w:t>服务区</w:t>
      </w:r>
      <w:r w:rsidRPr="00467A06">
        <w:rPr>
          <w:rFonts w:ascii="宋体" w:eastAsia="宋体"/>
          <w:noProof/>
          <w:szCs w:val="20"/>
        </w:rPr>
        <w:t>基础设施感知</w:t>
      </w:r>
      <w:r w:rsidRPr="00467A06">
        <w:rPr>
          <w:rFonts w:ascii="宋体" w:eastAsia="宋体" w:hint="eastAsia"/>
          <w:noProof/>
          <w:szCs w:val="20"/>
        </w:rPr>
        <w:t>主要包括构筑物、常规水电暖、专属绿色节能设施、管线等附属设施。</w:t>
      </w:r>
      <w:bookmarkEnd w:id="151"/>
    </w:p>
    <w:p w14:paraId="0CE939EE" w14:textId="77777777" w:rsidR="006F51AA" w:rsidRPr="00467A06" w:rsidRDefault="006F51AA" w:rsidP="006F51AA">
      <w:pPr>
        <w:pStyle w:val="af6"/>
        <w:spacing w:before="120" w:after="120"/>
        <w:rPr>
          <w:rFonts w:ascii="宋体" w:eastAsia="宋体"/>
          <w:noProof/>
          <w:szCs w:val="20"/>
        </w:rPr>
      </w:pPr>
      <w:bookmarkStart w:id="152" w:name="_Toc84663096"/>
      <w:r w:rsidRPr="00467A06">
        <w:rPr>
          <w:rFonts w:ascii="宋体" w:eastAsia="宋体" w:hint="eastAsia"/>
          <w:noProof/>
          <w:szCs w:val="20"/>
        </w:rPr>
        <w:t>宜采用智能视频识别技术、5G、窄带物联网等技术，实时感知重点区域运行状态。</w:t>
      </w:r>
      <w:bookmarkEnd w:id="152"/>
    </w:p>
    <w:p w14:paraId="6A6014BC" w14:textId="77777777" w:rsidR="006F51AA" w:rsidRPr="00467A06" w:rsidRDefault="006F51AA" w:rsidP="006F51AA">
      <w:pPr>
        <w:pStyle w:val="af5"/>
        <w:keepNext/>
        <w:spacing w:before="120" w:after="120"/>
        <w:ind w:left="0"/>
      </w:pPr>
      <w:bookmarkStart w:id="153" w:name="_Toc84663097"/>
      <w:bookmarkStart w:id="154" w:name="_Toc85718707"/>
      <w:r w:rsidRPr="00467A06">
        <w:rPr>
          <w:rFonts w:hint="eastAsia"/>
        </w:rPr>
        <w:t>交通状态感知</w:t>
      </w:r>
      <w:bookmarkEnd w:id="153"/>
      <w:bookmarkEnd w:id="154"/>
    </w:p>
    <w:p w14:paraId="03084FC2" w14:textId="77777777" w:rsidR="006F51AA" w:rsidRPr="00467A06" w:rsidRDefault="006F51AA" w:rsidP="006F51AA">
      <w:pPr>
        <w:pStyle w:val="af6"/>
        <w:spacing w:before="120" w:after="120"/>
      </w:pPr>
      <w:bookmarkStart w:id="155" w:name="_Toc84663098"/>
      <w:r w:rsidRPr="00467A06">
        <w:rPr>
          <w:rFonts w:hint="eastAsia"/>
        </w:rPr>
        <w:t>交通运行状态监测</w:t>
      </w:r>
      <w:bookmarkEnd w:id="155"/>
    </w:p>
    <w:p w14:paraId="70E888AF"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lastRenderedPageBreak/>
        <w:t>应在</w:t>
      </w:r>
      <w:r w:rsidRPr="00467A06">
        <w:rPr>
          <w:rFonts w:ascii="宋体" w:eastAsia="宋体"/>
          <w:noProof/>
          <w:szCs w:val="20"/>
        </w:rPr>
        <w:t>高速公路</w:t>
      </w:r>
      <w:r w:rsidRPr="00467A06">
        <w:rPr>
          <w:rFonts w:ascii="宋体" w:eastAsia="宋体" w:hint="eastAsia"/>
          <w:noProof/>
          <w:szCs w:val="20"/>
        </w:rPr>
        <w:t>道路重点路段布设</w:t>
      </w:r>
      <w:r w:rsidRPr="00467A06">
        <w:rPr>
          <w:rFonts w:ascii="宋体" w:eastAsia="宋体"/>
          <w:noProof/>
          <w:szCs w:val="20"/>
        </w:rPr>
        <w:t>交通流检测设备</w:t>
      </w:r>
      <w:r w:rsidRPr="00467A06">
        <w:rPr>
          <w:rFonts w:ascii="宋体" w:eastAsia="宋体" w:hint="eastAsia"/>
          <w:noProof/>
          <w:szCs w:val="20"/>
        </w:rPr>
        <w:t>；监测的内容包括但不限于</w:t>
      </w:r>
      <w:r w:rsidRPr="00467A06">
        <w:rPr>
          <w:rFonts w:ascii="宋体" w:eastAsia="宋体"/>
          <w:noProof/>
          <w:szCs w:val="20"/>
        </w:rPr>
        <w:t>断面交通量、收费站交通量、</w:t>
      </w:r>
      <w:r w:rsidRPr="00467A06">
        <w:rPr>
          <w:rFonts w:ascii="宋体" w:eastAsia="宋体" w:hint="eastAsia"/>
          <w:noProof/>
          <w:szCs w:val="20"/>
        </w:rPr>
        <w:t>断面</w:t>
      </w:r>
      <w:r w:rsidRPr="00467A06">
        <w:rPr>
          <w:rFonts w:ascii="宋体" w:eastAsia="宋体"/>
          <w:noProof/>
          <w:szCs w:val="20"/>
        </w:rPr>
        <w:t>速度、时间/空间</w:t>
      </w:r>
      <w:r w:rsidRPr="00467A06">
        <w:rPr>
          <w:rFonts w:ascii="宋体" w:eastAsia="宋体" w:hint="eastAsia"/>
          <w:noProof/>
          <w:szCs w:val="20"/>
        </w:rPr>
        <w:t>占有率、</w:t>
      </w:r>
      <w:r w:rsidRPr="00467A06">
        <w:rPr>
          <w:rFonts w:ascii="宋体" w:eastAsia="宋体"/>
          <w:noProof/>
          <w:szCs w:val="20"/>
        </w:rPr>
        <w:t>平均速度等监测信息等</w:t>
      </w:r>
      <w:r w:rsidRPr="00467A06">
        <w:rPr>
          <w:rFonts w:ascii="宋体" w:eastAsia="宋体" w:hint="eastAsia"/>
          <w:noProof/>
          <w:szCs w:val="20"/>
        </w:rPr>
        <w:t>。</w:t>
      </w:r>
    </w:p>
    <w:p w14:paraId="23D09F29" w14:textId="77777777" w:rsidR="006F51AA" w:rsidRPr="00467A06" w:rsidRDefault="006F51AA" w:rsidP="006F51AA">
      <w:pPr>
        <w:pStyle w:val="af7"/>
        <w:spacing w:before="120" w:after="120"/>
        <w:rPr>
          <w:rFonts w:ascii="宋体" w:eastAsia="宋体"/>
          <w:noProof/>
          <w:szCs w:val="20"/>
        </w:rPr>
      </w:pPr>
      <w:r w:rsidRPr="00467A06">
        <w:rPr>
          <w:rFonts w:ascii="宋体" w:eastAsia="宋体"/>
          <w:noProof/>
          <w:szCs w:val="20"/>
        </w:rPr>
        <w:t>交通流检测设备</w:t>
      </w:r>
      <w:r w:rsidRPr="00467A06">
        <w:rPr>
          <w:rFonts w:ascii="宋体" w:eastAsia="宋体" w:hint="eastAsia"/>
          <w:noProof/>
          <w:szCs w:val="20"/>
        </w:rPr>
        <w:t>宜选用微波、视频、线圈</w:t>
      </w:r>
      <w:r w:rsidRPr="00467A06">
        <w:rPr>
          <w:rFonts w:ascii="宋体" w:eastAsia="宋体"/>
          <w:noProof/>
          <w:szCs w:val="20"/>
        </w:rPr>
        <w:t>检测设备</w:t>
      </w:r>
      <w:r w:rsidRPr="00467A06">
        <w:rPr>
          <w:rFonts w:ascii="宋体" w:eastAsia="宋体" w:hint="eastAsia"/>
          <w:noProof/>
          <w:szCs w:val="20"/>
        </w:rPr>
        <w:t>，</w:t>
      </w:r>
      <w:r w:rsidRPr="00467A06">
        <w:rPr>
          <w:rFonts w:ascii="宋体" w:eastAsia="宋体"/>
          <w:noProof/>
          <w:szCs w:val="20"/>
        </w:rPr>
        <w:t>断面交通量、</w:t>
      </w:r>
      <w:r w:rsidRPr="00467A06">
        <w:rPr>
          <w:rFonts w:ascii="宋体" w:eastAsia="宋体" w:hint="eastAsia"/>
          <w:noProof/>
          <w:szCs w:val="20"/>
        </w:rPr>
        <w:t>断面</w:t>
      </w:r>
      <w:r w:rsidRPr="00467A06">
        <w:rPr>
          <w:rFonts w:ascii="宋体" w:eastAsia="宋体"/>
          <w:noProof/>
          <w:szCs w:val="20"/>
        </w:rPr>
        <w:t>速度</w:t>
      </w:r>
      <w:r w:rsidRPr="00467A06">
        <w:rPr>
          <w:rFonts w:ascii="宋体" w:eastAsia="宋体" w:hint="eastAsia"/>
          <w:noProof/>
          <w:szCs w:val="20"/>
        </w:rPr>
        <w:t>、</w:t>
      </w:r>
      <w:r w:rsidRPr="00467A06">
        <w:rPr>
          <w:rFonts w:ascii="宋体" w:eastAsia="宋体"/>
          <w:noProof/>
          <w:szCs w:val="20"/>
        </w:rPr>
        <w:t>时间/空间占有率等信息准确率不低于95%，车辆类型</w:t>
      </w:r>
      <w:r w:rsidRPr="00467A06">
        <w:rPr>
          <w:rFonts w:ascii="宋体" w:eastAsia="宋体" w:hint="eastAsia"/>
          <w:noProof/>
          <w:szCs w:val="20"/>
        </w:rPr>
        <w:t>、</w:t>
      </w:r>
      <w:r w:rsidRPr="00467A06">
        <w:rPr>
          <w:rFonts w:ascii="宋体" w:eastAsia="宋体"/>
          <w:noProof/>
          <w:szCs w:val="20"/>
        </w:rPr>
        <w:t>车辆长度检测精度</w:t>
      </w:r>
      <w:r w:rsidRPr="00467A06">
        <w:rPr>
          <w:rFonts w:ascii="宋体" w:eastAsia="宋体"/>
          <w:noProof/>
          <w:szCs w:val="20"/>
        </w:rPr>
        <w:t>≥</w:t>
      </w:r>
      <w:r w:rsidRPr="00467A06">
        <w:rPr>
          <w:rFonts w:ascii="宋体" w:eastAsia="宋体"/>
          <w:noProof/>
          <w:szCs w:val="20"/>
        </w:rPr>
        <w:t>90%。</w:t>
      </w:r>
    </w:p>
    <w:p w14:paraId="15769C92"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等级高的高速公路，应加密布设</w:t>
      </w:r>
      <w:r w:rsidRPr="00467A06">
        <w:rPr>
          <w:rFonts w:ascii="宋体" w:eastAsia="宋体"/>
          <w:noProof/>
          <w:szCs w:val="20"/>
        </w:rPr>
        <w:t>交通流检测设备</w:t>
      </w:r>
      <w:r w:rsidRPr="00467A06">
        <w:rPr>
          <w:rFonts w:ascii="宋体" w:eastAsia="宋体" w:hint="eastAsia"/>
          <w:noProof/>
          <w:szCs w:val="20"/>
        </w:rPr>
        <w:t>；D</w:t>
      </w:r>
      <w:r w:rsidRPr="00467A06">
        <w:rPr>
          <w:rFonts w:ascii="宋体" w:eastAsia="宋体"/>
          <w:noProof/>
          <w:szCs w:val="20"/>
        </w:rPr>
        <w:t>2</w:t>
      </w:r>
      <w:r w:rsidRPr="00467A06">
        <w:rPr>
          <w:rFonts w:ascii="宋体" w:eastAsia="宋体" w:hint="eastAsia"/>
          <w:noProof/>
          <w:szCs w:val="20"/>
        </w:rPr>
        <w:t>及以上级，宜采用多渠道共享交通运行状态信息方式，提高信息的质量。</w:t>
      </w:r>
      <w:r w:rsidRPr="00467A06">
        <w:rPr>
          <w:rFonts w:ascii="宋体" w:eastAsia="宋体"/>
          <w:noProof/>
          <w:szCs w:val="20"/>
        </w:rPr>
        <w:t xml:space="preserve"> </w:t>
      </w:r>
    </w:p>
    <w:p w14:paraId="02615B1E" w14:textId="77777777" w:rsidR="006F51AA" w:rsidRPr="00467A06" w:rsidRDefault="006F51AA" w:rsidP="006F51AA">
      <w:pPr>
        <w:pStyle w:val="af6"/>
        <w:spacing w:before="120" w:after="120"/>
      </w:pPr>
      <w:bookmarkStart w:id="156" w:name="_Toc84663099"/>
      <w:r w:rsidRPr="00467A06">
        <w:rPr>
          <w:rFonts w:hint="eastAsia"/>
        </w:rPr>
        <w:t>交通事件检测</w:t>
      </w:r>
      <w:bookmarkEnd w:id="156"/>
    </w:p>
    <w:p w14:paraId="6BF14BB6"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应在</w:t>
      </w:r>
      <w:r w:rsidRPr="00467A06">
        <w:rPr>
          <w:rFonts w:ascii="宋体" w:eastAsia="宋体"/>
          <w:noProof/>
          <w:szCs w:val="20"/>
        </w:rPr>
        <w:t>高速公路</w:t>
      </w:r>
      <w:r w:rsidRPr="00467A06">
        <w:rPr>
          <w:rFonts w:ascii="宋体" w:eastAsia="宋体" w:hint="eastAsia"/>
          <w:noProof/>
          <w:szCs w:val="20"/>
        </w:rPr>
        <w:t>道路、隧道等重点路段，布设</w:t>
      </w:r>
      <w:r w:rsidRPr="00467A06">
        <w:rPr>
          <w:rFonts w:ascii="宋体" w:eastAsia="宋体"/>
          <w:noProof/>
          <w:szCs w:val="20"/>
        </w:rPr>
        <w:t>交通事件检测设备</w:t>
      </w:r>
      <w:r w:rsidRPr="00467A06">
        <w:rPr>
          <w:rFonts w:ascii="宋体" w:eastAsia="宋体" w:hint="eastAsia"/>
          <w:noProof/>
          <w:szCs w:val="20"/>
        </w:rPr>
        <w:t>，检测的内容包括但不限于车辆停驶、交通拥堵、车辆慢行、行人、车辆逆行、车辆遗弃物、火灾检测等。</w:t>
      </w:r>
    </w:p>
    <w:p w14:paraId="22F27FB4" w14:textId="77777777" w:rsidR="006F51AA" w:rsidRPr="00467A06" w:rsidRDefault="006F51AA" w:rsidP="006F51AA">
      <w:pPr>
        <w:pStyle w:val="af7"/>
        <w:spacing w:before="120" w:after="120"/>
        <w:rPr>
          <w:rFonts w:ascii="宋体" w:eastAsia="宋体"/>
          <w:noProof/>
          <w:szCs w:val="20"/>
        </w:rPr>
      </w:pPr>
      <w:r w:rsidRPr="00467A06">
        <w:rPr>
          <w:rFonts w:ascii="宋体" w:eastAsia="宋体"/>
          <w:noProof/>
          <w:szCs w:val="20"/>
        </w:rPr>
        <w:t>交通</w:t>
      </w:r>
      <w:r w:rsidRPr="00467A06">
        <w:rPr>
          <w:rFonts w:ascii="宋体" w:eastAsia="宋体" w:hint="eastAsia"/>
          <w:noProof/>
          <w:szCs w:val="20"/>
        </w:rPr>
        <w:t>事件</w:t>
      </w:r>
      <w:r w:rsidRPr="00467A06">
        <w:rPr>
          <w:rFonts w:ascii="宋体" w:eastAsia="宋体"/>
          <w:noProof/>
          <w:szCs w:val="20"/>
        </w:rPr>
        <w:t>检测设备</w:t>
      </w:r>
      <w:r w:rsidRPr="00467A06">
        <w:rPr>
          <w:rFonts w:ascii="宋体" w:eastAsia="宋体" w:hint="eastAsia"/>
          <w:noProof/>
          <w:szCs w:val="20"/>
        </w:rPr>
        <w:t>宜选用微波、视频</w:t>
      </w:r>
      <w:r w:rsidRPr="00467A06">
        <w:rPr>
          <w:rFonts w:ascii="宋体" w:eastAsia="宋体"/>
          <w:noProof/>
          <w:szCs w:val="20"/>
        </w:rPr>
        <w:t>检测设备</w:t>
      </w:r>
      <w:r w:rsidRPr="00467A06">
        <w:rPr>
          <w:rFonts w:ascii="宋体" w:eastAsia="宋体" w:hint="eastAsia"/>
          <w:noProof/>
          <w:szCs w:val="20"/>
        </w:rPr>
        <w:t>，</w:t>
      </w:r>
      <w:r w:rsidRPr="00467A06">
        <w:rPr>
          <w:rFonts w:ascii="宋体" w:eastAsia="宋体"/>
          <w:noProof/>
          <w:szCs w:val="20"/>
        </w:rPr>
        <w:t>交通事件检测信息准确率应不低于95%</w:t>
      </w:r>
      <w:r w:rsidRPr="00467A06">
        <w:rPr>
          <w:rFonts w:ascii="宋体" w:eastAsia="宋体" w:hint="eastAsia"/>
          <w:noProof/>
          <w:szCs w:val="20"/>
        </w:rPr>
        <w:t>。</w:t>
      </w:r>
    </w:p>
    <w:p w14:paraId="4C19ED3D"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等级高的高速公路，应加密布设</w:t>
      </w:r>
      <w:r w:rsidRPr="00467A06">
        <w:rPr>
          <w:rFonts w:ascii="宋体" w:eastAsia="宋体"/>
          <w:noProof/>
          <w:szCs w:val="20"/>
        </w:rPr>
        <w:t>交通</w:t>
      </w:r>
      <w:r w:rsidRPr="00467A06">
        <w:rPr>
          <w:rFonts w:ascii="宋体" w:eastAsia="宋体" w:hint="eastAsia"/>
          <w:noProof/>
          <w:szCs w:val="20"/>
        </w:rPr>
        <w:t>事件</w:t>
      </w:r>
      <w:r w:rsidRPr="00467A06">
        <w:rPr>
          <w:rFonts w:ascii="宋体" w:eastAsia="宋体"/>
          <w:noProof/>
          <w:szCs w:val="20"/>
        </w:rPr>
        <w:t>检测设备</w:t>
      </w:r>
      <w:r w:rsidRPr="00467A06">
        <w:rPr>
          <w:rFonts w:ascii="宋体" w:eastAsia="宋体" w:hint="eastAsia"/>
          <w:noProof/>
          <w:szCs w:val="20"/>
        </w:rPr>
        <w:t>；D</w:t>
      </w:r>
      <w:r w:rsidRPr="00467A06">
        <w:rPr>
          <w:rFonts w:ascii="宋体" w:eastAsia="宋体"/>
          <w:noProof/>
          <w:szCs w:val="20"/>
        </w:rPr>
        <w:t>2</w:t>
      </w:r>
      <w:r w:rsidRPr="00467A06">
        <w:rPr>
          <w:rFonts w:ascii="宋体" w:eastAsia="宋体" w:hint="eastAsia"/>
          <w:noProof/>
          <w:szCs w:val="20"/>
        </w:rPr>
        <w:t>及以上级，应采用多渠道共享交通突发事件信息方式，提高信息的质量。</w:t>
      </w:r>
    </w:p>
    <w:p w14:paraId="19AF16A1" w14:textId="77777777" w:rsidR="006F51AA" w:rsidRPr="00467A06" w:rsidRDefault="006F51AA" w:rsidP="006F51AA">
      <w:pPr>
        <w:pStyle w:val="af6"/>
        <w:spacing w:before="120" w:after="120"/>
      </w:pPr>
      <w:bookmarkStart w:id="157" w:name="_Toc84663100"/>
      <w:r w:rsidRPr="00467A06">
        <w:rPr>
          <w:rFonts w:hint="eastAsia"/>
        </w:rPr>
        <w:t>车辆微观行为监测</w:t>
      </w:r>
      <w:bookmarkEnd w:id="157"/>
    </w:p>
    <w:p w14:paraId="6D03CD51"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应在</w:t>
      </w:r>
      <w:r w:rsidRPr="00467A06">
        <w:rPr>
          <w:rFonts w:ascii="宋体" w:eastAsia="宋体"/>
          <w:noProof/>
          <w:szCs w:val="20"/>
        </w:rPr>
        <w:t>高速公路出入口</w:t>
      </w:r>
      <w:r w:rsidRPr="00467A06">
        <w:rPr>
          <w:rFonts w:ascii="宋体" w:eastAsia="宋体" w:hint="eastAsia"/>
          <w:noProof/>
          <w:szCs w:val="20"/>
        </w:rPr>
        <w:t>车</w:t>
      </w:r>
      <w:r w:rsidRPr="00467A06">
        <w:rPr>
          <w:rFonts w:ascii="宋体" w:eastAsia="宋体"/>
          <w:noProof/>
          <w:szCs w:val="20"/>
        </w:rPr>
        <w:t>道</w:t>
      </w:r>
      <w:r w:rsidRPr="00467A06">
        <w:rPr>
          <w:rFonts w:ascii="宋体" w:eastAsia="宋体" w:hint="eastAsia"/>
          <w:noProof/>
          <w:szCs w:val="20"/>
        </w:rPr>
        <w:t>、E</w:t>
      </w:r>
      <w:r w:rsidRPr="00467A06">
        <w:rPr>
          <w:rFonts w:ascii="宋体" w:eastAsia="宋体"/>
          <w:noProof/>
          <w:szCs w:val="20"/>
        </w:rPr>
        <w:t>TC</w:t>
      </w:r>
      <w:r w:rsidRPr="00467A06">
        <w:rPr>
          <w:rFonts w:ascii="宋体" w:eastAsia="宋体" w:hint="eastAsia"/>
          <w:noProof/>
          <w:szCs w:val="20"/>
        </w:rPr>
        <w:t>门架</w:t>
      </w:r>
      <w:r w:rsidRPr="00467A06">
        <w:rPr>
          <w:rFonts w:ascii="宋体" w:eastAsia="宋体"/>
          <w:noProof/>
          <w:szCs w:val="20"/>
        </w:rPr>
        <w:t>、服务区出入口、隧道出入口等特殊位置、易发生重特大突发事件、恶劣气象条件频发等路段设置RSU</w:t>
      </w:r>
      <w:r w:rsidRPr="00467A06">
        <w:rPr>
          <w:rFonts w:ascii="宋体" w:eastAsia="宋体" w:hint="eastAsia"/>
          <w:noProof/>
          <w:szCs w:val="20"/>
        </w:rPr>
        <w:t>和</w:t>
      </w:r>
      <w:r w:rsidRPr="00467A06">
        <w:rPr>
          <w:rFonts w:ascii="宋体" w:eastAsia="宋体"/>
          <w:noProof/>
          <w:szCs w:val="20"/>
        </w:rPr>
        <w:t>车牌识别检测设备</w:t>
      </w:r>
      <w:r w:rsidRPr="00467A06">
        <w:rPr>
          <w:rFonts w:ascii="宋体" w:eastAsia="宋体" w:hint="eastAsia"/>
          <w:noProof/>
          <w:szCs w:val="20"/>
        </w:rPr>
        <w:t>，检测的内容包括但不限于</w:t>
      </w:r>
      <w:r w:rsidRPr="00467A06">
        <w:rPr>
          <w:rFonts w:ascii="宋体" w:eastAsia="宋体"/>
          <w:noProof/>
          <w:szCs w:val="20"/>
        </w:rPr>
        <w:t>车辆身份信息、实时定位信息、运行状态信息、行驶轨迹信息等</w:t>
      </w:r>
      <w:r w:rsidRPr="00467A06">
        <w:rPr>
          <w:rFonts w:ascii="宋体" w:eastAsia="宋体" w:hint="eastAsia"/>
          <w:noProof/>
          <w:szCs w:val="20"/>
        </w:rPr>
        <w:t>。</w:t>
      </w:r>
    </w:p>
    <w:p w14:paraId="45E88A6C"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R</w:t>
      </w:r>
      <w:r w:rsidRPr="00467A06">
        <w:rPr>
          <w:rFonts w:ascii="宋体" w:eastAsia="宋体"/>
          <w:noProof/>
          <w:szCs w:val="20"/>
        </w:rPr>
        <w:t>SU设备</w:t>
      </w:r>
      <w:r w:rsidRPr="00467A06">
        <w:rPr>
          <w:rFonts w:ascii="宋体" w:eastAsia="宋体" w:hint="eastAsia"/>
          <w:noProof/>
          <w:szCs w:val="20"/>
        </w:rPr>
        <w:t>宜选用5</w:t>
      </w:r>
      <w:r w:rsidRPr="00467A06">
        <w:rPr>
          <w:rFonts w:ascii="宋体" w:eastAsia="宋体"/>
          <w:noProof/>
          <w:szCs w:val="20"/>
        </w:rPr>
        <w:t>.8G</w:t>
      </w:r>
      <w:r w:rsidRPr="00467A06">
        <w:rPr>
          <w:rFonts w:ascii="宋体" w:eastAsia="宋体" w:hint="eastAsia"/>
          <w:noProof/>
          <w:szCs w:val="20"/>
        </w:rPr>
        <w:t>专用短程通讯技术，可结合LTE-</w:t>
      </w:r>
      <w:r w:rsidRPr="00467A06">
        <w:rPr>
          <w:rFonts w:ascii="宋体" w:eastAsia="宋体"/>
          <w:noProof/>
          <w:szCs w:val="20"/>
        </w:rPr>
        <w:t>V</w:t>
      </w:r>
      <w:r w:rsidRPr="00467A06">
        <w:rPr>
          <w:rFonts w:ascii="宋体" w:eastAsia="宋体" w:hint="eastAsia"/>
          <w:noProof/>
          <w:szCs w:val="20"/>
        </w:rPr>
        <w:t>通信、</w:t>
      </w:r>
      <w:r w:rsidRPr="00467A06">
        <w:rPr>
          <w:rFonts w:ascii="宋体" w:eastAsia="宋体"/>
          <w:noProof/>
          <w:szCs w:val="20"/>
        </w:rPr>
        <w:t>5G</w:t>
      </w:r>
      <w:r w:rsidRPr="00467A06">
        <w:rPr>
          <w:rFonts w:ascii="宋体" w:eastAsia="宋体" w:hint="eastAsia"/>
          <w:noProof/>
          <w:szCs w:val="20"/>
        </w:rPr>
        <w:t>通信、北斗定位、窄带物联网技术，实时获取车辆信息。</w:t>
      </w:r>
    </w:p>
    <w:p w14:paraId="05131D97"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等级高的高速公路，应加密布设R</w:t>
      </w:r>
      <w:r w:rsidRPr="00467A06">
        <w:rPr>
          <w:rFonts w:ascii="宋体" w:eastAsia="宋体"/>
          <w:noProof/>
          <w:szCs w:val="20"/>
        </w:rPr>
        <w:t>SU</w:t>
      </w:r>
      <w:r w:rsidRPr="00467A06">
        <w:rPr>
          <w:rFonts w:ascii="宋体" w:eastAsia="宋体" w:hint="eastAsia"/>
          <w:noProof/>
          <w:szCs w:val="20"/>
        </w:rPr>
        <w:t>和车牌识别</w:t>
      </w:r>
      <w:r w:rsidRPr="00467A06">
        <w:rPr>
          <w:rFonts w:ascii="宋体" w:eastAsia="宋体"/>
          <w:noProof/>
          <w:szCs w:val="20"/>
        </w:rPr>
        <w:t>检测设备</w:t>
      </w:r>
      <w:r w:rsidRPr="00467A06">
        <w:rPr>
          <w:rFonts w:ascii="宋体" w:eastAsia="宋体" w:hint="eastAsia"/>
          <w:noProof/>
          <w:szCs w:val="20"/>
        </w:rPr>
        <w:t>。</w:t>
      </w:r>
    </w:p>
    <w:p w14:paraId="4962E0DA" w14:textId="77777777" w:rsidR="006F51AA" w:rsidRPr="00467A06" w:rsidRDefault="006F51AA" w:rsidP="006F51AA">
      <w:pPr>
        <w:pStyle w:val="af5"/>
        <w:keepNext/>
        <w:spacing w:before="120" w:after="120"/>
        <w:ind w:left="0"/>
      </w:pPr>
      <w:bookmarkStart w:id="158" w:name="_Toc84663101"/>
      <w:bookmarkStart w:id="159" w:name="_Toc85718708"/>
      <w:r w:rsidRPr="00467A06">
        <w:rPr>
          <w:rFonts w:hint="eastAsia"/>
        </w:rPr>
        <w:t>环境感知</w:t>
      </w:r>
      <w:bookmarkEnd w:id="158"/>
      <w:bookmarkEnd w:id="159"/>
    </w:p>
    <w:p w14:paraId="7158F178" w14:textId="77777777" w:rsidR="006F51AA" w:rsidRPr="00467A06" w:rsidRDefault="006F51AA" w:rsidP="006F51AA">
      <w:pPr>
        <w:pStyle w:val="af6"/>
        <w:spacing w:before="120" w:after="120"/>
        <w:rPr>
          <w:rFonts w:ascii="宋体" w:eastAsia="宋体"/>
          <w:noProof/>
          <w:szCs w:val="20"/>
        </w:rPr>
      </w:pPr>
      <w:bookmarkStart w:id="160" w:name="_Toc84663102"/>
      <w:bookmarkStart w:id="161" w:name="_Toc81989722"/>
      <w:r w:rsidRPr="00467A06">
        <w:rPr>
          <w:rFonts w:ascii="宋体" w:eastAsia="宋体" w:hint="eastAsia"/>
          <w:noProof/>
          <w:szCs w:val="20"/>
        </w:rPr>
        <w:t>公路气象环境感知包含对高速公路能见度、路面温度、路面状态（干燥、潮湿、积水、结冰、积雪）、风速、风向等实现气象全要素、全路程、实时化的监测。</w:t>
      </w:r>
      <w:bookmarkEnd w:id="160"/>
      <w:bookmarkEnd w:id="161"/>
    </w:p>
    <w:p w14:paraId="7C348678" w14:textId="77777777" w:rsidR="006F51AA" w:rsidRPr="00467A06" w:rsidRDefault="006F51AA" w:rsidP="006F51AA">
      <w:pPr>
        <w:pStyle w:val="af6"/>
        <w:spacing w:before="120" w:after="120"/>
        <w:rPr>
          <w:rFonts w:ascii="宋体" w:eastAsia="宋体"/>
          <w:noProof/>
          <w:szCs w:val="20"/>
        </w:rPr>
      </w:pPr>
      <w:bookmarkStart w:id="162" w:name="_Toc84663103"/>
      <w:bookmarkStart w:id="163" w:name="_Toc81989723"/>
      <w:r w:rsidRPr="00467A06">
        <w:rPr>
          <w:rFonts w:ascii="宋体" w:eastAsia="宋体" w:hint="eastAsia"/>
          <w:noProof/>
          <w:szCs w:val="20"/>
        </w:rPr>
        <w:t>隧道环境感知包含但不限于能见度、CO浓度、风速风向、亮度、火灾等，宜采用视频检测器、能见度检测器、CO检测器、风速风向检测器、亮度检测器及火灾探测器等设备。</w:t>
      </w:r>
      <w:bookmarkEnd w:id="162"/>
      <w:bookmarkEnd w:id="163"/>
    </w:p>
    <w:p w14:paraId="0617AFCB" w14:textId="77777777" w:rsidR="006F51AA" w:rsidRPr="00467A06" w:rsidRDefault="006F51AA" w:rsidP="006F51AA">
      <w:pPr>
        <w:pStyle w:val="af6"/>
        <w:spacing w:before="120" w:after="120"/>
        <w:rPr>
          <w:rFonts w:ascii="宋体" w:eastAsia="宋体"/>
          <w:noProof/>
          <w:szCs w:val="20"/>
        </w:rPr>
      </w:pPr>
      <w:bookmarkStart w:id="164" w:name="_Toc84663104"/>
      <w:r w:rsidRPr="00467A06">
        <w:rPr>
          <w:rFonts w:ascii="宋体" w:eastAsia="宋体" w:hint="eastAsia"/>
          <w:noProof/>
          <w:szCs w:val="20"/>
        </w:rPr>
        <w:t>施工场地环境感知指标包括PM2.5浓度、TSP浓度、噪声值。</w:t>
      </w:r>
      <w:bookmarkEnd w:id="164"/>
    </w:p>
    <w:p w14:paraId="55BFBE82" w14:textId="77777777" w:rsidR="006F51AA" w:rsidRPr="00467A06" w:rsidRDefault="006F51AA" w:rsidP="006F51AA">
      <w:pPr>
        <w:pStyle w:val="af6"/>
        <w:spacing w:before="120" w:after="120"/>
        <w:rPr>
          <w:rFonts w:ascii="宋体" w:eastAsia="宋体"/>
          <w:noProof/>
          <w:szCs w:val="20"/>
        </w:rPr>
      </w:pPr>
      <w:bookmarkStart w:id="165" w:name="_Toc84663105"/>
      <w:bookmarkStart w:id="166" w:name="_Toc81989725"/>
      <w:r w:rsidRPr="00467A06">
        <w:rPr>
          <w:rFonts w:ascii="宋体" w:eastAsia="宋体" w:hint="eastAsia"/>
          <w:noProof/>
          <w:szCs w:val="20"/>
        </w:rPr>
        <w:t>特殊地形地物、大型桥梁结构物、恶劣气象条件频发路段等位置宜布设具有针对性传感器的气象监测设备，在易发生团雾的路段宜布设能见度监测设备，在冬季易发生积水结冰的路段宜布设路面温、湿度监测设备。</w:t>
      </w:r>
      <w:bookmarkEnd w:id="165"/>
      <w:bookmarkEnd w:id="166"/>
    </w:p>
    <w:p w14:paraId="37FC712C" w14:textId="77777777" w:rsidR="006F51AA" w:rsidRPr="00467A06" w:rsidRDefault="006F51AA" w:rsidP="006F51AA">
      <w:pPr>
        <w:pStyle w:val="af6"/>
        <w:spacing w:before="120" w:after="120"/>
        <w:rPr>
          <w:rFonts w:ascii="宋体" w:eastAsia="宋体"/>
          <w:noProof/>
          <w:szCs w:val="20"/>
        </w:rPr>
      </w:pPr>
      <w:bookmarkStart w:id="167" w:name="_Toc84663106"/>
      <w:bookmarkStart w:id="168" w:name="_Toc81989726"/>
      <w:r w:rsidRPr="00467A06">
        <w:rPr>
          <w:rFonts w:ascii="宋体" w:eastAsia="宋体" w:hint="eastAsia"/>
          <w:noProof/>
          <w:szCs w:val="20"/>
        </w:rPr>
        <w:t>路面埋入式传感器宜布设在紧急停车道上，距离公路外侧防护栏不小于1.5m，监测和采集路面温度和凝冰状态，监测水膜高度、路面状况（干燥、潮湿、冰、雪、霜）、路表温度、冰点温度、含冰比例和积雪厚度。</w:t>
      </w:r>
      <w:bookmarkEnd w:id="167"/>
      <w:bookmarkEnd w:id="168"/>
    </w:p>
    <w:p w14:paraId="6A8E66B2" w14:textId="77777777" w:rsidR="006F51AA" w:rsidRPr="00467A06" w:rsidRDefault="006F51AA" w:rsidP="006F51AA">
      <w:pPr>
        <w:pStyle w:val="af6"/>
        <w:spacing w:before="120" w:after="120"/>
        <w:rPr>
          <w:rFonts w:ascii="宋体" w:eastAsia="宋体"/>
          <w:noProof/>
          <w:szCs w:val="20"/>
        </w:rPr>
      </w:pPr>
      <w:bookmarkStart w:id="169" w:name="_Toc84663107"/>
      <w:bookmarkStart w:id="170" w:name="_Toc81989727"/>
      <w:r w:rsidRPr="00467A06">
        <w:rPr>
          <w:rFonts w:ascii="宋体" w:eastAsia="宋体" w:hint="eastAsia"/>
          <w:noProof/>
          <w:szCs w:val="20"/>
        </w:rPr>
        <w:t>宜充分利用视频资源，开展能见度和路面状况识别。宜在D</w:t>
      </w:r>
      <w:r w:rsidRPr="00467A06">
        <w:rPr>
          <w:rFonts w:ascii="宋体" w:eastAsia="宋体"/>
          <w:noProof/>
          <w:szCs w:val="20"/>
        </w:rPr>
        <w:t>1</w:t>
      </w:r>
      <w:r w:rsidRPr="00467A06">
        <w:rPr>
          <w:rFonts w:ascii="宋体" w:eastAsia="宋体" w:hint="eastAsia"/>
          <w:noProof/>
          <w:szCs w:val="20"/>
        </w:rPr>
        <w:t>级及以上等级高速公路开展能见度和路面状况智慧识别。</w:t>
      </w:r>
      <w:bookmarkEnd w:id="169"/>
      <w:bookmarkEnd w:id="170"/>
    </w:p>
    <w:p w14:paraId="74069FF7" w14:textId="77777777" w:rsidR="006F51AA" w:rsidRPr="00467A06" w:rsidRDefault="006F51AA" w:rsidP="006F51AA">
      <w:pPr>
        <w:pStyle w:val="af4"/>
        <w:keepNext/>
        <w:spacing w:before="240" w:after="240"/>
      </w:pPr>
      <w:bookmarkStart w:id="171" w:name="_Toc85718709"/>
      <w:r w:rsidRPr="00467A06">
        <w:rPr>
          <w:rFonts w:hint="eastAsia"/>
        </w:rPr>
        <w:lastRenderedPageBreak/>
        <w:t>智慧化服务</w:t>
      </w:r>
      <w:bookmarkEnd w:id="171"/>
    </w:p>
    <w:p w14:paraId="3D33B6C0" w14:textId="77777777" w:rsidR="006F51AA" w:rsidRPr="00467A06" w:rsidRDefault="006F51AA" w:rsidP="006F51AA">
      <w:pPr>
        <w:pStyle w:val="af5"/>
        <w:keepNext/>
        <w:spacing w:before="120" w:after="120"/>
        <w:ind w:left="0"/>
      </w:pPr>
      <w:bookmarkStart w:id="172" w:name="_Toc78982238"/>
      <w:bookmarkStart w:id="173" w:name="_Toc84663109"/>
      <w:bookmarkStart w:id="174" w:name="_Toc81465573"/>
      <w:bookmarkStart w:id="175" w:name="_Toc80197148"/>
      <w:bookmarkStart w:id="176" w:name="_Toc80600354"/>
      <w:bookmarkStart w:id="177" w:name="_Toc85718710"/>
      <w:r w:rsidRPr="00467A06">
        <w:rPr>
          <w:rFonts w:hint="eastAsia"/>
        </w:rPr>
        <w:t>一般规定</w:t>
      </w:r>
      <w:bookmarkEnd w:id="172"/>
      <w:bookmarkEnd w:id="173"/>
      <w:bookmarkEnd w:id="174"/>
      <w:bookmarkEnd w:id="175"/>
      <w:bookmarkEnd w:id="176"/>
      <w:bookmarkEnd w:id="177"/>
    </w:p>
    <w:p w14:paraId="03F6AC82" w14:textId="77777777" w:rsidR="006F51AA" w:rsidRPr="00467A06" w:rsidRDefault="006F51AA" w:rsidP="006F51AA">
      <w:pPr>
        <w:pStyle w:val="af6"/>
        <w:spacing w:before="120" w:after="120"/>
        <w:rPr>
          <w:rFonts w:ascii="宋体" w:eastAsia="宋体"/>
          <w:noProof/>
          <w:szCs w:val="20"/>
        </w:rPr>
      </w:pPr>
      <w:bookmarkStart w:id="178" w:name="_Toc84663110"/>
      <w:r w:rsidRPr="00467A06">
        <w:rPr>
          <w:rFonts w:ascii="宋体" w:eastAsia="宋体" w:hint="eastAsia"/>
          <w:noProof/>
          <w:szCs w:val="20"/>
        </w:rPr>
        <w:t>全方位服务以提升过往驾驶员及乘客的服务体验为核心，树立“绿色环保、低碳节能、科技智能、安全高效”的理念，主要包括收费服务、车道级服务、精准气象服务、伴随式出行服务、智慧服务区、车路协同及自动驾驶服务。</w:t>
      </w:r>
      <w:bookmarkEnd w:id="178"/>
    </w:p>
    <w:p w14:paraId="2944B904" w14:textId="77777777" w:rsidR="006F51AA" w:rsidRPr="00467A06" w:rsidRDefault="006F51AA" w:rsidP="006F51AA">
      <w:pPr>
        <w:pStyle w:val="af5"/>
        <w:keepNext/>
        <w:spacing w:before="120" w:after="120"/>
        <w:ind w:left="0"/>
      </w:pPr>
      <w:bookmarkStart w:id="179" w:name="_Toc85718711"/>
      <w:r w:rsidRPr="00467A06">
        <w:rPr>
          <w:rFonts w:hint="eastAsia"/>
        </w:rPr>
        <w:t>通行收费服务</w:t>
      </w:r>
      <w:bookmarkEnd w:id="179"/>
    </w:p>
    <w:p w14:paraId="4C7A945C"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t>智慧公路收费宜支持现金、ETC、移动支付等符合国家货币交易规则的支付方式，支付通行费、未来通行费可支持自由流收费方式，同时可探索支持数字人民币的收费结算体系。</w:t>
      </w:r>
    </w:p>
    <w:p w14:paraId="159A7952"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t>自由流收费可采用ETC、北斗高精度定位等多种技术，实现对多条车道上自由行驶车辆的收费，提高道路通行效率。</w:t>
      </w:r>
    </w:p>
    <w:p w14:paraId="622D07D8" w14:textId="77777777" w:rsidR="006F51AA" w:rsidRDefault="006F51AA" w:rsidP="006F51AA">
      <w:pPr>
        <w:pStyle w:val="af6"/>
        <w:spacing w:before="120" w:after="120"/>
        <w:rPr>
          <w:rFonts w:ascii="宋体" w:eastAsia="宋体"/>
          <w:noProof/>
          <w:szCs w:val="20"/>
        </w:rPr>
      </w:pPr>
      <w:r w:rsidRPr="00467A06">
        <w:rPr>
          <w:rFonts w:ascii="宋体" w:eastAsia="宋体" w:hint="eastAsia"/>
          <w:noProof/>
          <w:szCs w:val="20"/>
        </w:rPr>
        <w:t>ETC门架系统布设原则遵循交通运输部发布的《高速公路ETC门架系统技术要求》等相关文件要求。</w:t>
      </w:r>
    </w:p>
    <w:p w14:paraId="7492C720" w14:textId="77777777" w:rsidR="006F51AA" w:rsidRPr="002B32A3" w:rsidRDefault="006F51AA" w:rsidP="006F51AA">
      <w:pPr>
        <w:pStyle w:val="af6"/>
        <w:spacing w:before="120" w:after="120"/>
      </w:pPr>
      <w:r>
        <w:rPr>
          <w:rFonts w:ascii="宋体" w:eastAsia="宋体" w:hint="eastAsia"/>
          <w:noProof/>
          <w:szCs w:val="20"/>
        </w:rPr>
        <w:t>宜</w:t>
      </w:r>
      <w:r w:rsidRPr="00467A06">
        <w:rPr>
          <w:rFonts w:ascii="宋体" w:eastAsia="宋体" w:hint="eastAsia"/>
          <w:noProof/>
          <w:szCs w:val="20"/>
        </w:rPr>
        <w:t>探索基于ETC技术的分路段、分车型、分时段、分出入口、分方向</w:t>
      </w:r>
      <w:r>
        <w:rPr>
          <w:rFonts w:ascii="宋体" w:eastAsia="宋体" w:hint="eastAsia"/>
          <w:noProof/>
          <w:szCs w:val="20"/>
        </w:rPr>
        <w:t>、</w:t>
      </w:r>
      <w:r>
        <w:rPr>
          <w:rFonts w:ascii="宋体" w:eastAsia="宋体"/>
          <w:noProof/>
          <w:szCs w:val="20"/>
        </w:rPr>
        <w:t>分支付方式</w:t>
      </w:r>
      <w:r w:rsidRPr="00467A06">
        <w:rPr>
          <w:rFonts w:ascii="宋体" w:eastAsia="宋体" w:hint="eastAsia"/>
          <w:noProof/>
          <w:szCs w:val="20"/>
        </w:rPr>
        <w:t>的差异化收费。</w:t>
      </w:r>
    </w:p>
    <w:p w14:paraId="3DEE18C7" w14:textId="77777777" w:rsidR="006F51AA" w:rsidRPr="00467A06" w:rsidRDefault="006F51AA" w:rsidP="006F51AA">
      <w:pPr>
        <w:pStyle w:val="af5"/>
        <w:keepNext/>
        <w:spacing w:before="120" w:after="120"/>
        <w:ind w:left="0"/>
      </w:pPr>
      <w:bookmarkStart w:id="180" w:name="_Toc85718712"/>
      <w:r w:rsidRPr="00467A06">
        <w:rPr>
          <w:rFonts w:hint="eastAsia"/>
        </w:rPr>
        <w:t>车道级服务</w:t>
      </w:r>
      <w:bookmarkEnd w:id="180"/>
    </w:p>
    <w:p w14:paraId="72395166" w14:textId="77777777" w:rsidR="006F51AA" w:rsidRPr="00467A06" w:rsidRDefault="006F51AA" w:rsidP="006F51AA">
      <w:pPr>
        <w:pStyle w:val="af6"/>
        <w:spacing w:before="120" w:after="120"/>
      </w:pPr>
      <w:r w:rsidRPr="00467A06">
        <w:rPr>
          <w:rFonts w:hint="eastAsia"/>
        </w:rPr>
        <w:t>主线车道诱导</w:t>
      </w:r>
    </w:p>
    <w:p w14:paraId="1BF49E5B"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主线车道诱导可根据主线交通流量或突发情况（如道路拥堵、路面积雪湿滑）等，通过动态限速标志、车道指示标志等诱导装置，实现车道的开启、关闭功能，以及分车道可变限速信息发布功能。</w:t>
      </w:r>
    </w:p>
    <w:p w14:paraId="126BDCE8"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主线车道诱导基于门架式动态限速标志、车道指示标志，按照距离拥堵点的位置分级显示，遵循近小远大的原则实施主线诱导，进行限速控制；拥堵消散期，则按照由近至远逐步恢复的原则实施。</w:t>
      </w:r>
    </w:p>
    <w:p w14:paraId="4F066D92" w14:textId="77777777" w:rsidR="006F51AA" w:rsidRPr="00467A06" w:rsidRDefault="006F51AA" w:rsidP="006F51AA">
      <w:pPr>
        <w:pStyle w:val="af6"/>
        <w:keepNext/>
        <w:widowControl w:val="0"/>
        <w:spacing w:before="120" w:after="120"/>
      </w:pPr>
      <w:r w:rsidRPr="00467A06">
        <w:rPr>
          <w:rFonts w:hint="eastAsia"/>
        </w:rPr>
        <w:t>匝道分合流区诱导</w:t>
      </w:r>
    </w:p>
    <w:p w14:paraId="44A66A35"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匝道分合流诱导适用于解决特殊时段，主线和匝道因车辆交织造成拥堵以及存在行车安全隐患的情况。D1级智慧高速公路，宜采取诱导装置作为分合流诱导，诱导装置主要为发光组件，同时可内置交通数据采集器。</w:t>
      </w:r>
    </w:p>
    <w:p w14:paraId="3F4549DF" w14:textId="77777777" w:rsidR="006F51AA" w:rsidRPr="00467A06" w:rsidRDefault="006F51AA" w:rsidP="006F51AA">
      <w:pPr>
        <w:pStyle w:val="affffffffffff1"/>
        <w:spacing w:beforeLines="50" w:before="120" w:afterLines="50" w:after="120"/>
      </w:pPr>
      <w:r w:rsidRPr="00467A06">
        <w:rPr>
          <w:rFonts w:hint="eastAsia"/>
        </w:rPr>
        <w:t>a)</w:t>
      </w:r>
      <w:r w:rsidRPr="00467A06">
        <w:rPr>
          <w:rFonts w:hint="eastAsia"/>
        </w:rPr>
        <w:tab/>
        <w:t>诱导装置布设间距宜与分/合流区域的标线施划间距保持一致，诱导装置中具备太阳能供电方式的诱导灯，闪烁策略可根据车辆通过情况调整。</w:t>
      </w:r>
    </w:p>
    <w:p w14:paraId="602FC8F3" w14:textId="77777777" w:rsidR="006F51AA" w:rsidRPr="00467A06" w:rsidRDefault="006F51AA" w:rsidP="006F51AA">
      <w:pPr>
        <w:pStyle w:val="affffffffffff1"/>
        <w:spacing w:beforeLines="50" w:before="120" w:afterLines="50" w:after="120"/>
      </w:pPr>
      <w:r w:rsidRPr="00467A06">
        <w:rPr>
          <w:rFonts w:hint="eastAsia"/>
        </w:rPr>
        <w:t>b)</w:t>
      </w:r>
      <w:r w:rsidRPr="00467A06">
        <w:rPr>
          <w:rFonts w:hint="eastAsia"/>
        </w:rPr>
        <w:tab/>
        <w:t>诱导装置宜具有道路轮廓强化模式和行车主动诱导模式，可具有防止追尾警示模式。</w:t>
      </w:r>
    </w:p>
    <w:p w14:paraId="243D036C"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D2级及以上级智慧高速公路，宜增加智能路侧设备诱导方式，通过在分流区、合流区布设路侧感知设备（雷达、摄像头等）、路侧计算设备、路侧通信设备、路侧发布设备（智慧情报板）等，为车辆提供警示信息和引导信息。</w:t>
      </w:r>
    </w:p>
    <w:p w14:paraId="53B90459" w14:textId="77777777" w:rsidR="006F51AA" w:rsidRPr="00467A06" w:rsidRDefault="006F51AA" w:rsidP="006F51AA">
      <w:pPr>
        <w:pStyle w:val="affffffffffff1"/>
        <w:spacing w:beforeLines="50" w:before="120" w:afterLines="50" w:after="120"/>
      </w:pPr>
      <w:r w:rsidRPr="00467A06">
        <w:rPr>
          <w:rFonts w:hint="eastAsia"/>
        </w:rPr>
        <w:t>a)</w:t>
      </w:r>
      <w:r w:rsidRPr="00467A06">
        <w:rPr>
          <w:rFonts w:hint="eastAsia"/>
        </w:rPr>
        <w:tab/>
        <w:t>警示信息宜包含但不限于车辆慢行、车辆停驶、交通事故、道路拥堵等交通事件信息；引导信息宜包含但不限于超视距感知、路径规划等辅助决策信息。</w:t>
      </w:r>
    </w:p>
    <w:p w14:paraId="7BE8BA6C" w14:textId="77777777" w:rsidR="006F51AA" w:rsidRPr="00467A06" w:rsidRDefault="006F51AA" w:rsidP="006F51AA">
      <w:pPr>
        <w:pStyle w:val="affffffffffff1"/>
        <w:spacing w:beforeLines="50" w:before="120" w:afterLines="50" w:after="120"/>
      </w:pPr>
      <w:r w:rsidRPr="00467A06">
        <w:rPr>
          <w:rFonts w:hint="eastAsia"/>
        </w:rPr>
        <w:t>b)</w:t>
      </w:r>
      <w:r w:rsidRPr="00467A06">
        <w:rPr>
          <w:rFonts w:hint="eastAsia"/>
        </w:rPr>
        <w:tab/>
        <w:t>智能路侧设备引导车辆汇入，宜通过路侧单元获取车辆运行信息和行驶意图，生成汇入引导方案，发送至车载终端或情报板，辅助匝道车辆安全高效汇入主路。</w:t>
      </w:r>
    </w:p>
    <w:p w14:paraId="2A44B740" w14:textId="77777777" w:rsidR="006F51AA" w:rsidRPr="00467A06" w:rsidRDefault="006F51AA" w:rsidP="006F51AA">
      <w:pPr>
        <w:pStyle w:val="af5"/>
        <w:keepNext/>
        <w:spacing w:before="120" w:after="120"/>
        <w:ind w:left="0"/>
      </w:pPr>
      <w:bookmarkStart w:id="181" w:name="_Toc85718713"/>
      <w:r w:rsidRPr="00467A06">
        <w:rPr>
          <w:rFonts w:hint="eastAsia"/>
        </w:rPr>
        <w:t>准全天候通行</w:t>
      </w:r>
      <w:bookmarkEnd w:id="181"/>
    </w:p>
    <w:p w14:paraId="2936C906" w14:textId="77777777" w:rsidR="006F51AA" w:rsidRPr="00467A06" w:rsidRDefault="006F51AA" w:rsidP="006F51AA">
      <w:pPr>
        <w:pStyle w:val="af6"/>
        <w:spacing w:before="120" w:after="120"/>
      </w:pPr>
      <w:r w:rsidRPr="00467A06">
        <w:rPr>
          <w:rFonts w:hint="eastAsia"/>
        </w:rPr>
        <w:t>雾天行车诱导</w:t>
      </w:r>
    </w:p>
    <w:p w14:paraId="35CABC8E"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lastRenderedPageBreak/>
        <w:t>雾天行车诱导应具有公路轮廓或车道线强化显示、行车主动诱导和防止追尾警示等功能，雾天行车诱导由诱导装置、交通数据采集设施、能见度监测设备组成。</w:t>
      </w:r>
    </w:p>
    <w:p w14:paraId="3DB0511A"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雾区行车诱导应布设在易发生团雾且道路线型较差的路段，诱导装置宜安装于公路两侧护栏上。</w:t>
      </w:r>
    </w:p>
    <w:p w14:paraId="30243128" w14:textId="77777777" w:rsidR="006F51AA" w:rsidRPr="00467A06" w:rsidRDefault="006F51AA" w:rsidP="006F51AA">
      <w:pPr>
        <w:pStyle w:val="af6"/>
        <w:spacing w:before="120" w:after="120"/>
      </w:pPr>
      <w:r w:rsidRPr="00467A06">
        <w:rPr>
          <w:rFonts w:hint="eastAsia"/>
        </w:rPr>
        <w:t>智能消冰除雪</w:t>
      </w:r>
    </w:p>
    <w:p w14:paraId="777E95C8"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智能消冰除雪可根据气象监测数据、路面温湿度监测数据自动开启工作模式，通过路侧端喷洒装置或埋入发热电缆装置达到智能消冰除雪的功能。</w:t>
      </w:r>
    </w:p>
    <w:p w14:paraId="4E451A15"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智能消冰除雪应布设在冬季易积雪结冰且引发交通事故的路段。</w:t>
      </w:r>
    </w:p>
    <w:p w14:paraId="4C067E5B" w14:textId="77777777" w:rsidR="006F51AA" w:rsidRPr="00467A06" w:rsidRDefault="006F51AA" w:rsidP="006F51AA">
      <w:pPr>
        <w:pStyle w:val="af5"/>
        <w:keepNext/>
        <w:spacing w:before="120" w:after="120"/>
        <w:ind w:left="0"/>
      </w:pPr>
      <w:bookmarkStart w:id="182" w:name="_Toc85718714"/>
      <w:r w:rsidRPr="00467A06">
        <w:rPr>
          <w:rFonts w:hint="eastAsia"/>
        </w:rPr>
        <w:t>精准气象服务</w:t>
      </w:r>
      <w:bookmarkEnd w:id="182"/>
    </w:p>
    <w:p w14:paraId="302A4406"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t>精准气象服务的数据由公路沿线的气象环境感知数据，结合气象局接入的气象数据组成。</w:t>
      </w:r>
    </w:p>
    <w:p w14:paraId="60806149"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t>高速公路的实时气象信息和气象预警信息可以通过车载终端、情报板、手机APP消息推送等方式实时提供，包括强降水、团雾、路面低温、道路湿滑指数、道路积水、道路结冰、极端大风等事件的实时播报和临近预报等信息。</w:t>
      </w:r>
    </w:p>
    <w:p w14:paraId="382115D2" w14:textId="77777777" w:rsidR="006F51AA" w:rsidRPr="00467A06" w:rsidRDefault="006F51AA" w:rsidP="006F51AA">
      <w:pPr>
        <w:pStyle w:val="af5"/>
        <w:keepNext/>
        <w:spacing w:before="120" w:after="120"/>
        <w:ind w:left="0"/>
      </w:pPr>
      <w:bookmarkStart w:id="183" w:name="_Toc85718715"/>
      <w:r w:rsidRPr="00467A06">
        <w:rPr>
          <w:rFonts w:hint="eastAsia"/>
        </w:rPr>
        <w:t>伴随式信息服务</w:t>
      </w:r>
      <w:bookmarkEnd w:id="183"/>
    </w:p>
    <w:p w14:paraId="684EED22" w14:textId="77777777" w:rsidR="006F51AA" w:rsidRPr="00467A06" w:rsidRDefault="006F51AA" w:rsidP="006F51AA">
      <w:pPr>
        <w:pStyle w:val="af6"/>
        <w:keepNext/>
        <w:spacing w:before="120" w:after="120"/>
      </w:pPr>
      <w:r w:rsidRPr="00467A06">
        <w:rPr>
          <w:rFonts w:hint="eastAsia"/>
        </w:rPr>
        <w:t>基本要求</w:t>
      </w:r>
    </w:p>
    <w:p w14:paraId="36EC1502"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伴随式信息服务应由服务平台和信息发布终端构成，服务平台收集、处理、分析交通信息数据，统一信息内容和数据交互方式，将服务信息推送至信息发布终端。</w:t>
      </w:r>
    </w:p>
    <w:p w14:paraId="19EEB789"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伴随式信息服务发布内容包括但不限于公路基础设施信息、服务设施状态信息、交通运行状态信息、交通突发事件信息、公路施工养护信息、公路气象环境信息、应急救援信息及其他信息等。</w:t>
      </w:r>
    </w:p>
    <w:p w14:paraId="7603B305"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伴随式信息服务的信息发布终端包括但不限于智慧情报板、车载智能终端、智慧化呼叫服务、互联网、FM广播等方式。同一出行信息采用多种方式发布时，必须确保信息发布内容的一致性。</w:t>
      </w:r>
    </w:p>
    <w:p w14:paraId="06F7C620" w14:textId="77777777" w:rsidR="006F51AA" w:rsidRPr="00467A06" w:rsidRDefault="006F51AA" w:rsidP="006F51AA">
      <w:pPr>
        <w:pStyle w:val="af6"/>
        <w:spacing w:before="120" w:after="120"/>
      </w:pPr>
      <w:r w:rsidRPr="00467A06">
        <w:rPr>
          <w:rFonts w:hint="eastAsia"/>
        </w:rPr>
        <w:t>智慧情报板服务</w:t>
      </w:r>
    </w:p>
    <w:p w14:paraId="6A785E1D"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智慧情报板在传统可变情报板的基础上，应支持图形、文字、视频等多种信息形式的发布。图形式主要通过以路网结构图形式，叠加实时路况信息；文字式则主要通过文字发布状况、突发性事件及计划性事件等信息。</w:t>
      </w:r>
    </w:p>
    <w:p w14:paraId="26BF69FC"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智慧情报板应具备诱导屏信息管理和更新功能，可定时从诱导屏获取当前的信息，当信息发生变化时，可根据配置自动或者手动确认更新。同时应支持预约时间更新信息，具备离线播放预案。</w:t>
      </w:r>
    </w:p>
    <w:p w14:paraId="1851AE28"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智慧情报板应具备防篡改功能，主要通过数字加密和电子签名等技术手段实现。</w:t>
      </w:r>
    </w:p>
    <w:p w14:paraId="1093048F"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智慧情报板发布的信息应支持时间预测功能，可实时研判交通状况，及时为公众提供更加科学、合理、精准的出行诱导服务。</w:t>
      </w:r>
    </w:p>
    <w:p w14:paraId="7322951F"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智慧情报板应与就近的路侧单元设备（摄像头、RSU、边缘计算设备等）进行联动，采集交通信息，进行数据融合与交通状态分析，生成相应管控策略，并通过智慧情报板主动发布实时交通信息，包括交通事件、交通状态、天气状况及极端天气预测等信息。</w:t>
      </w:r>
    </w:p>
    <w:p w14:paraId="10BFC8CA" w14:textId="77777777" w:rsidR="006F51AA" w:rsidRPr="00467A06" w:rsidRDefault="006F51AA" w:rsidP="006F51AA">
      <w:pPr>
        <w:pStyle w:val="af6"/>
        <w:spacing w:before="120" w:after="120"/>
      </w:pPr>
      <w:r w:rsidRPr="00467A06">
        <w:rPr>
          <w:rFonts w:hint="eastAsia"/>
        </w:rPr>
        <w:t>智慧化呼叫服务</w:t>
      </w:r>
    </w:p>
    <w:p w14:paraId="2886B10B"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D2级及以上智慧高速公路，应提供基于呼叫中心、智能客服等场景下的语音识别及语音在线合成的能力，用于交互式语音应答、语音机器人、客服对话辅助、语音质检等场景。</w:t>
      </w:r>
    </w:p>
    <w:p w14:paraId="5242CDA9"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应采用智能语音机器人和人工客服相结合的方式，用于解决公众咨询的问题。</w:t>
      </w:r>
    </w:p>
    <w:p w14:paraId="67D89DFD"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lastRenderedPageBreak/>
        <w:t>应具备接受驾驶员与乘客电话咨询的能力，以人工/AI语音方式提供针对性、个性化信息服务。</w:t>
      </w:r>
    </w:p>
    <w:p w14:paraId="7C31EBB1"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应支持服务预约，驾驶员与乘客可通过热线电话、公众号、网站等方式预约，在预约时段分配实时在线服务资源，由人工/智能语音机器人提供外呼服务，动态调配呼叫中心资源。</w:t>
      </w:r>
    </w:p>
    <w:p w14:paraId="222BDE03" w14:textId="77777777" w:rsidR="006F51AA" w:rsidRPr="00467A06" w:rsidRDefault="006F51AA" w:rsidP="006F51AA">
      <w:pPr>
        <w:pStyle w:val="af6"/>
        <w:spacing w:before="120" w:after="120"/>
      </w:pPr>
      <w:r w:rsidRPr="00467A06">
        <w:rPr>
          <w:rFonts w:hint="eastAsia"/>
        </w:rPr>
        <w:t>互联网服务</w:t>
      </w:r>
    </w:p>
    <w:p w14:paraId="07F0E48C"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互联网信息发布的主要内容包含高速实时路况信息、交通事件信息、出行资讯、旅游信息、气象信息、服务区动态信息、路线查询、ETC办理及充值等。</w:t>
      </w:r>
    </w:p>
    <w:p w14:paraId="3F7C7EF7"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利用互联网实时获取公路路网运行状态、道路交通事件和道路救援等信息，并向用户发送现场图片、语音播报以及现场视频等相关信息。D2级及以上宜为用户提供基于位置的服务。</w:t>
      </w:r>
    </w:p>
    <w:p w14:paraId="261F94BC"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互联网信息发布的主要手段包含微信短信服务平台、服务出行网站、第三方导航软件、信息查询终端。</w:t>
      </w:r>
    </w:p>
    <w:p w14:paraId="2499C352"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服务出行网站应采用图形化界面，以文字、图像和视频等多种方式进行信息发布，为公众提供出行信息服务。</w:t>
      </w:r>
    </w:p>
    <w:p w14:paraId="39E6DE28"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宜通过公众普遍使用的第三方导航软件发布信息。</w:t>
      </w:r>
    </w:p>
    <w:p w14:paraId="68E5754D" w14:textId="77777777" w:rsidR="006F51AA" w:rsidRPr="00467A06" w:rsidRDefault="006F51AA" w:rsidP="006F51AA">
      <w:pPr>
        <w:pStyle w:val="af6"/>
        <w:spacing w:before="120" w:after="120"/>
      </w:pPr>
      <w:r w:rsidRPr="00467A06">
        <w:rPr>
          <w:rFonts w:hint="eastAsia"/>
        </w:rPr>
        <w:t>FM广播服务</w:t>
      </w:r>
    </w:p>
    <w:p w14:paraId="45D203D5"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FM广播为行驶在高速公路上的司机、乘客提供实时路况、天气、资讯、娱乐等信息服务。</w:t>
      </w:r>
    </w:p>
    <w:p w14:paraId="24E9DBB2"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宜在特殊情况下，具有紧急广播和数据推送功能。</w:t>
      </w:r>
    </w:p>
    <w:p w14:paraId="3A9E02EC"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终端包括车载端/手机端收音机，用于收听高速公路沿线信息广播。</w:t>
      </w:r>
    </w:p>
    <w:p w14:paraId="5AE2E79B"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应通过与广播电视管理部门合作，以语音方式在较大范围内提供广播式信息服务。</w:t>
      </w:r>
    </w:p>
    <w:p w14:paraId="4DDC1746"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公路沿线布设的发射站点一般设置在高速公路收费站，山区不满足条件的可与监控设施共用通信供电设施。</w:t>
      </w:r>
    </w:p>
    <w:p w14:paraId="0F75BCD6" w14:textId="77777777" w:rsidR="006F51AA" w:rsidRPr="00467A06" w:rsidRDefault="006F51AA" w:rsidP="006F51AA">
      <w:pPr>
        <w:pStyle w:val="af6"/>
        <w:spacing w:before="120" w:after="120"/>
      </w:pPr>
      <w:r w:rsidRPr="00467A06">
        <w:rPr>
          <w:rFonts w:hint="eastAsia"/>
        </w:rPr>
        <w:t>车载智能终端服务</w:t>
      </w:r>
    </w:p>
    <w:p w14:paraId="32DA2081"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宜充分利用现有V2X车载终端、ETC终端、运输车辆卫星定位系统等车载终端等设备。</w:t>
      </w:r>
    </w:p>
    <w:p w14:paraId="751DC8A1"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D1级智慧高速公路，车载智能终端应能够接收并解析信息包含：恶劣气象信息、交通事件信息、标志标牌信息、服务站场信息。</w:t>
      </w:r>
    </w:p>
    <w:p w14:paraId="12A6CB8A"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D2级智慧高速公路，车载智能终端应能够接收并解析信息包含：除D1级智慧高速公路之外的本地地图信息、交通目标信息、差分定位信息。</w:t>
      </w:r>
    </w:p>
    <w:p w14:paraId="23DB3B23"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D3级智慧高速公路，车载智能终端应能够接收并解析信息包含：除D2级智慧高速公路之外的路网交通信息等。</w:t>
      </w:r>
    </w:p>
    <w:p w14:paraId="2C786490" w14:textId="77777777" w:rsidR="006F51AA" w:rsidRPr="00467A06" w:rsidRDefault="006F51AA" w:rsidP="006F51AA">
      <w:pPr>
        <w:pStyle w:val="af5"/>
        <w:keepNext/>
        <w:spacing w:before="120" w:after="120"/>
        <w:ind w:left="0"/>
      </w:pPr>
      <w:bookmarkStart w:id="184" w:name="_Toc85718716"/>
      <w:r w:rsidRPr="00467A06">
        <w:rPr>
          <w:rFonts w:hint="eastAsia"/>
        </w:rPr>
        <w:t>智慧服务区服务</w:t>
      </w:r>
      <w:bookmarkEnd w:id="184"/>
    </w:p>
    <w:p w14:paraId="21B6C0A8" w14:textId="77777777" w:rsidR="006F51AA" w:rsidRDefault="006F51AA" w:rsidP="006F51AA">
      <w:pPr>
        <w:pStyle w:val="af6"/>
        <w:spacing w:before="120" w:after="120"/>
        <w:rPr>
          <w:rFonts w:ascii="宋体" w:eastAsia="宋体"/>
          <w:noProof/>
          <w:szCs w:val="20"/>
        </w:rPr>
      </w:pPr>
      <w:r w:rsidRPr="00467A06">
        <w:rPr>
          <w:rFonts w:ascii="宋体" w:eastAsia="宋体" w:hint="eastAsia"/>
          <w:noProof/>
          <w:szCs w:val="20"/>
        </w:rPr>
        <w:t>智慧服务区服务内容包括智慧停车、智慧餐厅、智慧便利店、智慧厕所、新能源充电、综合信息查询，应根据智慧公路级别、所在路段交通区位、场地特征、环境影响、服务规模、客流量等因素进行总体规划，配备匹配的服务设施。</w:t>
      </w:r>
    </w:p>
    <w:p w14:paraId="7B09A66C"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t>智慧停车主要功能包括驶入/驶出车流量监测、车位占用监测、停车诱导等。</w:t>
      </w:r>
    </w:p>
    <w:p w14:paraId="3C4282AF"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t>智能餐厅主要功能应包括智能点餐系统、智能餐桌和送餐机器人等。当用餐结束时，系统可进行自动结算。</w:t>
      </w:r>
    </w:p>
    <w:p w14:paraId="5E9C3A61"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lastRenderedPageBreak/>
        <w:t>智慧便利店主要功能应包括自助收银系统。</w:t>
      </w:r>
    </w:p>
    <w:p w14:paraId="2A788E08"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t>智慧厕所主要功能包括具备厕位引导、人流统计、厕位排队等。</w:t>
      </w:r>
    </w:p>
    <w:p w14:paraId="6DED86DF"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t>新能源充电配备充电桩的停车位数量宜不低于停车位总数量的20%，且不得低于4个配备充电桩的停车位，充电桩宜采用快充。</w:t>
      </w:r>
    </w:p>
    <w:p w14:paraId="4C5BFB2B" w14:textId="77777777" w:rsidR="006F51AA" w:rsidRDefault="006F51AA" w:rsidP="006F51AA">
      <w:pPr>
        <w:pStyle w:val="af6"/>
        <w:spacing w:before="120" w:after="120"/>
        <w:rPr>
          <w:rFonts w:ascii="宋体" w:eastAsia="宋体"/>
          <w:noProof/>
          <w:szCs w:val="20"/>
        </w:rPr>
      </w:pPr>
      <w:r w:rsidRPr="00467A06">
        <w:rPr>
          <w:rFonts w:ascii="宋体" w:eastAsia="宋体" w:hint="eastAsia"/>
          <w:noProof/>
          <w:szCs w:val="20"/>
        </w:rPr>
        <w:t>综合信息发布的主要设备包括信息发布屏、一体化查询机等。</w:t>
      </w:r>
    </w:p>
    <w:p w14:paraId="7FBF78A9" w14:textId="77777777" w:rsidR="006F51AA" w:rsidRPr="00467A06" w:rsidRDefault="006F51AA" w:rsidP="006F51AA">
      <w:pPr>
        <w:pStyle w:val="af6"/>
        <w:spacing w:before="120" w:after="120"/>
        <w:rPr>
          <w:rFonts w:ascii="宋体" w:eastAsia="宋体"/>
          <w:noProof/>
          <w:szCs w:val="20"/>
        </w:rPr>
      </w:pPr>
      <w:bookmarkStart w:id="185" w:name="_Toc84663111"/>
      <w:r w:rsidRPr="00467A06">
        <w:rPr>
          <w:rFonts w:ascii="宋体" w:eastAsia="宋体" w:hint="eastAsia"/>
          <w:noProof/>
          <w:szCs w:val="20"/>
        </w:rPr>
        <w:t>智慧</w:t>
      </w:r>
      <w:r>
        <w:rPr>
          <w:rFonts w:ascii="宋体" w:eastAsia="宋体" w:hint="eastAsia"/>
          <w:noProof/>
          <w:szCs w:val="20"/>
        </w:rPr>
        <w:t>服务区</w:t>
      </w:r>
      <w:r w:rsidRPr="00467A06">
        <w:rPr>
          <w:rFonts w:ascii="宋体" w:eastAsia="宋体" w:hint="eastAsia"/>
          <w:noProof/>
          <w:szCs w:val="20"/>
        </w:rPr>
        <w:t>收费宜支持现金、ETC、移动支付等符合国家货币交易规则的支付方式，支付服务区零售、餐饮、加油、充电、车辆维修等服务费用；同时可探索支持数字人民币的收费结算体系。</w:t>
      </w:r>
      <w:bookmarkEnd w:id="185"/>
    </w:p>
    <w:p w14:paraId="6F84D5A4" w14:textId="77777777" w:rsidR="006F51AA" w:rsidRPr="00467A06" w:rsidRDefault="006F51AA" w:rsidP="006F51AA">
      <w:pPr>
        <w:pStyle w:val="af5"/>
        <w:keepNext/>
        <w:spacing w:before="120" w:after="120"/>
        <w:ind w:left="0"/>
      </w:pPr>
      <w:bookmarkStart w:id="186" w:name="_Toc85718717"/>
      <w:r w:rsidRPr="00467A06">
        <w:rPr>
          <w:rFonts w:hint="eastAsia"/>
        </w:rPr>
        <w:t>车路协同及自动驾驶服务</w:t>
      </w:r>
      <w:bookmarkEnd w:id="186"/>
    </w:p>
    <w:p w14:paraId="5604E44C"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t>车路协同系统宜基于全方位实施车车、车路的动态全时空实时信息交互拓展交通状态的感知范围，并通过智能协同算法，为单车智能辅助驾驶、多车群控协同驾驶和基于车路协同的交通主动控制提供支撑。</w:t>
      </w:r>
    </w:p>
    <w:p w14:paraId="14B70ADC"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t>D2级智慧高速宜具备盲区预警、变道辅助、紧急制动预警、异常车辆预警、道路异常提示、限速预警等与车辆安全相关的功能，以前方拥堵提醒、服务区信息提醒、可变限速控制等与通行效率相关的功能。</w:t>
      </w:r>
    </w:p>
    <w:p w14:paraId="4D2845D4"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t>D3级智慧高速，除上述场景外，宜支持多车协同智能控制、多车编队智能控制、交通主动智能控制等功能。</w:t>
      </w:r>
    </w:p>
    <w:p w14:paraId="1D0BC0CA"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t>车路协同系统主要由感知设施、RSU、OBU、信息发布终端组成。根据场景复杂性，可选配路侧计算设施、高精度地图、高精度定位系统、车路协同云端管理平台等，组成设备之间应实现通信的互联互通。RSU和OBU应在平原段和隧道内实现不同品牌设备的互联互通。系统应实现车辆身份认证以及信息加密。</w:t>
      </w:r>
    </w:p>
    <w:p w14:paraId="66EFD900" w14:textId="77777777" w:rsidR="006F51AA" w:rsidRPr="00467A06" w:rsidRDefault="006F51AA" w:rsidP="006F51AA">
      <w:pPr>
        <w:pStyle w:val="affffffffffff1"/>
        <w:spacing w:beforeLines="50" w:before="120" w:afterLines="50" w:after="120"/>
      </w:pPr>
      <w:r w:rsidRPr="00467A06">
        <w:rPr>
          <w:rFonts w:hint="eastAsia"/>
        </w:rPr>
        <w:t>a)</w:t>
      </w:r>
      <w:r w:rsidRPr="00467A06">
        <w:rPr>
          <w:rFonts w:hint="eastAsia"/>
        </w:rPr>
        <w:tab/>
        <w:t>感知设施宜采用毫米波雷达或激光雷达和高清摄像机等设备联合部署，应支持C-V2X通信协议。高清摄像机像素应不小于400万。感知设施应沿单向行车道方向部署，间隔约200m，可与其它设备共用杆件；</w:t>
      </w:r>
    </w:p>
    <w:p w14:paraId="1A64CA1E" w14:textId="77777777" w:rsidR="006F51AA" w:rsidRPr="00467A06" w:rsidRDefault="006F51AA" w:rsidP="006F51AA">
      <w:pPr>
        <w:pStyle w:val="affffffffffff1"/>
        <w:spacing w:beforeLines="50" w:before="120" w:afterLines="50" w:after="120"/>
      </w:pPr>
      <w:r w:rsidRPr="00467A06">
        <w:rPr>
          <w:rFonts w:hint="eastAsia"/>
        </w:rPr>
        <w:t>b)</w:t>
      </w:r>
      <w:r w:rsidRPr="00467A06">
        <w:rPr>
          <w:rFonts w:hint="eastAsia"/>
        </w:rPr>
        <w:tab/>
        <w:t>RSU应支持移动蜂窝通信网络，支持C-V2X通信协议，具备PC5接口，支持北斗定位，通信距离＞300m。RSU应支持公路双向车道的应用，布设间隔宜200-300m，安装高度宜5～6m，可与其它设备共用杆件。</w:t>
      </w:r>
    </w:p>
    <w:p w14:paraId="27AA90B4" w14:textId="77777777" w:rsidR="006F51AA" w:rsidRPr="00467A06" w:rsidRDefault="006F51AA" w:rsidP="006F51AA">
      <w:pPr>
        <w:pStyle w:val="affffffffffff1"/>
        <w:spacing w:beforeLines="50" w:before="120" w:afterLines="50" w:after="120"/>
      </w:pPr>
      <w:r w:rsidRPr="00467A06">
        <w:rPr>
          <w:rFonts w:hint="eastAsia"/>
        </w:rPr>
        <w:t>c)</w:t>
      </w:r>
      <w:r w:rsidRPr="00467A06">
        <w:rPr>
          <w:rFonts w:hint="eastAsia"/>
        </w:rPr>
        <w:tab/>
        <w:t>OBU应支持移动蜂窝通信网络，支持C-V2X通信协议，具备PC5接口，支持北斗定位，支持RTK定位，可与信息发布终端有效连接，宜支持与汽车CAN总线连接通讯。</w:t>
      </w:r>
    </w:p>
    <w:p w14:paraId="557E1EE2" w14:textId="77777777" w:rsidR="006F51AA" w:rsidRPr="00467A06" w:rsidRDefault="006F51AA" w:rsidP="006F51AA">
      <w:pPr>
        <w:pStyle w:val="affffffffffff1"/>
        <w:spacing w:beforeLines="50" w:before="120" w:afterLines="50" w:after="120"/>
      </w:pPr>
      <w:r w:rsidRPr="00467A06">
        <w:rPr>
          <w:rFonts w:hint="eastAsia"/>
        </w:rPr>
        <w:t>d)</w:t>
      </w:r>
      <w:r w:rsidRPr="00467A06">
        <w:rPr>
          <w:rFonts w:hint="eastAsia"/>
        </w:rPr>
        <w:tab/>
        <w:t>信息发布终端可结合OBU内的人机交互模块设置；也可采用抬头显示设备、手机、车载中控平台等，基于专有APP发布车路协同信息或与互联网导航APP合作发布信息。</w:t>
      </w:r>
    </w:p>
    <w:p w14:paraId="6273A79B" w14:textId="77777777" w:rsidR="006F51AA" w:rsidRPr="00467A06" w:rsidRDefault="006F51AA" w:rsidP="006F51AA">
      <w:pPr>
        <w:pStyle w:val="affffffffffff1"/>
        <w:spacing w:beforeLines="50" w:before="120" w:afterLines="50" w:after="120"/>
      </w:pPr>
      <w:r w:rsidRPr="00467A06">
        <w:rPr>
          <w:rFonts w:hint="eastAsia"/>
        </w:rPr>
        <w:t>e)</w:t>
      </w:r>
      <w:r w:rsidRPr="00467A06">
        <w:rPr>
          <w:rFonts w:hint="eastAsia"/>
        </w:rPr>
        <w:tab/>
        <w:t>路侧计算设施应具备数据存储和计算能力，可接入至少2种以上感知设备。D2级智慧高速算力应满足数据融合、数据更新、简单的协同控制算法和系统延迟等需求。D3级智慧高速算力应满足复杂的协同感知、数据处理、智能控制等需求。</w:t>
      </w:r>
    </w:p>
    <w:p w14:paraId="09F1C78B" w14:textId="77777777" w:rsidR="006F51AA" w:rsidRPr="00467A06" w:rsidRDefault="006F51AA" w:rsidP="006F51AA">
      <w:pPr>
        <w:pStyle w:val="affffffffffff1"/>
        <w:spacing w:beforeLines="50" w:before="120" w:afterLines="50" w:after="120"/>
      </w:pPr>
      <w:r w:rsidRPr="00467A06">
        <w:rPr>
          <w:rFonts w:hint="eastAsia"/>
        </w:rPr>
        <w:t>f)</w:t>
      </w:r>
      <w:r w:rsidRPr="00467A06">
        <w:rPr>
          <w:rFonts w:hint="eastAsia"/>
        </w:rPr>
        <w:tab/>
        <w:t>高精度地图坐标系为GCJ-02，精度应达到亚米级，可支持各类动、静态交通静态信息的精准标定、校准与显示。</w:t>
      </w:r>
    </w:p>
    <w:p w14:paraId="1B80D7FF" w14:textId="77777777" w:rsidR="006F51AA" w:rsidRPr="00467A06" w:rsidRDefault="006F51AA" w:rsidP="006F51AA">
      <w:pPr>
        <w:pStyle w:val="affffffffffff1"/>
        <w:spacing w:beforeLines="50" w:before="120" w:afterLines="50" w:after="120"/>
      </w:pPr>
      <w:r w:rsidRPr="00467A06">
        <w:rPr>
          <w:rFonts w:hint="eastAsia"/>
        </w:rPr>
        <w:t>g)</w:t>
      </w:r>
      <w:r w:rsidRPr="00467A06">
        <w:rPr>
          <w:rFonts w:hint="eastAsia"/>
        </w:rPr>
        <w:tab/>
        <w:t>高精度定位宜采用北斗系统与路侧设备融合定位，为智慧公路各类传感器提供精准的定位增强信息。未来应在D3级智慧高速实现隧道定位功能。</w:t>
      </w:r>
    </w:p>
    <w:p w14:paraId="38EB0377" w14:textId="77777777" w:rsidR="006F51AA" w:rsidRPr="00467A06" w:rsidRDefault="006F51AA" w:rsidP="006F51AA">
      <w:pPr>
        <w:pStyle w:val="affffffffffff1"/>
        <w:spacing w:beforeLines="50" w:before="120" w:afterLines="50" w:after="120"/>
      </w:pPr>
      <w:r w:rsidRPr="00467A06">
        <w:rPr>
          <w:rFonts w:hint="eastAsia"/>
        </w:rPr>
        <w:t>h)</w:t>
      </w:r>
      <w:r w:rsidRPr="00467A06">
        <w:rPr>
          <w:rFonts w:hint="eastAsia"/>
        </w:rPr>
        <w:tab/>
        <w:t>车路协同云端管理平台应具备信息采集分发、信息融合处理、信息功能服务、交通协同控制、大数据挖掘、设备运行监测等功能，可整合至智慧公路云控平台中一并建设。</w:t>
      </w:r>
    </w:p>
    <w:p w14:paraId="2AF0BE0E"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lastRenderedPageBreak/>
        <w:t>D2级智慧高速感知设施和RSU应在重要分合流区、超视距路段，重特大事件易发路段布设，D3级智慧高速应全线布置。</w:t>
      </w:r>
    </w:p>
    <w:p w14:paraId="70B7E00C"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t>自动驾驶宜由高精度地图、高精度定位、路侧感知设施、通信设施、车路协同云端管理平台等构成，并支持L3级别以上自动驾驶车辆的试验测试。</w:t>
      </w:r>
    </w:p>
    <w:p w14:paraId="591B18B4" w14:textId="77777777" w:rsidR="006F51AA" w:rsidRPr="00467A06" w:rsidRDefault="006F51AA" w:rsidP="006F51AA">
      <w:pPr>
        <w:pStyle w:val="af4"/>
        <w:keepNext/>
        <w:spacing w:before="240" w:after="240"/>
      </w:pPr>
      <w:bookmarkStart w:id="187" w:name="_Toc85718718"/>
      <w:bookmarkStart w:id="188" w:name="_Hlk85029445"/>
      <w:r w:rsidRPr="00467A06">
        <w:rPr>
          <w:rFonts w:hint="eastAsia"/>
        </w:rPr>
        <w:t>智慧化管理</w:t>
      </w:r>
      <w:bookmarkEnd w:id="187"/>
    </w:p>
    <w:p w14:paraId="7F8FA467" w14:textId="77777777" w:rsidR="006F51AA" w:rsidRPr="00467A06" w:rsidRDefault="006F51AA" w:rsidP="006F51AA">
      <w:pPr>
        <w:pStyle w:val="af5"/>
        <w:keepNext/>
        <w:spacing w:before="120" w:after="120"/>
        <w:ind w:left="0"/>
      </w:pPr>
      <w:bookmarkStart w:id="189" w:name="_Toc85718719"/>
      <w:bookmarkEnd w:id="188"/>
      <w:r w:rsidRPr="00467A06">
        <w:rPr>
          <w:rFonts w:hint="eastAsia"/>
        </w:rPr>
        <w:t>一般规定</w:t>
      </w:r>
      <w:bookmarkEnd w:id="189"/>
    </w:p>
    <w:p w14:paraId="44A2FCA7"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t>智慧化管理包含智慧建设、智慧运营、智慧养护、智慧决策内容。</w:t>
      </w:r>
      <w:r w:rsidRPr="00467A06">
        <w:rPr>
          <w:rFonts w:ascii="宋体" w:eastAsia="宋体"/>
          <w:noProof/>
          <w:szCs w:val="20"/>
        </w:rPr>
        <w:t>相关</w:t>
      </w:r>
      <w:r w:rsidRPr="00467A06">
        <w:rPr>
          <w:rFonts w:ascii="宋体" w:eastAsia="宋体" w:hint="eastAsia"/>
          <w:noProof/>
          <w:szCs w:val="20"/>
        </w:rPr>
        <w:t>内容</w:t>
      </w:r>
      <w:r w:rsidRPr="00467A06">
        <w:rPr>
          <w:rFonts w:ascii="宋体" w:eastAsia="宋体"/>
          <w:noProof/>
          <w:szCs w:val="20"/>
        </w:rPr>
        <w:t>可集成至</w:t>
      </w:r>
      <w:r w:rsidRPr="00467A06">
        <w:rPr>
          <w:rFonts w:ascii="宋体" w:eastAsia="宋体" w:hint="eastAsia"/>
          <w:noProof/>
          <w:szCs w:val="20"/>
        </w:rPr>
        <w:t>一体</w:t>
      </w:r>
      <w:r w:rsidRPr="00467A06">
        <w:rPr>
          <w:rFonts w:ascii="宋体" w:eastAsia="宋体"/>
          <w:noProof/>
          <w:szCs w:val="20"/>
        </w:rPr>
        <w:t>，便于管理实现</w:t>
      </w:r>
      <w:r w:rsidRPr="00467A06">
        <w:rPr>
          <w:rFonts w:ascii="宋体" w:eastAsia="宋体" w:hint="eastAsia"/>
          <w:noProof/>
          <w:szCs w:val="20"/>
        </w:rPr>
        <w:t>“</w:t>
      </w:r>
      <w:r w:rsidRPr="00467A06">
        <w:rPr>
          <w:rFonts w:ascii="宋体" w:eastAsia="宋体"/>
          <w:noProof/>
          <w:szCs w:val="20"/>
        </w:rPr>
        <w:t>可视、可测、可控、可服务</w:t>
      </w:r>
      <w:r w:rsidRPr="00467A06">
        <w:rPr>
          <w:rFonts w:ascii="宋体" w:eastAsia="宋体" w:hint="eastAsia"/>
          <w:noProof/>
          <w:szCs w:val="20"/>
        </w:rPr>
        <w:t>”。</w:t>
      </w:r>
    </w:p>
    <w:p w14:paraId="3BC3689C"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t>宜采用数字化设计和展示手段，打通勘察设计、建设管理、智慧工地、智慧建造、智慧运营、智慧养护等各环节，实现数字化技术集成应用和业务的协同。</w:t>
      </w:r>
    </w:p>
    <w:p w14:paraId="52910F9F" w14:textId="77777777" w:rsidR="006F51AA" w:rsidRPr="00467A06" w:rsidRDefault="006F51AA" w:rsidP="006F51AA">
      <w:pPr>
        <w:pStyle w:val="af5"/>
        <w:keepNext/>
        <w:spacing w:before="120" w:after="120"/>
        <w:ind w:left="0"/>
      </w:pPr>
      <w:bookmarkStart w:id="190" w:name="_Toc85718720"/>
      <w:r w:rsidRPr="00467A06">
        <w:rPr>
          <w:rFonts w:hint="eastAsia"/>
        </w:rPr>
        <w:t>智慧建设</w:t>
      </w:r>
      <w:bookmarkEnd w:id="190"/>
    </w:p>
    <w:p w14:paraId="221136A2" w14:textId="77777777" w:rsidR="006F51AA" w:rsidRPr="00467A06" w:rsidRDefault="006F51AA" w:rsidP="006F51AA">
      <w:pPr>
        <w:pStyle w:val="af6"/>
        <w:spacing w:before="120" w:after="120"/>
      </w:pPr>
      <w:r w:rsidRPr="00467A06">
        <w:rPr>
          <w:rFonts w:hint="eastAsia"/>
        </w:rPr>
        <w:t>勘察设计</w:t>
      </w:r>
    </w:p>
    <w:p w14:paraId="09699F99"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勘察设计</w:t>
      </w:r>
      <w:r w:rsidRPr="00467A06">
        <w:rPr>
          <w:rFonts w:ascii="宋体" w:eastAsia="宋体"/>
          <w:noProof/>
          <w:szCs w:val="20"/>
        </w:rPr>
        <w:t>宜利用高分遥感、</w:t>
      </w:r>
      <w:r w:rsidRPr="00467A06">
        <w:rPr>
          <w:rFonts w:ascii="宋体" w:eastAsia="宋体" w:hint="eastAsia"/>
          <w:noProof/>
          <w:szCs w:val="20"/>
        </w:rPr>
        <w:t>航拍技术</w:t>
      </w:r>
      <w:r w:rsidRPr="00467A06">
        <w:rPr>
          <w:rFonts w:ascii="宋体" w:eastAsia="宋体"/>
          <w:noProof/>
          <w:szCs w:val="20"/>
        </w:rPr>
        <w:t>、GIS 等新技术，实现设计模型与地形的交互，提升设计成果的可视化水平。</w:t>
      </w:r>
    </w:p>
    <w:p w14:paraId="341C73A5"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勘察</w:t>
      </w:r>
      <w:r w:rsidRPr="00467A06">
        <w:rPr>
          <w:rFonts w:ascii="宋体" w:eastAsia="宋体"/>
          <w:noProof/>
          <w:szCs w:val="20"/>
        </w:rPr>
        <w:t>设计过程宜采用 BIM 技术开展可视化比选、碰撞分析、净空核验、仿真模拟等，进行方案设计和优化。BIM 模型应包含几何和非几何信息，应具备统一的EBS编码，模型精细度</w:t>
      </w:r>
      <w:r w:rsidRPr="00467A06">
        <w:rPr>
          <w:rFonts w:ascii="宋体" w:eastAsia="宋体" w:hint="eastAsia"/>
          <w:noProof/>
          <w:szCs w:val="20"/>
        </w:rPr>
        <w:t>需</w:t>
      </w:r>
      <w:r w:rsidRPr="00467A06">
        <w:rPr>
          <w:rFonts w:ascii="宋体" w:eastAsia="宋体"/>
          <w:noProof/>
          <w:szCs w:val="20"/>
        </w:rPr>
        <w:t>满足专业应用需要。</w:t>
      </w:r>
    </w:p>
    <w:p w14:paraId="428D4A39"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勘察设计宜利用北斗卫星导航系统对位置进行定位，提高定位的精准度，确保精度的同时提高作业效率。</w:t>
      </w:r>
    </w:p>
    <w:p w14:paraId="416538E9"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成果交付宜提供完整的构件模型及属性信息，并上传至建设管理相关平台，完成设计阶段向施工阶段信息无损传递，实现数字化交付。</w:t>
      </w:r>
    </w:p>
    <w:p w14:paraId="63451211" w14:textId="77777777" w:rsidR="006F51AA" w:rsidRPr="00467A06" w:rsidRDefault="006F51AA" w:rsidP="006F51AA">
      <w:pPr>
        <w:pStyle w:val="af6"/>
        <w:spacing w:before="120" w:after="120"/>
      </w:pPr>
      <w:r w:rsidRPr="00467A06">
        <w:rPr>
          <w:rFonts w:hint="eastAsia"/>
        </w:rPr>
        <w:t>建设管理</w:t>
      </w:r>
    </w:p>
    <w:p w14:paraId="6BD304B1"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建设管理应具备项目信息管理、项目前期、实施过程和综合查询的信息化管理。</w:t>
      </w:r>
    </w:p>
    <w:p w14:paraId="1967F76F"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前期管理应具备</w:t>
      </w:r>
      <w:r w:rsidRPr="00467A06">
        <w:rPr>
          <w:rFonts w:ascii="宋体" w:eastAsia="宋体"/>
          <w:noProof/>
          <w:szCs w:val="20"/>
        </w:rPr>
        <w:t>项目建议书、项目可行性研究报告、各类基建程序批复相关信息和文件的</w:t>
      </w:r>
      <w:r w:rsidRPr="00467A06">
        <w:rPr>
          <w:rFonts w:ascii="宋体" w:eastAsia="宋体" w:hint="eastAsia"/>
          <w:noProof/>
          <w:szCs w:val="20"/>
        </w:rPr>
        <w:t>信息</w:t>
      </w:r>
      <w:r w:rsidRPr="00467A06">
        <w:rPr>
          <w:rFonts w:ascii="宋体" w:eastAsia="宋体"/>
          <w:noProof/>
          <w:szCs w:val="20"/>
        </w:rPr>
        <w:t>化管理</w:t>
      </w:r>
      <w:r w:rsidRPr="00467A06">
        <w:rPr>
          <w:rFonts w:ascii="宋体" w:eastAsia="宋体" w:hint="eastAsia"/>
          <w:noProof/>
          <w:szCs w:val="20"/>
        </w:rPr>
        <w:t>。</w:t>
      </w:r>
    </w:p>
    <w:p w14:paraId="448C1DFD"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项目信息管理应具备项目的基本建设信息（基本信息、建设规模、主要技术参数等）、设计单位、监理单位、施工单位、标段管理等相关内容。</w:t>
      </w:r>
      <w:r w:rsidRPr="00467A06">
        <w:rPr>
          <w:rFonts w:ascii="宋体" w:eastAsia="宋体"/>
          <w:noProof/>
          <w:szCs w:val="20"/>
        </w:rPr>
        <w:t xml:space="preserve"> </w:t>
      </w:r>
    </w:p>
    <w:p w14:paraId="4E674362"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项目过程管理应具备过程管理模块，以项目建设流程为主线，主要包含成本、合同、进度、征拆、质量安全等分项业务管理。</w:t>
      </w:r>
    </w:p>
    <w:p w14:paraId="6A90E396"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综合查询应具备项目进度信息查询、产值信息查询、质量安全信息查询、机械设备信息查询、人员考勤信息查询等。</w:t>
      </w:r>
    </w:p>
    <w:p w14:paraId="5377DB4A" w14:textId="77777777" w:rsidR="006F51AA" w:rsidRPr="00467A06" w:rsidRDefault="006F51AA" w:rsidP="006F51AA">
      <w:pPr>
        <w:pStyle w:val="af6"/>
        <w:spacing w:before="120" w:after="120"/>
      </w:pPr>
      <w:r w:rsidRPr="00467A06">
        <w:rPr>
          <w:rFonts w:hint="eastAsia"/>
        </w:rPr>
        <w:t>智慧工地</w:t>
      </w:r>
    </w:p>
    <w:p w14:paraId="38249201"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智慧工地应与建设管理相结合，为建设管理采集施工现场的施工数据和监控数据。具体功能包括现场视频监控、异常预警、实名制考勤、基于BIM的进度可视化、电子运单、机械智能引导等功能。</w:t>
      </w:r>
    </w:p>
    <w:p w14:paraId="6E020E52"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智慧工地应对项目办公区、生活区、施工区等区域的全方位监控，掌握项目各个区域及施工位置的施工情况及设备运行情况，主要功能包括高清监控效果、视频监控、录像和存储、检索与回放等功能。</w:t>
      </w:r>
    </w:p>
    <w:p w14:paraId="5FEC5773"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lastRenderedPageBreak/>
        <w:t>智慧工地</w:t>
      </w:r>
      <w:r w:rsidRPr="00467A06">
        <w:rPr>
          <w:rFonts w:ascii="宋体" w:eastAsia="宋体"/>
          <w:noProof/>
          <w:szCs w:val="20"/>
        </w:rPr>
        <w:t>应实现对人的不安全行为和物的不安全状态的实时动态感知预警</w:t>
      </w:r>
      <w:r w:rsidRPr="00467A06">
        <w:rPr>
          <w:rFonts w:ascii="宋体" w:eastAsia="宋体" w:hint="eastAsia"/>
          <w:noProof/>
          <w:szCs w:val="20"/>
        </w:rPr>
        <w:t>，对进入危险区域的人员、车辆等进行预警提醒，对施工场地现场环境实时监测，根据环境的变化发送预警提醒。</w:t>
      </w:r>
    </w:p>
    <w:p w14:paraId="08E3B3C4"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智慧工地应实具备查询场内劳务人员的身份信息、合同信息、安全教育信息、进场信息、工种及技能信息等多种信息，记录项目作业工人的出勤情况，实现劳务人员的动态管理。</w:t>
      </w:r>
    </w:p>
    <w:p w14:paraId="227429A4"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应基于BIM模型实现对施工进度的可视化模拟。可以以时间轴的方式，演示实际施工进度的变化过程。</w:t>
      </w:r>
    </w:p>
    <w:p w14:paraId="5D6E3E56"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智慧工地应实现物料运输的可靠、可控、可追溯。包括电子地磅系统、运单二维码等。</w:t>
      </w:r>
    </w:p>
    <w:p w14:paraId="695A4733"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智慧工地应实时监测施工机械的作业状态。包括对压路机、盾构机、平地机等机械施工全过程的实时监控、机械设备的定位和油耗监控等，对施工机械的使用年限、维修状况等进行记录。</w:t>
      </w:r>
    </w:p>
    <w:p w14:paraId="476A6730" w14:textId="77777777" w:rsidR="006F51AA" w:rsidRPr="00467A06" w:rsidRDefault="006F51AA" w:rsidP="006F51AA">
      <w:pPr>
        <w:pStyle w:val="af6"/>
        <w:spacing w:before="120" w:after="120"/>
      </w:pPr>
      <w:r w:rsidRPr="00467A06">
        <w:rPr>
          <w:rFonts w:hint="eastAsia"/>
        </w:rPr>
        <w:t>智慧建造</w:t>
      </w:r>
    </w:p>
    <w:p w14:paraId="58057959"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 xml:space="preserve">智慧建造应快速、及时、准确地收集施工过程中材料（沥青、水泥、混凝土、钢筋等）的生产数据，分析质量控制数据，实现材料的质量评定。 </w:t>
      </w:r>
    </w:p>
    <w:p w14:paraId="650D2E29"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智慧建造应具备主体结构工程、道路工程、交安设施、隧道工程、桥梁工程的性能指标采集,实现工程质量评定。</w:t>
      </w:r>
    </w:p>
    <w:p w14:paraId="45B0CB23" w14:textId="77777777" w:rsidR="006F51AA" w:rsidRPr="00467A06" w:rsidRDefault="006F51AA" w:rsidP="006F51AA">
      <w:pPr>
        <w:pStyle w:val="af5"/>
        <w:keepNext/>
        <w:spacing w:before="120" w:after="120"/>
        <w:ind w:left="0"/>
      </w:pPr>
      <w:bookmarkStart w:id="191" w:name="_Toc85718721"/>
      <w:r w:rsidRPr="00467A06">
        <w:rPr>
          <w:rFonts w:hint="eastAsia"/>
        </w:rPr>
        <w:t>智慧运营</w:t>
      </w:r>
      <w:bookmarkEnd w:id="191"/>
    </w:p>
    <w:p w14:paraId="2A6DDB4D" w14:textId="77777777" w:rsidR="006F51AA" w:rsidRPr="00467A06" w:rsidRDefault="006F51AA" w:rsidP="006F51AA">
      <w:pPr>
        <w:pStyle w:val="af6"/>
        <w:spacing w:before="120" w:after="120"/>
      </w:pPr>
      <w:r w:rsidRPr="00467A06">
        <w:rPr>
          <w:rFonts w:hint="eastAsia"/>
        </w:rPr>
        <w:t>路网运行监测</w:t>
      </w:r>
    </w:p>
    <w:p w14:paraId="5382EDCA"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路网运行监测应基于基础设施状态感知、重点区域状态感知、交通状态感知以及环境感知的数据对路网进行全方位、全天候实时监测，监控、预测、预警。</w:t>
      </w:r>
    </w:p>
    <w:p w14:paraId="60E94FE6"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应具备交通态势感知，对高速路段路、车、人、广场进行全面监测、监控与分析管理，并基于GIS平台在电子地图上展示高速全线实时交通路况。</w:t>
      </w:r>
    </w:p>
    <w:p w14:paraId="71AB0B82"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应具备事件监测，基于视觉智能服务中台实现行人、车辆、洒落物、交通事故、危化品车辆等事件识别。</w:t>
      </w:r>
    </w:p>
    <w:p w14:paraId="49E57C14"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应具备气象监测，实时监测高速公路及周边的气温、湿度、降水量、冰雪厚度、能见度、风向风速和天气现象等气象信息，对大雾、降雨、降雪、结冰等情况进行全方位监测。</w:t>
      </w:r>
    </w:p>
    <w:p w14:paraId="03D5DCDE"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应具备车辆运行监测，基于视觉智能服务中台实现对车牌、车辆特征识别等功能，实现异常车辆稽查、车辆追踪、车辆拦截等业务应用。</w:t>
      </w:r>
    </w:p>
    <w:p w14:paraId="3E86DCB5"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应具备对隧道、桥梁、边坡以及桥下空间、积水点位等重点区域运行状态进行监测。</w:t>
      </w:r>
    </w:p>
    <w:p w14:paraId="56CDDE19"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宜具备“两客一危”车辆位置实时跟踪、“两客一危”车辆相关数据查询、“两客一危”车辆异常报警。</w:t>
      </w:r>
    </w:p>
    <w:p w14:paraId="32CE56D3" w14:textId="77777777" w:rsidR="006F51AA" w:rsidRPr="00467A06" w:rsidRDefault="006F51AA" w:rsidP="006F51AA">
      <w:pPr>
        <w:pStyle w:val="af6"/>
        <w:spacing w:before="120" w:after="120"/>
      </w:pPr>
      <w:r w:rsidRPr="00467A06">
        <w:rPr>
          <w:rFonts w:hint="eastAsia"/>
        </w:rPr>
        <w:t>主动交通管控</w:t>
      </w:r>
    </w:p>
    <w:p w14:paraId="30E5AC27" w14:textId="77777777" w:rsidR="006F51AA" w:rsidRPr="00467A06" w:rsidRDefault="006F51AA" w:rsidP="006F51AA">
      <w:pPr>
        <w:pStyle w:val="af7"/>
        <w:spacing w:before="120" w:after="120"/>
        <w:rPr>
          <w:rFonts w:ascii="宋体" w:eastAsia="宋体"/>
          <w:noProof/>
          <w:szCs w:val="20"/>
        </w:rPr>
      </w:pPr>
      <w:r w:rsidRPr="00467A06">
        <w:rPr>
          <w:rFonts w:ascii="宋体" w:eastAsia="宋体"/>
          <w:noProof/>
          <w:szCs w:val="20"/>
        </w:rPr>
        <w:t xml:space="preserve">主动交通管控包括车道交通控制、入口流量和车型控制、路径诱导等内容。 </w:t>
      </w:r>
    </w:p>
    <w:p w14:paraId="760A234A"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主动</w:t>
      </w:r>
      <w:r w:rsidRPr="00467A06">
        <w:rPr>
          <w:rFonts w:ascii="宋体" w:eastAsia="宋体"/>
          <w:noProof/>
          <w:szCs w:val="20"/>
        </w:rPr>
        <w:t>交通控制宜部署于</w:t>
      </w:r>
      <w:r w:rsidRPr="00467A06">
        <w:rPr>
          <w:rFonts w:ascii="宋体" w:eastAsia="宋体" w:hint="eastAsia"/>
          <w:noProof/>
          <w:szCs w:val="20"/>
        </w:rPr>
        <w:t>异拥堵路段，特殊路段（桥、隧）、分合流路段。</w:t>
      </w:r>
    </w:p>
    <w:p w14:paraId="7DF8C6E3"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主动</w:t>
      </w:r>
      <w:r w:rsidRPr="00467A06">
        <w:rPr>
          <w:rFonts w:ascii="宋体" w:eastAsia="宋体"/>
          <w:noProof/>
          <w:szCs w:val="20"/>
        </w:rPr>
        <w:t>交通控制应基于道路交通状态感知信息和</w:t>
      </w:r>
      <w:r w:rsidRPr="00467A06">
        <w:rPr>
          <w:rFonts w:ascii="宋体" w:eastAsia="宋体" w:hint="eastAsia"/>
          <w:noProof/>
          <w:szCs w:val="20"/>
        </w:rPr>
        <w:t>环境感知</w:t>
      </w:r>
      <w:r w:rsidRPr="00467A06">
        <w:rPr>
          <w:rFonts w:ascii="宋体" w:eastAsia="宋体"/>
          <w:noProof/>
          <w:szCs w:val="20"/>
        </w:rPr>
        <w:t>等，</w:t>
      </w:r>
      <w:r w:rsidRPr="00467A06">
        <w:rPr>
          <w:rFonts w:ascii="宋体" w:eastAsia="宋体" w:hint="eastAsia"/>
          <w:noProof/>
          <w:szCs w:val="20"/>
        </w:rPr>
        <w:t>设置相应的控制策略，比如限制车辆速度、限制车辆类型驶入、限流、分流、车道关闭等。</w:t>
      </w:r>
    </w:p>
    <w:p w14:paraId="4BF30027" w14:textId="77777777" w:rsidR="006F51AA" w:rsidRPr="00467A06" w:rsidRDefault="006F51AA" w:rsidP="006F51AA">
      <w:pPr>
        <w:pStyle w:val="af7"/>
        <w:spacing w:before="120" w:after="120"/>
        <w:rPr>
          <w:rFonts w:ascii="宋体" w:eastAsia="宋体"/>
          <w:noProof/>
          <w:szCs w:val="20"/>
        </w:rPr>
      </w:pPr>
      <w:r w:rsidRPr="00467A06">
        <w:rPr>
          <w:rFonts w:ascii="宋体" w:eastAsia="宋体"/>
          <w:noProof/>
          <w:szCs w:val="20"/>
        </w:rPr>
        <w:t>路径诱导应基于交通参数分析及交通事件感知，通过沿线</w:t>
      </w:r>
      <w:r w:rsidRPr="00467A06">
        <w:rPr>
          <w:rFonts w:ascii="宋体" w:eastAsia="宋体" w:hint="eastAsia"/>
          <w:noProof/>
          <w:szCs w:val="20"/>
        </w:rPr>
        <w:t>智慧情报板</w:t>
      </w:r>
      <w:r w:rsidRPr="00467A06">
        <w:rPr>
          <w:rFonts w:ascii="宋体" w:eastAsia="宋体"/>
          <w:noProof/>
          <w:szCs w:val="20"/>
        </w:rPr>
        <w:t>实现路径诱导及事件提示。</w:t>
      </w:r>
    </w:p>
    <w:p w14:paraId="4459C497" w14:textId="77777777" w:rsidR="006F51AA" w:rsidRPr="00467A06" w:rsidRDefault="006F51AA" w:rsidP="006F51AA">
      <w:pPr>
        <w:pStyle w:val="af7"/>
        <w:spacing w:before="120" w:after="120"/>
        <w:rPr>
          <w:rFonts w:ascii="宋体" w:eastAsia="宋体"/>
          <w:noProof/>
          <w:szCs w:val="20"/>
        </w:rPr>
      </w:pPr>
      <w:r w:rsidRPr="00467A06">
        <w:rPr>
          <w:rFonts w:ascii="宋体" w:eastAsia="宋体"/>
          <w:noProof/>
          <w:szCs w:val="20"/>
        </w:rPr>
        <w:lastRenderedPageBreak/>
        <w:t>管控决策信息宜通过伴随式信息服务系统发布。发布信息应包含位置、适用路段范围、有效时间、 必要的校验信息等。</w:t>
      </w:r>
    </w:p>
    <w:p w14:paraId="42D7A853" w14:textId="77777777" w:rsidR="006F51AA" w:rsidRPr="00467A06" w:rsidRDefault="006F51AA" w:rsidP="006F51AA">
      <w:pPr>
        <w:pStyle w:val="af6"/>
        <w:spacing w:before="120" w:after="120"/>
      </w:pPr>
      <w:r w:rsidRPr="00467A06">
        <w:rPr>
          <w:rFonts w:hint="eastAsia"/>
        </w:rPr>
        <w:t>应急指挥</w:t>
      </w:r>
    </w:p>
    <w:p w14:paraId="66615F54"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应急指挥应具备事件监测、预警信息发布、远程指挥调度、远程音视频会议、协同联动和事后处理等功能。</w:t>
      </w:r>
    </w:p>
    <w:p w14:paraId="4092F7ED"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w:t>
      </w:r>
      <w:r w:rsidRPr="00467A06">
        <w:rPr>
          <w:rFonts w:ascii="宋体" w:eastAsia="宋体"/>
          <w:noProof/>
          <w:szCs w:val="20"/>
        </w:rPr>
        <w:t>实现紧急情况的收集、显示、上报功能。即在指挥中心内能通过网络传输和其他通信方式实时接收、显示、上报紧急情况的现场文字、图片、</w:t>
      </w:r>
      <w:r w:rsidRPr="00467A06">
        <w:rPr>
          <w:rFonts w:ascii="宋体" w:eastAsia="宋体" w:hint="eastAsia"/>
          <w:noProof/>
          <w:szCs w:val="20"/>
        </w:rPr>
        <w:t>音视频</w:t>
      </w:r>
      <w:r w:rsidRPr="00467A06">
        <w:rPr>
          <w:rFonts w:ascii="宋体" w:eastAsia="宋体"/>
          <w:noProof/>
          <w:szCs w:val="20"/>
        </w:rPr>
        <w:t>信息</w:t>
      </w:r>
      <w:r w:rsidRPr="00467A06">
        <w:rPr>
          <w:rFonts w:ascii="宋体" w:eastAsia="宋体" w:hint="eastAsia"/>
          <w:noProof/>
          <w:szCs w:val="20"/>
        </w:rPr>
        <w:t>。</w:t>
      </w:r>
    </w:p>
    <w:p w14:paraId="613E13D7"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应具备事件预警管理，预警信息可通过智慧情报板发布。</w:t>
      </w:r>
    </w:p>
    <w:p w14:paraId="258C09A8"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应具备远程监控调度指挥功能，通过实时监控图像信息，利用音视频对现场进行远程指挥。</w:t>
      </w:r>
    </w:p>
    <w:p w14:paraId="085B30C0"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应具备语音、视频会议功能，根据需要召开应急音视频会议，实现协调会、部署会、总结会等各类会议。</w:t>
      </w:r>
    </w:p>
    <w:p w14:paraId="2D69EA80"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应具备应急预案管理，根据应急事件自动生成相应的预案策略，根据策略能够快速匹配调动应急人员、车辆和应急物资。</w:t>
      </w:r>
    </w:p>
    <w:p w14:paraId="5356058B"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应具备协同联动功能，内部实现路段与路网之间的联动，外部可实现与交警、火警等相关方联动。</w:t>
      </w:r>
    </w:p>
    <w:p w14:paraId="261F858E"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应具备应急处理事后可恢复、处理过程可评价，事故情况可统计。</w:t>
      </w:r>
    </w:p>
    <w:p w14:paraId="22536D2F" w14:textId="77777777" w:rsidR="006F51AA" w:rsidRPr="00467A06" w:rsidRDefault="006F51AA" w:rsidP="006F51AA">
      <w:pPr>
        <w:pStyle w:val="af6"/>
        <w:spacing w:before="120" w:after="120"/>
      </w:pPr>
      <w:r w:rsidRPr="00467A06">
        <w:rPr>
          <w:rFonts w:hint="eastAsia"/>
        </w:rPr>
        <w:t>收费管理</w:t>
      </w:r>
    </w:p>
    <w:p w14:paraId="75905A52"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收费管理应具备实时监测、票证管理、稽查管理、数据分析、无人值守收费和入口治超等功能。</w:t>
      </w:r>
    </w:p>
    <w:p w14:paraId="3DE5E91C"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应具备</w:t>
      </w:r>
      <w:r w:rsidRPr="00467A06">
        <w:rPr>
          <w:rFonts w:ascii="宋体" w:eastAsia="宋体"/>
          <w:noProof/>
          <w:szCs w:val="20"/>
        </w:rPr>
        <w:t>收费业务</w:t>
      </w:r>
      <w:r w:rsidRPr="00467A06">
        <w:rPr>
          <w:rFonts w:ascii="宋体" w:eastAsia="宋体" w:hint="eastAsia"/>
          <w:noProof/>
          <w:szCs w:val="20"/>
        </w:rPr>
        <w:t>管理平台</w:t>
      </w:r>
      <w:r w:rsidRPr="00467A06">
        <w:rPr>
          <w:rFonts w:ascii="宋体" w:eastAsia="宋体"/>
          <w:noProof/>
          <w:szCs w:val="20"/>
        </w:rPr>
        <w:t>，实时</w:t>
      </w:r>
      <w:r w:rsidRPr="00467A06">
        <w:rPr>
          <w:rFonts w:ascii="宋体" w:eastAsia="宋体" w:hint="eastAsia"/>
          <w:noProof/>
          <w:szCs w:val="20"/>
        </w:rPr>
        <w:t>展示</w:t>
      </w:r>
      <w:r w:rsidRPr="00467A06">
        <w:rPr>
          <w:rFonts w:ascii="宋体" w:eastAsia="宋体"/>
          <w:noProof/>
          <w:szCs w:val="20"/>
        </w:rPr>
        <w:t>收费系统运营</w:t>
      </w:r>
      <w:r w:rsidRPr="00467A06">
        <w:rPr>
          <w:rFonts w:ascii="宋体" w:eastAsia="宋体" w:hint="eastAsia"/>
          <w:noProof/>
          <w:szCs w:val="20"/>
        </w:rPr>
        <w:t>情况、收费车道的开启状态、收费设备报警信息、</w:t>
      </w:r>
      <w:r w:rsidRPr="00467A06">
        <w:rPr>
          <w:rFonts w:ascii="宋体" w:eastAsia="宋体"/>
          <w:noProof/>
          <w:szCs w:val="20"/>
        </w:rPr>
        <w:t>ETC账户异常分析、电子收费清分结算监控</w:t>
      </w:r>
      <w:r w:rsidRPr="00467A06">
        <w:rPr>
          <w:rFonts w:ascii="宋体" w:eastAsia="宋体" w:hint="eastAsia"/>
          <w:noProof/>
          <w:szCs w:val="20"/>
        </w:rPr>
        <w:t>、时钟对时、黑/白名单下发、费率下发等状态信息。</w:t>
      </w:r>
    </w:p>
    <w:p w14:paraId="382CB19C"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应具备</w:t>
      </w:r>
      <w:r w:rsidRPr="00467A06">
        <w:rPr>
          <w:rFonts w:ascii="宋体" w:eastAsia="宋体"/>
          <w:noProof/>
          <w:szCs w:val="20"/>
        </w:rPr>
        <w:t>收费稽查</w:t>
      </w:r>
      <w:r w:rsidRPr="00467A06">
        <w:rPr>
          <w:rFonts w:ascii="宋体" w:eastAsia="宋体" w:hint="eastAsia"/>
          <w:noProof/>
          <w:szCs w:val="20"/>
        </w:rPr>
        <w:t>功能</w:t>
      </w:r>
      <w:r w:rsidRPr="00467A06">
        <w:rPr>
          <w:rFonts w:ascii="宋体" w:eastAsia="宋体"/>
          <w:noProof/>
          <w:szCs w:val="20"/>
        </w:rPr>
        <w:t>，通过收费交易数据</w:t>
      </w:r>
      <w:r w:rsidRPr="00467A06">
        <w:rPr>
          <w:rFonts w:ascii="宋体" w:eastAsia="宋体" w:hint="eastAsia"/>
          <w:noProof/>
          <w:szCs w:val="20"/>
        </w:rPr>
        <w:t>、</w:t>
      </w:r>
      <w:r w:rsidRPr="00467A06">
        <w:rPr>
          <w:rFonts w:ascii="宋体" w:eastAsia="宋体"/>
          <w:noProof/>
          <w:szCs w:val="20"/>
        </w:rPr>
        <w:t>视频录像</w:t>
      </w:r>
      <w:r w:rsidRPr="00467A06">
        <w:rPr>
          <w:rFonts w:ascii="宋体" w:eastAsia="宋体" w:hint="eastAsia"/>
          <w:noProof/>
          <w:szCs w:val="20"/>
        </w:rPr>
        <w:t>等多源数据融合实现嫌疑车辆稽查、路径还原等功能。</w:t>
      </w:r>
    </w:p>
    <w:p w14:paraId="25A690BB"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应具备多维度数据查询及</w:t>
      </w:r>
      <w:r w:rsidRPr="00467A06">
        <w:rPr>
          <w:rFonts w:ascii="宋体" w:eastAsia="宋体"/>
          <w:noProof/>
          <w:szCs w:val="20"/>
        </w:rPr>
        <w:t>统计分析</w:t>
      </w:r>
      <w:r w:rsidRPr="00467A06">
        <w:rPr>
          <w:rFonts w:ascii="宋体" w:eastAsia="宋体" w:hint="eastAsia"/>
          <w:noProof/>
          <w:szCs w:val="20"/>
        </w:rPr>
        <w:t>，涵盖多种收费方式、支付方式的</w:t>
      </w:r>
      <w:r w:rsidRPr="00467A06">
        <w:rPr>
          <w:rFonts w:ascii="宋体" w:eastAsia="宋体"/>
          <w:noProof/>
          <w:szCs w:val="20"/>
        </w:rPr>
        <w:t>通行费拆分</w:t>
      </w:r>
      <w:r w:rsidRPr="00467A06">
        <w:rPr>
          <w:rFonts w:ascii="宋体" w:eastAsia="宋体" w:hint="eastAsia"/>
          <w:noProof/>
          <w:szCs w:val="20"/>
        </w:rPr>
        <w:t>、</w:t>
      </w:r>
      <w:r w:rsidRPr="00467A06">
        <w:rPr>
          <w:rFonts w:ascii="宋体" w:eastAsia="宋体"/>
          <w:noProof/>
          <w:szCs w:val="20"/>
        </w:rPr>
        <w:t>货车轴重分析、绿色通道分析、免费车分析</w:t>
      </w:r>
      <w:r w:rsidRPr="00467A06">
        <w:rPr>
          <w:rFonts w:ascii="宋体" w:eastAsia="宋体" w:hint="eastAsia"/>
          <w:noProof/>
          <w:szCs w:val="20"/>
        </w:rPr>
        <w:t>等</w:t>
      </w:r>
      <w:r w:rsidRPr="00467A06">
        <w:rPr>
          <w:rFonts w:ascii="宋体" w:eastAsia="宋体"/>
          <w:noProof/>
          <w:szCs w:val="20"/>
        </w:rPr>
        <w:t>各种专题</w:t>
      </w:r>
      <w:r w:rsidRPr="00467A06">
        <w:rPr>
          <w:rFonts w:ascii="宋体" w:eastAsia="宋体" w:hint="eastAsia"/>
          <w:noProof/>
          <w:szCs w:val="20"/>
        </w:rPr>
        <w:t>查询及统计</w:t>
      </w:r>
      <w:r w:rsidRPr="00467A06">
        <w:rPr>
          <w:rFonts w:ascii="宋体" w:eastAsia="宋体"/>
          <w:noProof/>
          <w:szCs w:val="20"/>
        </w:rPr>
        <w:t>分析。</w:t>
      </w:r>
    </w:p>
    <w:p w14:paraId="020B0E5C"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宜探索</w:t>
      </w:r>
      <w:r w:rsidRPr="00467A06">
        <w:rPr>
          <w:rFonts w:ascii="宋体" w:eastAsia="宋体"/>
          <w:noProof/>
          <w:szCs w:val="20"/>
        </w:rPr>
        <w:t>提高收费站管理效率、降低管理成本，逐步实现高速公路收费站</w:t>
      </w:r>
      <w:r w:rsidRPr="00467A06">
        <w:rPr>
          <w:rFonts w:ascii="宋体" w:eastAsia="宋体" w:hint="eastAsia"/>
          <w:noProof/>
          <w:szCs w:val="20"/>
        </w:rPr>
        <w:t>出入口</w:t>
      </w:r>
      <w:r w:rsidRPr="00467A06">
        <w:rPr>
          <w:rFonts w:ascii="宋体" w:eastAsia="宋体"/>
          <w:noProof/>
          <w:szCs w:val="20"/>
        </w:rPr>
        <w:t>无人值守模式</w:t>
      </w:r>
      <w:r w:rsidRPr="00467A06">
        <w:rPr>
          <w:rFonts w:ascii="宋体" w:eastAsia="宋体" w:hint="eastAsia"/>
          <w:noProof/>
          <w:szCs w:val="20"/>
        </w:rPr>
        <w:t>和自由流模式</w:t>
      </w:r>
      <w:r w:rsidRPr="00467A06">
        <w:rPr>
          <w:rFonts w:ascii="宋体" w:eastAsia="宋体"/>
          <w:noProof/>
          <w:szCs w:val="20"/>
        </w:rPr>
        <w:t>，提供更便捷有效的高速公路</w:t>
      </w:r>
      <w:r w:rsidRPr="00467A06">
        <w:rPr>
          <w:rFonts w:ascii="宋体" w:eastAsia="宋体" w:hint="eastAsia"/>
          <w:noProof/>
          <w:szCs w:val="20"/>
        </w:rPr>
        <w:t xml:space="preserve">收费模式。 </w:t>
      </w:r>
    </w:p>
    <w:p w14:paraId="7D328A47"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应具备高速公路入口货车超限劝返管理，对</w:t>
      </w:r>
      <w:r w:rsidRPr="00467A06">
        <w:rPr>
          <w:rFonts w:ascii="宋体" w:eastAsia="宋体"/>
          <w:noProof/>
          <w:szCs w:val="20"/>
        </w:rPr>
        <w:t>车辆超长、超宽、超高、超重中任意一种或多种情况同时存在采取劝返、劝离的方式</w:t>
      </w:r>
      <w:r w:rsidRPr="00467A06">
        <w:rPr>
          <w:rFonts w:ascii="宋体" w:eastAsia="宋体" w:hint="eastAsia"/>
          <w:noProof/>
          <w:szCs w:val="20"/>
        </w:rPr>
        <w:t>。</w:t>
      </w:r>
    </w:p>
    <w:p w14:paraId="16EFC21B" w14:textId="77777777" w:rsidR="006F51AA" w:rsidRPr="00467A06" w:rsidRDefault="006F51AA" w:rsidP="006F51AA">
      <w:pPr>
        <w:pStyle w:val="af6"/>
        <w:spacing w:before="120" w:after="120"/>
      </w:pPr>
      <w:r w:rsidRPr="00467A06">
        <w:rPr>
          <w:rFonts w:hint="eastAsia"/>
        </w:rPr>
        <w:t>能源管理</w:t>
      </w:r>
    </w:p>
    <w:p w14:paraId="06F6370A"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能源管理应具备水、电、气、热等能源的在线监测、安全管理、数据采集等功能。</w:t>
      </w:r>
    </w:p>
    <w:p w14:paraId="2EAA3B13"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管理范围应包括高速公路、收费站点、服务区、养护工区、绿化站点等覆盖到能源的全部区域。</w:t>
      </w:r>
    </w:p>
    <w:p w14:paraId="53A90378"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应具备水、电、气、热能耗数据采集，通过数据统计分析，及时掌握能源运行情况；结合历史数据制定相应的节能方案。</w:t>
      </w:r>
    </w:p>
    <w:p w14:paraId="15F6FBF2"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lastRenderedPageBreak/>
        <w:t>应具备水、电、气、热能耗在线实时监测，实现能源用量的实时计量、信息交互与主动控制；对超限参量实时预警，做出设备异常诊断，能耗异常诊断，并通过声、光、电以及短信通知等方式。</w:t>
      </w:r>
    </w:p>
    <w:p w14:paraId="3F2C353A"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应具备远程控制功能，能够实现对水、电、气、热能的集中控制、单个控制、定时控制、定量控制、定额控制和智能模糊控制。</w:t>
      </w:r>
    </w:p>
    <w:p w14:paraId="1E02C265"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应具备水、电、气、热的远程自动抄表功能，能够实现集采集抄，实现多表合一。</w:t>
      </w:r>
    </w:p>
    <w:p w14:paraId="6AE86BBD"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应在办公区、服务区、生活区建设污水处理系统，实现水资源的再利用。</w:t>
      </w:r>
    </w:p>
    <w:p w14:paraId="717A23B3"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宜</w:t>
      </w:r>
      <w:r w:rsidRPr="00467A06">
        <w:rPr>
          <w:rFonts w:ascii="宋体" w:eastAsia="宋体"/>
          <w:noProof/>
          <w:szCs w:val="20"/>
        </w:rPr>
        <w:t>利用服务区、</w:t>
      </w:r>
      <w:r w:rsidRPr="00467A06">
        <w:rPr>
          <w:rFonts w:ascii="宋体" w:eastAsia="宋体" w:hint="eastAsia"/>
          <w:noProof/>
          <w:szCs w:val="20"/>
        </w:rPr>
        <w:t>边坡、</w:t>
      </w:r>
      <w:r w:rsidRPr="00467A06">
        <w:rPr>
          <w:rFonts w:ascii="宋体" w:eastAsia="宋体"/>
          <w:noProof/>
          <w:szCs w:val="20"/>
        </w:rPr>
        <w:t>声屏障等高速公路现有场所或条件，建设光伏产能系统，为高速公路提供新能源补给服务</w:t>
      </w:r>
      <w:r w:rsidRPr="00467A06">
        <w:rPr>
          <w:rFonts w:ascii="宋体" w:eastAsia="宋体" w:hint="eastAsia"/>
          <w:noProof/>
          <w:szCs w:val="20"/>
        </w:rPr>
        <w:t>。</w:t>
      </w:r>
    </w:p>
    <w:p w14:paraId="75B8758C" w14:textId="77777777" w:rsidR="006F51AA" w:rsidRPr="00467A06" w:rsidRDefault="006F51AA" w:rsidP="006F51AA">
      <w:pPr>
        <w:pStyle w:val="af5"/>
        <w:keepNext/>
        <w:spacing w:before="120" w:after="120"/>
        <w:ind w:left="0"/>
      </w:pPr>
      <w:bookmarkStart w:id="192" w:name="_Toc85718722"/>
      <w:r w:rsidRPr="00467A06">
        <w:rPr>
          <w:rFonts w:hint="eastAsia"/>
        </w:rPr>
        <w:t>智慧养护</w:t>
      </w:r>
      <w:bookmarkEnd w:id="192"/>
    </w:p>
    <w:p w14:paraId="40826EE0" w14:textId="77777777" w:rsidR="006F51AA" w:rsidRPr="00467A06" w:rsidRDefault="006F51AA" w:rsidP="006F51AA">
      <w:pPr>
        <w:pStyle w:val="af6"/>
        <w:spacing w:before="120" w:after="120"/>
      </w:pPr>
      <w:r w:rsidRPr="00467A06">
        <w:rPr>
          <w:rFonts w:hint="eastAsia"/>
        </w:rPr>
        <w:t>基础设施养护管理</w:t>
      </w:r>
    </w:p>
    <w:p w14:paraId="66E45A52"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w:t>
      </w:r>
      <w:r w:rsidRPr="00467A06">
        <w:rPr>
          <w:rFonts w:ascii="宋体" w:eastAsia="宋体"/>
          <w:noProof/>
          <w:szCs w:val="20"/>
        </w:rPr>
        <w:t>采用</w:t>
      </w:r>
      <w:r w:rsidRPr="00467A06">
        <w:rPr>
          <w:rFonts w:ascii="宋体" w:eastAsia="宋体" w:hint="eastAsia"/>
          <w:noProof/>
          <w:szCs w:val="20"/>
        </w:rPr>
        <w:t>物联网</w:t>
      </w:r>
      <w:r w:rsidRPr="00467A06">
        <w:rPr>
          <w:rFonts w:ascii="宋体" w:eastAsia="宋体"/>
          <w:noProof/>
          <w:szCs w:val="20"/>
        </w:rPr>
        <w:t>、</w:t>
      </w:r>
      <w:r w:rsidRPr="00467A06">
        <w:rPr>
          <w:rFonts w:ascii="宋体" w:eastAsia="宋体" w:hint="eastAsia"/>
          <w:noProof/>
          <w:szCs w:val="20"/>
        </w:rPr>
        <w:t>云平台</w:t>
      </w:r>
      <w:r w:rsidRPr="00467A06">
        <w:rPr>
          <w:rFonts w:ascii="宋体" w:eastAsia="宋体"/>
          <w:noProof/>
          <w:szCs w:val="20"/>
        </w:rPr>
        <w:t>等新技术对</w:t>
      </w:r>
      <w:r w:rsidRPr="00467A06">
        <w:rPr>
          <w:rFonts w:ascii="宋体" w:eastAsia="宋体" w:hint="eastAsia"/>
          <w:noProof/>
          <w:szCs w:val="20"/>
        </w:rPr>
        <w:t>基础设施的</w:t>
      </w:r>
      <w:r w:rsidRPr="00467A06">
        <w:rPr>
          <w:rFonts w:ascii="宋体" w:eastAsia="宋体"/>
          <w:noProof/>
          <w:szCs w:val="20"/>
        </w:rPr>
        <w:t>基础数据、检测数据、监测数据、养护数据等进行融合分析和挖掘，实现实时监测预警及评估、定期</w:t>
      </w:r>
      <w:r w:rsidRPr="00467A06">
        <w:rPr>
          <w:rFonts w:ascii="宋体" w:eastAsia="宋体" w:hint="eastAsia"/>
          <w:noProof/>
          <w:szCs w:val="20"/>
        </w:rPr>
        <w:t>基础设施</w:t>
      </w:r>
      <w:r w:rsidRPr="00467A06">
        <w:rPr>
          <w:rFonts w:ascii="宋体" w:eastAsia="宋体"/>
          <w:noProof/>
          <w:szCs w:val="20"/>
        </w:rPr>
        <w:t>安全评价及性能评估、</w:t>
      </w:r>
      <w:r w:rsidRPr="00467A06">
        <w:rPr>
          <w:rFonts w:ascii="宋体" w:eastAsia="宋体" w:hint="eastAsia"/>
          <w:noProof/>
          <w:szCs w:val="20"/>
        </w:rPr>
        <w:t>养护方案和计划设定。</w:t>
      </w:r>
    </w:p>
    <w:p w14:paraId="6169D88C"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 xml:space="preserve">应具备通过基础设施状态感知系统实现高速公路基础设施全寿命周期智能在线监测。 </w:t>
      </w:r>
    </w:p>
    <w:p w14:paraId="34A56E1E"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应采用检测车、手持设备实时上传公路基础设备巡检数据</w:t>
      </w:r>
      <w:r w:rsidRPr="00467A06">
        <w:rPr>
          <w:rFonts w:ascii="宋体" w:eastAsia="宋体"/>
          <w:noProof/>
          <w:szCs w:val="20"/>
        </w:rPr>
        <w:t>，实现移动端采集上传（动态数据及现场图片、视频</w:t>
      </w:r>
      <w:r w:rsidRPr="00467A06">
        <w:rPr>
          <w:rFonts w:ascii="宋体" w:eastAsia="宋体" w:hint="eastAsia"/>
          <w:noProof/>
          <w:szCs w:val="20"/>
        </w:rPr>
        <w:t>）</w:t>
      </w:r>
      <w:r w:rsidRPr="00467A06">
        <w:rPr>
          <w:rFonts w:ascii="宋体" w:eastAsia="宋体"/>
          <w:noProof/>
          <w:szCs w:val="20"/>
        </w:rPr>
        <w:t>等</w:t>
      </w:r>
      <w:r w:rsidRPr="00467A06">
        <w:rPr>
          <w:rFonts w:ascii="宋体" w:eastAsia="宋体" w:hint="eastAsia"/>
          <w:noProof/>
          <w:szCs w:val="20"/>
        </w:rPr>
        <w:t>。</w:t>
      </w:r>
    </w:p>
    <w:p w14:paraId="497E4705"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w:t>
      </w:r>
      <w:r>
        <w:rPr>
          <w:rFonts w:ascii="宋体" w:eastAsia="宋体" w:hint="eastAsia"/>
          <w:noProof/>
          <w:szCs w:val="20"/>
        </w:rPr>
        <w:t>建立</w:t>
      </w:r>
      <w:r w:rsidRPr="00467A06">
        <w:rPr>
          <w:rFonts w:ascii="宋体" w:eastAsia="宋体" w:hint="eastAsia"/>
          <w:noProof/>
          <w:szCs w:val="20"/>
        </w:rPr>
        <w:t>基础设施数据库</w:t>
      </w:r>
      <w:r w:rsidRPr="00467A06">
        <w:rPr>
          <w:rFonts w:ascii="宋体" w:eastAsia="宋体"/>
          <w:noProof/>
          <w:szCs w:val="20"/>
        </w:rPr>
        <w:t>，涵盖道路、桥梁、隧道、边坡</w:t>
      </w:r>
      <w:r w:rsidRPr="00467A06">
        <w:rPr>
          <w:rFonts w:ascii="宋体" w:eastAsia="宋体" w:hint="eastAsia"/>
          <w:noProof/>
          <w:szCs w:val="20"/>
        </w:rPr>
        <w:t>、交安标识</w:t>
      </w:r>
      <w:r w:rsidRPr="00467A06">
        <w:rPr>
          <w:rFonts w:ascii="宋体" w:eastAsia="宋体"/>
          <w:noProof/>
          <w:szCs w:val="20"/>
        </w:rPr>
        <w:t>等全套设施基础数据</w:t>
      </w:r>
      <w:r w:rsidRPr="00467A06">
        <w:rPr>
          <w:rFonts w:ascii="宋体" w:eastAsia="宋体" w:hint="eastAsia"/>
          <w:noProof/>
          <w:szCs w:val="20"/>
        </w:rPr>
        <w:t>。</w:t>
      </w:r>
    </w:p>
    <w:p w14:paraId="0C7767A8"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应具备</w:t>
      </w:r>
      <w:r>
        <w:rPr>
          <w:rFonts w:ascii="宋体" w:eastAsia="宋体" w:hint="eastAsia"/>
          <w:noProof/>
          <w:szCs w:val="20"/>
        </w:rPr>
        <w:t>对</w:t>
      </w:r>
      <w:r w:rsidRPr="00467A06">
        <w:rPr>
          <w:rFonts w:ascii="宋体" w:eastAsia="宋体" w:hint="eastAsia"/>
          <w:noProof/>
          <w:szCs w:val="20"/>
        </w:rPr>
        <w:t>养护作业</w:t>
      </w:r>
      <w:r w:rsidRPr="00467A06">
        <w:rPr>
          <w:rFonts w:ascii="宋体" w:eastAsia="宋体"/>
          <w:noProof/>
          <w:szCs w:val="20"/>
        </w:rPr>
        <w:t>机械使用记录，维修保养状况、油耗情况等进行全面的监督管理。</w:t>
      </w:r>
    </w:p>
    <w:p w14:paraId="5BD04D87"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应具备</w:t>
      </w:r>
      <w:r w:rsidRPr="00467A06">
        <w:rPr>
          <w:rFonts w:ascii="宋体" w:eastAsia="宋体"/>
          <w:noProof/>
          <w:szCs w:val="20"/>
        </w:rPr>
        <w:t>对病害类型、养护措施进行数据分析与匹配，</w:t>
      </w:r>
      <w:r w:rsidRPr="00467A06">
        <w:rPr>
          <w:rFonts w:ascii="宋体" w:eastAsia="宋体" w:hint="eastAsia"/>
          <w:noProof/>
          <w:szCs w:val="20"/>
        </w:rPr>
        <w:t>根据</w:t>
      </w:r>
      <w:r w:rsidRPr="00467A06">
        <w:rPr>
          <w:rFonts w:ascii="宋体" w:eastAsia="宋体"/>
          <w:noProof/>
          <w:szCs w:val="20"/>
        </w:rPr>
        <w:t>养护需求分析</w:t>
      </w:r>
      <w:r w:rsidRPr="00467A06">
        <w:rPr>
          <w:rFonts w:ascii="宋体" w:eastAsia="宋体" w:hint="eastAsia"/>
          <w:noProof/>
          <w:szCs w:val="20"/>
        </w:rPr>
        <w:t>，定制相应的大、中、小养护计划和大、中、小</w:t>
      </w:r>
      <w:r w:rsidRPr="00467A06">
        <w:rPr>
          <w:rFonts w:ascii="宋体" w:eastAsia="宋体"/>
          <w:noProof/>
          <w:szCs w:val="20"/>
        </w:rPr>
        <w:t>养护方案</w:t>
      </w:r>
      <w:r w:rsidRPr="00467A06">
        <w:rPr>
          <w:rFonts w:ascii="宋体" w:eastAsia="宋体" w:hint="eastAsia"/>
          <w:noProof/>
          <w:szCs w:val="20"/>
        </w:rPr>
        <w:t>。</w:t>
      </w:r>
    </w:p>
    <w:p w14:paraId="613B2868"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应具备公路基本信息查询、大中修数据记录（内容包括施工位置、范围、类型、材料、工程量、经费等）、预养护记录、公路性能指标分析，为养护决策提供依据。</w:t>
      </w:r>
    </w:p>
    <w:p w14:paraId="3589FAFE"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重点路段可通过巡检机器人、高清视频等技术，实现高速公路基础设施无人巡检。</w:t>
      </w:r>
    </w:p>
    <w:p w14:paraId="096EBA9E" w14:textId="77777777" w:rsidR="006F51AA" w:rsidRPr="00467A06" w:rsidRDefault="006F51AA" w:rsidP="006F51AA">
      <w:pPr>
        <w:pStyle w:val="af6"/>
        <w:spacing w:before="120" w:after="120"/>
      </w:pPr>
      <w:r w:rsidRPr="00467A06">
        <w:rPr>
          <w:rFonts w:hint="eastAsia"/>
        </w:rPr>
        <w:t>机电设施运维</w:t>
      </w:r>
    </w:p>
    <w:p w14:paraId="77F9F8CA"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应具备通过物联网传感器、5</w:t>
      </w:r>
      <w:r w:rsidRPr="00467A06">
        <w:rPr>
          <w:rFonts w:ascii="宋体" w:eastAsia="宋体"/>
          <w:noProof/>
          <w:szCs w:val="20"/>
        </w:rPr>
        <w:t>G</w:t>
      </w:r>
      <w:r w:rsidRPr="00467A06">
        <w:rPr>
          <w:rFonts w:ascii="宋体" w:eastAsia="宋体" w:hint="eastAsia"/>
          <w:noProof/>
          <w:szCs w:val="20"/>
        </w:rPr>
        <w:t>通信等技术实现高速公路机电设施（包括传统机电设备和智慧高速机电设备</w:t>
      </w:r>
      <w:r w:rsidRPr="00467A06">
        <w:rPr>
          <w:rFonts w:ascii="宋体" w:eastAsia="宋体"/>
          <w:noProof/>
          <w:szCs w:val="20"/>
        </w:rPr>
        <w:t>）</w:t>
      </w:r>
      <w:r w:rsidRPr="00467A06">
        <w:rPr>
          <w:rFonts w:ascii="宋体" w:eastAsia="宋体" w:hint="eastAsia"/>
          <w:noProof/>
          <w:szCs w:val="20"/>
        </w:rPr>
        <w:t>全寿命周期智能在线监测，</w:t>
      </w:r>
      <w:r w:rsidRPr="00467A06">
        <w:rPr>
          <w:rFonts w:ascii="宋体" w:eastAsia="宋体"/>
          <w:noProof/>
          <w:szCs w:val="20"/>
        </w:rPr>
        <w:t>对机电</w:t>
      </w:r>
      <w:r w:rsidRPr="00467A06">
        <w:rPr>
          <w:rFonts w:ascii="宋体" w:eastAsia="宋体" w:hint="eastAsia"/>
          <w:noProof/>
          <w:szCs w:val="20"/>
        </w:rPr>
        <w:t>设施</w:t>
      </w:r>
      <w:r w:rsidRPr="00467A06">
        <w:rPr>
          <w:rFonts w:ascii="宋体" w:eastAsia="宋体"/>
          <w:noProof/>
          <w:szCs w:val="20"/>
        </w:rPr>
        <w:t>潜在故障进行早期识别</w:t>
      </w:r>
      <w:r w:rsidRPr="00467A06">
        <w:rPr>
          <w:rFonts w:ascii="宋体" w:eastAsia="宋体" w:hint="eastAsia"/>
          <w:noProof/>
          <w:szCs w:val="20"/>
        </w:rPr>
        <w:t>，故障自动报警。</w:t>
      </w:r>
    </w:p>
    <w:p w14:paraId="4BCA62D4"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应采用电子标签，二维码等技术手段，对机电设备及备品备件进行管理。</w:t>
      </w:r>
    </w:p>
    <w:p w14:paraId="2E3E4C30"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应通过历史数据分析，提供预防性运维保养计划，备件采购计划。</w:t>
      </w:r>
      <w:r w:rsidRPr="00467A06">
        <w:rPr>
          <w:rFonts w:ascii="宋体" w:eastAsia="宋体"/>
          <w:noProof/>
          <w:szCs w:val="20"/>
        </w:rPr>
        <w:t xml:space="preserve"> </w:t>
      </w:r>
    </w:p>
    <w:p w14:paraId="26FD99DE"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宜采用带有</w:t>
      </w:r>
      <w:r w:rsidRPr="00467A06">
        <w:rPr>
          <w:rFonts w:ascii="宋体" w:eastAsia="宋体"/>
          <w:noProof/>
          <w:szCs w:val="20"/>
        </w:rPr>
        <w:t>自检及故障报警或故障处理系统</w:t>
      </w:r>
      <w:r w:rsidRPr="00467A06">
        <w:rPr>
          <w:rFonts w:ascii="宋体" w:eastAsia="宋体" w:hint="eastAsia"/>
          <w:noProof/>
          <w:szCs w:val="20"/>
        </w:rPr>
        <w:t>的机电设施，实现机电设施</w:t>
      </w:r>
      <w:r w:rsidRPr="00467A06">
        <w:rPr>
          <w:rFonts w:ascii="宋体" w:eastAsia="宋体"/>
          <w:noProof/>
          <w:szCs w:val="20"/>
        </w:rPr>
        <w:t>可视化管理及实时监控。</w:t>
      </w:r>
    </w:p>
    <w:p w14:paraId="6A04979D"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宜通过运维管理平台实现对服务器、存储设备、网络设备、网络安全设备的关键运行指标监测。</w:t>
      </w:r>
    </w:p>
    <w:p w14:paraId="4D394431"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宜通过检测设备实现对重点设施（E</w:t>
      </w:r>
      <w:r w:rsidRPr="00467A06">
        <w:rPr>
          <w:rFonts w:ascii="宋体" w:eastAsia="宋体"/>
          <w:noProof/>
          <w:szCs w:val="20"/>
        </w:rPr>
        <w:t>TC</w:t>
      </w:r>
      <w:r w:rsidRPr="00467A06">
        <w:rPr>
          <w:rFonts w:ascii="宋体" w:eastAsia="宋体" w:hint="eastAsia"/>
          <w:noProof/>
          <w:szCs w:val="20"/>
        </w:rPr>
        <w:t>相关设施）进行检测。</w:t>
      </w:r>
    </w:p>
    <w:p w14:paraId="28F9E3B2"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宜通过巡检机器人实现高速公路隧道机电设施无人巡检。</w:t>
      </w:r>
    </w:p>
    <w:p w14:paraId="15A0D99E" w14:textId="77777777" w:rsidR="006F51AA" w:rsidRPr="00467A06" w:rsidRDefault="006F51AA" w:rsidP="006F51AA">
      <w:pPr>
        <w:pStyle w:val="af6"/>
        <w:spacing w:before="120" w:after="120"/>
      </w:pPr>
      <w:r w:rsidRPr="00467A06">
        <w:rPr>
          <w:rFonts w:hint="eastAsia"/>
        </w:rPr>
        <w:t>信息系统运维</w:t>
      </w:r>
    </w:p>
    <w:p w14:paraId="56C92D7B"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lastRenderedPageBreak/>
        <w:t>应通过人工智能等技术手段实现业务系统、智能中台、云平台的数据采集、故障自动判断和预警。</w:t>
      </w:r>
    </w:p>
    <w:p w14:paraId="7EE2B287"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应具备数据采集功能，实现信息系统的基础指标、日志数据、告警数据、网络数据、数据库数据等多维数据汇集。</w:t>
      </w:r>
    </w:p>
    <w:p w14:paraId="59E7E5FE"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应通过人工智能技术对采集的数据进行分析运算，实现系统故障自动判断。</w:t>
      </w:r>
    </w:p>
    <w:p w14:paraId="306F3257"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应通过人工智能技术对故障预警分析，实现故障提前预警。</w:t>
      </w:r>
    </w:p>
    <w:p w14:paraId="34EB111E" w14:textId="77777777" w:rsidR="006F51AA" w:rsidRPr="00467A06" w:rsidRDefault="006F51AA" w:rsidP="006F51AA">
      <w:pPr>
        <w:pStyle w:val="af5"/>
        <w:keepNext/>
        <w:spacing w:before="120" w:after="120"/>
        <w:ind w:left="0"/>
      </w:pPr>
      <w:bookmarkStart w:id="193" w:name="_Toc85718723"/>
      <w:r w:rsidRPr="00467A06">
        <w:rPr>
          <w:rFonts w:hint="eastAsia"/>
        </w:rPr>
        <w:t>智慧决策</w:t>
      </w:r>
      <w:bookmarkEnd w:id="193"/>
    </w:p>
    <w:p w14:paraId="38FC79C0" w14:textId="77777777" w:rsidR="006F51AA" w:rsidRPr="00467A06" w:rsidRDefault="006F51AA" w:rsidP="006F51AA">
      <w:pPr>
        <w:pStyle w:val="af6"/>
        <w:spacing w:before="120" w:after="120"/>
        <w:rPr>
          <w:rFonts w:ascii="宋体" w:eastAsia="宋体"/>
          <w:noProof/>
          <w:szCs w:val="20"/>
        </w:rPr>
      </w:pPr>
      <w:r w:rsidRPr="00467A06">
        <w:rPr>
          <w:rFonts w:ascii="宋体" w:eastAsia="宋体"/>
          <w:noProof/>
          <w:szCs w:val="20"/>
        </w:rPr>
        <w:t>应具备各类数据统计分析功能，可结合</w:t>
      </w:r>
      <w:r w:rsidRPr="00467A06">
        <w:rPr>
          <w:rFonts w:ascii="宋体" w:eastAsia="宋体" w:hint="eastAsia"/>
          <w:noProof/>
          <w:szCs w:val="20"/>
        </w:rPr>
        <w:t>全要素</w:t>
      </w:r>
      <w:r w:rsidRPr="00467A06">
        <w:rPr>
          <w:rFonts w:ascii="宋体" w:eastAsia="宋体"/>
          <w:noProof/>
          <w:szCs w:val="20"/>
        </w:rPr>
        <w:t>感知数据和业务系统数据，实现关键指标和统计图表等的综合展示，包含</w:t>
      </w:r>
      <w:r w:rsidRPr="00467A06">
        <w:rPr>
          <w:rFonts w:ascii="宋体" w:eastAsia="宋体" w:hint="eastAsia"/>
          <w:noProof/>
          <w:szCs w:val="20"/>
        </w:rPr>
        <w:t>智慧建设</w:t>
      </w:r>
      <w:r w:rsidRPr="00467A06">
        <w:rPr>
          <w:rFonts w:ascii="宋体" w:eastAsia="宋体"/>
          <w:noProof/>
          <w:szCs w:val="20"/>
        </w:rPr>
        <w:t>、</w:t>
      </w:r>
      <w:r w:rsidRPr="00467A06">
        <w:rPr>
          <w:rFonts w:ascii="宋体" w:eastAsia="宋体" w:hint="eastAsia"/>
          <w:noProof/>
          <w:szCs w:val="20"/>
        </w:rPr>
        <w:t>智慧运营</w:t>
      </w:r>
      <w:r w:rsidRPr="00467A06">
        <w:rPr>
          <w:rFonts w:ascii="宋体" w:eastAsia="宋体"/>
          <w:noProof/>
          <w:szCs w:val="20"/>
        </w:rPr>
        <w:t>、</w:t>
      </w:r>
      <w:r w:rsidRPr="00467A06">
        <w:rPr>
          <w:rFonts w:ascii="宋体" w:eastAsia="宋体" w:hint="eastAsia"/>
          <w:noProof/>
          <w:szCs w:val="20"/>
        </w:rPr>
        <w:t>智慧养护</w:t>
      </w:r>
      <w:r w:rsidRPr="00467A06">
        <w:rPr>
          <w:rFonts w:ascii="宋体" w:eastAsia="宋体"/>
          <w:noProof/>
          <w:szCs w:val="20"/>
        </w:rPr>
        <w:t>等，实现建管养各阶段数据的智能抽取与综合分析。</w:t>
      </w:r>
    </w:p>
    <w:p w14:paraId="48D78A06"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t>应具备智慧建设决策支持功能</w:t>
      </w:r>
      <w:r w:rsidRPr="00467A06">
        <w:rPr>
          <w:rFonts w:ascii="宋体" w:eastAsia="宋体"/>
          <w:noProof/>
          <w:szCs w:val="20"/>
        </w:rPr>
        <w:t>，打通勘察设计、建设管理等各环节，实现</w:t>
      </w:r>
      <w:r w:rsidRPr="00467A06">
        <w:rPr>
          <w:rFonts w:ascii="宋体" w:eastAsia="宋体" w:hint="eastAsia"/>
          <w:noProof/>
          <w:szCs w:val="20"/>
        </w:rPr>
        <w:t>跨业务的协同应用及决策支持，</w:t>
      </w:r>
      <w:r w:rsidRPr="00467A06">
        <w:rPr>
          <w:rFonts w:ascii="宋体" w:eastAsia="宋体"/>
          <w:noProof/>
          <w:szCs w:val="20"/>
        </w:rPr>
        <w:t>实现公路建设项目后评价、公路建设项目质量评价、公路建设项目安全评价、公路建设项目进度评价等。</w:t>
      </w:r>
    </w:p>
    <w:p w14:paraId="0FD6E8C4"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t>应具备路网运行监测决策支持功能，实现设施设备性能评价、路网交通需求预测、路网运行态势分析、路网交通风险分析等，可基于数字孪生、虚拟仿真等技术实现路网态势在三维高精度地图中的精准映射和动态推演。</w:t>
      </w:r>
    </w:p>
    <w:p w14:paraId="42AC5FD9"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t>应具备应急指挥决策支持功能，实现应急事件核实、应急事件分级、应急预案制定、应急路径规划、应急物资及人员优化配置、应急处置评价等。</w:t>
      </w:r>
    </w:p>
    <w:p w14:paraId="69E5EDF5"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t>应具备能源管理决策支持功能，实现水、电、气、热能源实时监测、数据分析，为节能降耗提供决策支持。</w:t>
      </w:r>
    </w:p>
    <w:p w14:paraId="34E6BFF3"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t>应具备收费管理决策支持功能，基于大数据、人工智能等技术实现缺失路径还原、收费稽核分析、多义路径收费分析、无人值守、入口治超等。</w:t>
      </w:r>
    </w:p>
    <w:p w14:paraId="135E8EFE"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t>应具备养护管理决策支持功能</w:t>
      </w:r>
      <w:r w:rsidRPr="00467A06">
        <w:rPr>
          <w:rFonts w:ascii="宋体" w:eastAsia="宋体"/>
          <w:noProof/>
          <w:szCs w:val="20"/>
        </w:rPr>
        <w:t>，实现公路养护全过程、全要素的数字化、智能化、主动式、预防性管理，延长</w:t>
      </w:r>
      <w:r w:rsidRPr="00467A06">
        <w:rPr>
          <w:rFonts w:ascii="宋体" w:eastAsia="宋体" w:hint="eastAsia"/>
          <w:noProof/>
          <w:szCs w:val="20"/>
        </w:rPr>
        <w:t>公路</w:t>
      </w:r>
      <w:r w:rsidRPr="00467A06">
        <w:rPr>
          <w:rFonts w:ascii="宋体" w:eastAsia="宋体"/>
          <w:noProof/>
          <w:szCs w:val="20"/>
        </w:rPr>
        <w:t>设施耐久性和可靠性</w:t>
      </w:r>
      <w:r w:rsidRPr="00467A06">
        <w:rPr>
          <w:rFonts w:ascii="宋体" w:eastAsia="宋体" w:hint="eastAsia"/>
          <w:noProof/>
          <w:szCs w:val="20"/>
        </w:rPr>
        <w:t>；科学评定</w:t>
      </w:r>
      <w:r w:rsidRPr="00467A06">
        <w:rPr>
          <w:rFonts w:ascii="宋体" w:eastAsia="宋体"/>
          <w:noProof/>
          <w:szCs w:val="20"/>
        </w:rPr>
        <w:t>基础设施的服役状态</w:t>
      </w:r>
      <w:r w:rsidRPr="00467A06">
        <w:rPr>
          <w:rFonts w:ascii="宋体" w:eastAsia="宋体" w:hint="eastAsia"/>
          <w:noProof/>
          <w:szCs w:val="20"/>
        </w:rPr>
        <w:t xml:space="preserve">。 </w:t>
      </w:r>
    </w:p>
    <w:p w14:paraId="2DA06537" w14:textId="77777777" w:rsidR="006F51AA" w:rsidRPr="00467A06" w:rsidRDefault="006F51AA" w:rsidP="006F51AA">
      <w:pPr>
        <w:pStyle w:val="af6"/>
        <w:spacing w:before="120" w:after="120"/>
      </w:pPr>
      <w:r w:rsidRPr="00467A06">
        <w:rPr>
          <w:rFonts w:ascii="宋体" w:eastAsia="宋体" w:hint="eastAsia"/>
          <w:noProof/>
          <w:szCs w:val="20"/>
        </w:rPr>
        <w:t>应具备京津冀协同发展决策支持功能，</w:t>
      </w:r>
      <w:r w:rsidRPr="00467A06">
        <w:rPr>
          <w:rFonts w:ascii="宋体" w:eastAsia="宋体"/>
          <w:noProof/>
          <w:szCs w:val="20"/>
        </w:rPr>
        <w:t>实现京津冀三地间高速公路</w:t>
      </w:r>
      <w:r>
        <w:rPr>
          <w:rFonts w:ascii="宋体" w:eastAsia="宋体" w:hint="eastAsia"/>
          <w:noProof/>
          <w:szCs w:val="20"/>
        </w:rPr>
        <w:t>路</w:t>
      </w:r>
      <w:r w:rsidRPr="00467A06">
        <w:rPr>
          <w:rFonts w:ascii="宋体" w:eastAsia="宋体"/>
          <w:noProof/>
          <w:szCs w:val="20"/>
        </w:rPr>
        <w:t>网数据交换、交通协调管理、突发事件应急协同与公众出行信息</w:t>
      </w:r>
      <w:r>
        <w:rPr>
          <w:rFonts w:ascii="宋体" w:eastAsia="宋体" w:hint="eastAsia"/>
          <w:noProof/>
          <w:szCs w:val="20"/>
        </w:rPr>
        <w:t>协同</w:t>
      </w:r>
      <w:r w:rsidRPr="00467A06">
        <w:rPr>
          <w:rFonts w:ascii="宋体" w:eastAsia="宋体"/>
          <w:noProof/>
          <w:szCs w:val="20"/>
        </w:rPr>
        <w:t>发布等</w:t>
      </w:r>
      <w:r w:rsidRPr="00467A06">
        <w:rPr>
          <w:rFonts w:ascii="宋体" w:eastAsia="宋体" w:hint="eastAsia"/>
          <w:noProof/>
          <w:szCs w:val="20"/>
        </w:rPr>
        <w:t>。</w:t>
      </w:r>
    </w:p>
    <w:p w14:paraId="7D57B8A2" w14:textId="77777777" w:rsidR="006F51AA" w:rsidRPr="00467A06" w:rsidRDefault="006F51AA" w:rsidP="006F51AA">
      <w:pPr>
        <w:pStyle w:val="af4"/>
        <w:keepNext/>
        <w:spacing w:before="240" w:after="240"/>
      </w:pPr>
      <w:bookmarkStart w:id="194" w:name="_Toc81465610"/>
      <w:bookmarkStart w:id="195" w:name="_Toc83648979"/>
      <w:bookmarkStart w:id="196" w:name="_Toc85718724"/>
      <w:r w:rsidRPr="00467A06">
        <w:rPr>
          <w:rFonts w:hint="eastAsia"/>
        </w:rPr>
        <w:t>智能中台</w:t>
      </w:r>
      <w:bookmarkEnd w:id="194"/>
      <w:bookmarkEnd w:id="195"/>
      <w:bookmarkEnd w:id="196"/>
    </w:p>
    <w:p w14:paraId="29530DE6" w14:textId="77777777" w:rsidR="006F51AA" w:rsidRPr="00467A06" w:rsidRDefault="006F51AA" w:rsidP="006F51AA">
      <w:pPr>
        <w:pStyle w:val="af5"/>
        <w:keepNext/>
        <w:spacing w:before="120" w:after="120"/>
        <w:ind w:left="0"/>
      </w:pPr>
      <w:bookmarkStart w:id="197" w:name="_Toc81465611"/>
      <w:bookmarkStart w:id="198" w:name="_Toc83648980"/>
      <w:bookmarkStart w:id="199" w:name="_Toc85718725"/>
      <w:r w:rsidRPr="00467A06">
        <w:rPr>
          <w:rFonts w:hint="eastAsia"/>
        </w:rPr>
        <w:t>一般规定</w:t>
      </w:r>
      <w:bookmarkEnd w:id="197"/>
      <w:bookmarkEnd w:id="198"/>
      <w:bookmarkEnd w:id="199"/>
    </w:p>
    <w:p w14:paraId="7248EB85"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t>智能中台是企业级能力的复用平台，提供算力、企业知识、算法、模型、场景等功能，实现整合调用、集中管控、资源共享。</w:t>
      </w:r>
    </w:p>
    <w:p w14:paraId="72804BA5"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t>智能中台根据其所提供功能范围，分为基础中台和知识中台两类。前者为所有业务系统提供基础的服务，后者以知识图谱、人工智能等为基础，提供业务算法、知识学习等服务。</w:t>
      </w:r>
    </w:p>
    <w:p w14:paraId="3EE2DC5F"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t>智能中台建设以统筹为主，各路段可自建智能中台，</w:t>
      </w:r>
      <w:r w:rsidRPr="00467A06">
        <w:rPr>
          <w:rFonts w:ascii="宋体" w:eastAsia="宋体"/>
          <w:noProof/>
          <w:szCs w:val="20"/>
        </w:rPr>
        <w:t>宜共享区域中心或云端</w:t>
      </w:r>
      <w:r w:rsidRPr="00467A06">
        <w:rPr>
          <w:rFonts w:ascii="宋体" w:eastAsia="宋体" w:hint="eastAsia"/>
          <w:noProof/>
          <w:szCs w:val="20"/>
        </w:rPr>
        <w:t>的智能中台。</w:t>
      </w:r>
    </w:p>
    <w:p w14:paraId="202D03DA"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t>智能中台的建设应充分考虑提供接口功能，支持跨组织的数据共享及服务共享。</w:t>
      </w:r>
    </w:p>
    <w:p w14:paraId="79F985C7" w14:textId="77777777" w:rsidR="006F51AA" w:rsidRPr="00467A06" w:rsidRDefault="006F51AA" w:rsidP="006F51AA">
      <w:pPr>
        <w:pStyle w:val="af5"/>
        <w:keepNext/>
        <w:spacing w:before="120" w:after="120"/>
        <w:ind w:left="0"/>
      </w:pPr>
      <w:bookmarkStart w:id="200" w:name="_Toc81465612"/>
      <w:bookmarkStart w:id="201" w:name="_Toc83648981"/>
      <w:bookmarkStart w:id="202" w:name="_Toc85718726"/>
      <w:r w:rsidRPr="00467A06">
        <w:rPr>
          <w:rFonts w:hint="eastAsia"/>
        </w:rPr>
        <w:t>基础中台</w:t>
      </w:r>
      <w:bookmarkEnd w:id="200"/>
      <w:bookmarkEnd w:id="201"/>
      <w:bookmarkEnd w:id="202"/>
    </w:p>
    <w:p w14:paraId="748E1D59" w14:textId="77777777" w:rsidR="006F51AA" w:rsidRPr="00467A06" w:rsidRDefault="006F51AA" w:rsidP="006F51AA">
      <w:pPr>
        <w:pStyle w:val="af6"/>
        <w:spacing w:before="120" w:after="120"/>
      </w:pPr>
      <w:r w:rsidRPr="00467A06">
        <w:rPr>
          <w:rFonts w:hint="eastAsia"/>
        </w:rPr>
        <w:t>算法</w:t>
      </w:r>
      <w:r>
        <w:rPr>
          <w:rFonts w:hint="eastAsia"/>
        </w:rPr>
        <w:t>与</w:t>
      </w:r>
      <w:r w:rsidRPr="00467A06">
        <w:rPr>
          <w:rFonts w:hint="eastAsia"/>
        </w:rPr>
        <w:t>模型管理中台</w:t>
      </w:r>
    </w:p>
    <w:p w14:paraId="0B08DB7E" w14:textId="77777777" w:rsidR="006F51AA" w:rsidRDefault="006F51AA" w:rsidP="006F51AA">
      <w:pPr>
        <w:pStyle w:val="af7"/>
        <w:spacing w:before="120" w:after="120"/>
        <w:rPr>
          <w:rFonts w:ascii="宋体" w:eastAsia="宋体"/>
          <w:noProof/>
          <w:szCs w:val="20"/>
        </w:rPr>
      </w:pPr>
      <w:r w:rsidRPr="00467A06">
        <w:rPr>
          <w:rFonts w:ascii="宋体" w:eastAsia="宋体" w:hint="eastAsia"/>
          <w:noProof/>
          <w:szCs w:val="20"/>
        </w:rPr>
        <w:lastRenderedPageBreak/>
        <w:t>负责管理智能中台其它组成部分的算法创建及升级，根据业务要求对采集的数据执行深度学习，并负责将生成的算法、</w:t>
      </w:r>
      <w:r>
        <w:rPr>
          <w:rFonts w:ascii="宋体" w:eastAsia="宋体" w:hint="eastAsia"/>
          <w:noProof/>
          <w:szCs w:val="20"/>
        </w:rPr>
        <w:t>算法训练、算法运行监测、算法</w:t>
      </w:r>
      <w:r w:rsidRPr="00467A06">
        <w:rPr>
          <w:rFonts w:ascii="宋体" w:eastAsia="宋体" w:hint="eastAsia"/>
          <w:noProof/>
          <w:szCs w:val="20"/>
        </w:rPr>
        <w:t>模型发布到</w:t>
      </w:r>
      <w:r>
        <w:rPr>
          <w:rFonts w:ascii="宋体" w:eastAsia="宋体" w:hint="eastAsia"/>
          <w:noProof/>
          <w:szCs w:val="20"/>
        </w:rPr>
        <w:t>云平台</w:t>
      </w:r>
      <w:r w:rsidRPr="00467A06">
        <w:rPr>
          <w:rFonts w:ascii="宋体" w:eastAsia="宋体" w:hint="eastAsia"/>
          <w:noProof/>
          <w:szCs w:val="20"/>
        </w:rPr>
        <w:t>、边缘设备或集成到业务应用。</w:t>
      </w:r>
    </w:p>
    <w:p w14:paraId="6DD9237F" w14:textId="77777777" w:rsidR="006F51AA" w:rsidRPr="002D1EAB" w:rsidRDefault="006F51AA" w:rsidP="006F51AA">
      <w:pPr>
        <w:pStyle w:val="af7"/>
        <w:spacing w:before="120" w:after="120"/>
      </w:pPr>
      <w:r w:rsidRPr="002D1EAB">
        <w:rPr>
          <w:rFonts w:ascii="宋体" w:eastAsia="宋体" w:hint="eastAsia"/>
          <w:noProof/>
          <w:szCs w:val="20"/>
        </w:rPr>
        <w:t>算法与模型应满足持续优化，不断迭代的要求。</w:t>
      </w:r>
    </w:p>
    <w:p w14:paraId="3E33BE37" w14:textId="77777777" w:rsidR="006F51AA" w:rsidRPr="00467A06" w:rsidRDefault="006F51AA" w:rsidP="006F51AA">
      <w:pPr>
        <w:pStyle w:val="af6"/>
        <w:spacing w:before="120" w:after="120"/>
      </w:pPr>
      <w:bookmarkStart w:id="203" w:name="_Toc81465613"/>
      <w:bookmarkStart w:id="204" w:name="_Toc83648982"/>
      <w:r w:rsidRPr="00467A06">
        <w:rPr>
          <w:rFonts w:hint="eastAsia"/>
        </w:rPr>
        <w:t>数据服务中台</w:t>
      </w:r>
      <w:bookmarkEnd w:id="203"/>
      <w:bookmarkEnd w:id="204"/>
    </w:p>
    <w:p w14:paraId="62152037"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数据服务中台为整个系统提供基础的数据处理服务，</w:t>
      </w:r>
      <w:r w:rsidRPr="00467A06">
        <w:rPr>
          <w:rFonts w:ascii="宋体" w:eastAsia="宋体"/>
          <w:noProof/>
          <w:szCs w:val="20"/>
        </w:rPr>
        <w:t>具备数据采集、数据处理、数据聚合、数据分析、数据可视化功能</w:t>
      </w:r>
      <w:r w:rsidRPr="00467A06">
        <w:rPr>
          <w:rFonts w:ascii="宋体" w:eastAsia="宋体" w:hint="eastAsia"/>
          <w:noProof/>
          <w:szCs w:val="20"/>
        </w:rPr>
        <w:t>。所有数据可上云，支持跨组织的数据共享。</w:t>
      </w:r>
    </w:p>
    <w:p w14:paraId="5F81CED2"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数据采集的内容主要包含公路系统内部数据、系统间数据、外部社会数据。</w:t>
      </w:r>
    </w:p>
    <w:p w14:paraId="11E83D43" w14:textId="77777777" w:rsidR="006F51AA" w:rsidRPr="00467A06" w:rsidRDefault="006F51AA" w:rsidP="006F51AA">
      <w:pPr>
        <w:pStyle w:val="af7"/>
        <w:numPr>
          <w:ilvl w:val="3"/>
          <w:numId w:val="50"/>
        </w:numPr>
        <w:spacing w:before="120" w:after="120"/>
        <w:ind w:firstLineChars="200" w:firstLine="420"/>
        <w:rPr>
          <w:rFonts w:ascii="宋体" w:eastAsia="宋体"/>
          <w:noProof/>
          <w:szCs w:val="20"/>
        </w:rPr>
      </w:pPr>
      <w:r w:rsidRPr="00467A06">
        <w:rPr>
          <w:rFonts w:ascii="宋体" w:eastAsia="宋体" w:hint="eastAsia"/>
          <w:noProof/>
          <w:szCs w:val="20"/>
        </w:rPr>
        <w:t>系统内部数据包括但不限于公路基础数据、智慧感知设备数据、路网运行监测数据、路网业务数据、联网收费数据、养护业务数据、公路运营企业管理数据；</w:t>
      </w:r>
    </w:p>
    <w:p w14:paraId="1582E731" w14:textId="77777777" w:rsidR="006F51AA" w:rsidRPr="00467A06" w:rsidRDefault="006F51AA" w:rsidP="006F51AA">
      <w:pPr>
        <w:pStyle w:val="af7"/>
        <w:numPr>
          <w:ilvl w:val="3"/>
          <w:numId w:val="50"/>
        </w:numPr>
        <w:spacing w:before="120" w:after="120"/>
        <w:ind w:firstLineChars="200" w:firstLine="420"/>
        <w:rPr>
          <w:rFonts w:ascii="宋体" w:eastAsia="宋体"/>
          <w:noProof/>
          <w:szCs w:val="20"/>
        </w:rPr>
      </w:pPr>
      <w:r w:rsidRPr="00467A06">
        <w:rPr>
          <w:rFonts w:ascii="宋体" w:eastAsia="宋体" w:hint="eastAsia"/>
          <w:noProof/>
          <w:szCs w:val="20"/>
        </w:rPr>
        <w:t>系统间数据包括但不限于气象部门数据、交通执法数据、外部接入视频数据以及行政执法监督数据；</w:t>
      </w:r>
    </w:p>
    <w:p w14:paraId="59EC10F3" w14:textId="77777777" w:rsidR="006F51AA" w:rsidRPr="00467A06" w:rsidRDefault="006F51AA" w:rsidP="006F51AA">
      <w:pPr>
        <w:pStyle w:val="af7"/>
        <w:numPr>
          <w:ilvl w:val="3"/>
          <w:numId w:val="50"/>
        </w:numPr>
        <w:spacing w:before="120" w:after="120"/>
        <w:ind w:firstLineChars="200" w:firstLine="420"/>
        <w:rPr>
          <w:rFonts w:ascii="宋体" w:eastAsia="宋体"/>
          <w:noProof/>
          <w:szCs w:val="20"/>
        </w:rPr>
      </w:pPr>
      <w:r w:rsidRPr="00467A06">
        <w:rPr>
          <w:rFonts w:ascii="宋体" w:eastAsia="宋体" w:hint="eastAsia"/>
          <w:noProof/>
          <w:szCs w:val="20"/>
        </w:rPr>
        <w:t>外部社会数据包括但不限于地图类互联网数据、社交类互联网数据和运营商手机信令数据。</w:t>
      </w:r>
    </w:p>
    <w:p w14:paraId="5053256D"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数据处理应具备数据质量保障、数据映射和安全访问控制能力，可将分布的、异构数据源中的数据抽取到临时中间层进行清洗、转换、集成，加载到数据仓库中作为大数据分析处理的基础。</w:t>
      </w:r>
    </w:p>
    <w:p w14:paraId="20CF96B3"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数据聚合应具备对多源数据进行聚合与完善，进行可视化任务配置，对数据进行接收、转换、写入以及对缓存数据进行管理。宜建立数据目录，便于用户使用数据。</w:t>
      </w:r>
    </w:p>
    <w:p w14:paraId="56D50B2C"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应具有数据可视化功能，可提供友好的数据可视化服务，具备实时流数据分析显示功能。</w:t>
      </w:r>
    </w:p>
    <w:p w14:paraId="461A6F06" w14:textId="77777777" w:rsidR="006F51AA" w:rsidRPr="00467A06" w:rsidRDefault="006F51AA" w:rsidP="006F51AA">
      <w:pPr>
        <w:pStyle w:val="af5"/>
        <w:keepNext/>
        <w:spacing w:before="120" w:after="120"/>
        <w:ind w:left="0"/>
      </w:pPr>
      <w:bookmarkStart w:id="205" w:name="_Toc81465615"/>
      <w:bookmarkStart w:id="206" w:name="_Toc83648984"/>
      <w:bookmarkStart w:id="207" w:name="_Toc85718727"/>
      <w:r w:rsidRPr="00467A06">
        <w:rPr>
          <w:rFonts w:hint="eastAsia"/>
        </w:rPr>
        <w:t>知识中台</w:t>
      </w:r>
      <w:bookmarkEnd w:id="205"/>
      <w:bookmarkEnd w:id="206"/>
      <w:bookmarkEnd w:id="207"/>
    </w:p>
    <w:p w14:paraId="7F22236D" w14:textId="77777777" w:rsidR="006F51AA" w:rsidRPr="00467A06" w:rsidRDefault="006F51AA" w:rsidP="006F51AA">
      <w:pPr>
        <w:pStyle w:val="af6"/>
        <w:spacing w:before="120" w:after="120"/>
      </w:pPr>
      <w:r w:rsidRPr="00467A06">
        <w:rPr>
          <w:rFonts w:hint="eastAsia"/>
        </w:rPr>
        <w:t>视觉智能服务中台</w:t>
      </w:r>
    </w:p>
    <w:p w14:paraId="5BB5FC2A"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视觉智能服务中台提供对车辆、事件、运动目标、物品、票证、文字的检测与识别功能。</w:t>
      </w:r>
    </w:p>
    <w:p w14:paraId="6F97C2ED"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应具备识别车牌号码及车牌颜色能力，识别品牌型号、年款、车身颜色、收费车型、年检标、遮阳板、挂件、摆件、天窗、后视镜等车辆特征的功能。</w:t>
      </w:r>
    </w:p>
    <w:p w14:paraId="2C1DFEFA"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应能够识别车辆轴数、轴型。</w:t>
      </w:r>
    </w:p>
    <w:p w14:paraId="15CB807C"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应能够识别两客一危车辆。</w:t>
      </w:r>
    </w:p>
    <w:p w14:paraId="3B0CC959"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应能够基于视频检测事件，包括但不限于车辆停驶、交通拥堵、车辆慢行、行人、车辆逆行、车辆遗弃物、火灾检测等。</w:t>
      </w:r>
    </w:p>
    <w:p w14:paraId="74952CED"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应提供文字、各类证件的识别功能。</w:t>
      </w:r>
    </w:p>
    <w:p w14:paraId="19E978E2" w14:textId="77777777" w:rsidR="006F51AA" w:rsidRPr="00467A06" w:rsidRDefault="006F51AA" w:rsidP="006F51AA">
      <w:pPr>
        <w:pStyle w:val="af6"/>
        <w:spacing w:before="120" w:after="120"/>
      </w:pPr>
      <w:bookmarkStart w:id="208" w:name="_Toc81465617"/>
      <w:bookmarkStart w:id="209" w:name="_Toc83648986"/>
      <w:r w:rsidRPr="00467A06">
        <w:rPr>
          <w:rFonts w:hint="eastAsia"/>
        </w:rPr>
        <w:t>语音智能服务中台</w:t>
      </w:r>
      <w:bookmarkEnd w:id="208"/>
      <w:bookmarkEnd w:id="209"/>
    </w:p>
    <w:p w14:paraId="2CCF4873"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应提供语音和文字的双向转换功能，同时提供对语音属性的判断功能。</w:t>
      </w:r>
    </w:p>
    <w:p w14:paraId="271B2F28"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应将音频流实时识别为文字，可将批量上传的音频文件识别为文字，支持普通话和略带口音的中文识别，支持英文识别。</w:t>
      </w:r>
    </w:p>
    <w:p w14:paraId="58ECE107"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应提供语音自训练平台，使用业务场景语料，零代码自助训练语言模型，精准识别语音内容。</w:t>
      </w:r>
    </w:p>
    <w:p w14:paraId="1281BF09"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应能进行语音合成，将文字信息转化为声音信息。</w:t>
      </w:r>
    </w:p>
    <w:p w14:paraId="168A688E"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宜提供声纹分析，提取说话人声音特征和说话内容信息，核验说话人身份。</w:t>
      </w:r>
    </w:p>
    <w:p w14:paraId="56D9D079" w14:textId="77777777" w:rsidR="006F51AA" w:rsidRPr="00467A06" w:rsidRDefault="006F51AA" w:rsidP="006F51AA">
      <w:pPr>
        <w:pStyle w:val="af6"/>
        <w:spacing w:before="120" w:after="120"/>
      </w:pPr>
      <w:bookmarkStart w:id="210" w:name="_Toc81465618"/>
      <w:bookmarkStart w:id="211" w:name="_Toc83648987"/>
      <w:r w:rsidRPr="00467A06">
        <w:rPr>
          <w:rFonts w:hint="eastAsia"/>
        </w:rPr>
        <w:t>自然语言服务中台</w:t>
      </w:r>
      <w:bookmarkEnd w:id="210"/>
      <w:bookmarkEnd w:id="211"/>
    </w:p>
    <w:p w14:paraId="7D1F9755"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lastRenderedPageBreak/>
        <w:t>自然语言服务中台提供语义识别功能，能够对给定的文字进行语法分析。</w:t>
      </w:r>
    </w:p>
    <w:p w14:paraId="3FFD8EDE"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应能执行语法分析，提供分词、词性标注、命名实体识别，定位基本语言元素。</w:t>
      </w:r>
    </w:p>
    <w:p w14:paraId="7D5E9F34"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应提供语义角色标注，标准句子中给定的短语。</w:t>
      </w:r>
    </w:p>
    <w:p w14:paraId="320E95D0"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应能进行语义依存分析，分析识别句子中语法成分以及各成分之间的关系，分析句子各个语言单位之间的语义关联。</w:t>
      </w:r>
    </w:p>
    <w:p w14:paraId="74961338"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应能执行情感分析，判断看法或评论是属于对事物的积极、消极或中性意见。</w:t>
      </w:r>
    </w:p>
    <w:p w14:paraId="3C6C3033"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应能执行关键词提取把文本中包含的信息进行结构化处理，并提取关键信息。</w:t>
      </w:r>
    </w:p>
    <w:p w14:paraId="1D81DAE3" w14:textId="77777777" w:rsidR="006F51AA" w:rsidRPr="00467A06" w:rsidRDefault="006F51AA" w:rsidP="006F51AA">
      <w:pPr>
        <w:pStyle w:val="af6"/>
        <w:spacing w:before="120" w:after="120"/>
      </w:pPr>
      <w:bookmarkStart w:id="212" w:name="_Toc83648988"/>
      <w:bookmarkStart w:id="213" w:name="_Toc81465619"/>
      <w:r w:rsidRPr="00467A06">
        <w:rPr>
          <w:rFonts w:hint="eastAsia"/>
        </w:rPr>
        <w:t>空间地理信息中台</w:t>
      </w:r>
    </w:p>
    <w:p w14:paraId="19B6FF73"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应组合高精度电子地图(</w:t>
      </w:r>
      <w:r w:rsidRPr="00467A06">
        <w:rPr>
          <w:rFonts w:ascii="宋体" w:eastAsia="宋体"/>
          <w:noProof/>
          <w:szCs w:val="20"/>
        </w:rPr>
        <w:t>GIS)</w:t>
      </w:r>
      <w:r w:rsidRPr="00467A06">
        <w:rPr>
          <w:rFonts w:ascii="宋体" w:eastAsia="宋体" w:hint="eastAsia"/>
          <w:noProof/>
          <w:szCs w:val="20"/>
        </w:rPr>
        <w:t>和建筑信息模型(</w:t>
      </w:r>
      <w:r w:rsidRPr="00467A06">
        <w:rPr>
          <w:rFonts w:ascii="宋体" w:eastAsia="宋体"/>
          <w:noProof/>
          <w:szCs w:val="20"/>
        </w:rPr>
        <w:t>BIM)</w:t>
      </w:r>
      <w:r w:rsidRPr="00467A06">
        <w:rPr>
          <w:rFonts w:ascii="宋体" w:eastAsia="宋体" w:hint="eastAsia"/>
          <w:noProof/>
          <w:szCs w:val="20"/>
        </w:rPr>
        <w:t>， 提供高速公路及其附属建筑的三维地理信息，包含但不限于距离、面积测量，管线总局管控，高精度定位，建筑实体状态监控等。</w:t>
      </w:r>
    </w:p>
    <w:p w14:paraId="1C728F1C"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高精度电子地图宜采用北斗系统，为服务对象提供精准的空间定位。定位精度＜1m。</w:t>
      </w:r>
    </w:p>
    <w:p w14:paraId="71E8DEB7"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高精度电子地图宜覆盖高速公路两侧200m范围。</w:t>
      </w:r>
    </w:p>
    <w:p w14:paraId="0DB4FF81"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高精度电子地图应能分层存储、分层搜索、叠加展示。</w:t>
      </w:r>
    </w:p>
    <w:p w14:paraId="73BAB66D"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建筑信息模型提供立体空间分析与展示功能，为系统设计、勘察、施工管控等业务管理提供支持，实现建筑实体状态监控。</w:t>
      </w:r>
    </w:p>
    <w:p w14:paraId="5CF56723" w14:textId="77777777" w:rsidR="006F51AA" w:rsidRPr="00467A06" w:rsidRDefault="006F51AA" w:rsidP="006F51AA">
      <w:pPr>
        <w:pStyle w:val="af6"/>
        <w:spacing w:before="120" w:after="120"/>
      </w:pPr>
      <w:r w:rsidRPr="00467A06">
        <w:rPr>
          <w:rFonts w:hint="eastAsia"/>
        </w:rPr>
        <w:t>交通业务中台</w:t>
      </w:r>
      <w:bookmarkEnd w:id="212"/>
      <w:bookmarkEnd w:id="213"/>
    </w:p>
    <w:p w14:paraId="4D828726"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交通业务服务中台提供与交通业务相关的基础服务，包含但不限于态势感知、预测及预警、系统仿真模型、交通行为分析、巡检算法、预算管理算法、过程管理算法等。</w:t>
      </w:r>
    </w:p>
    <w:p w14:paraId="2387AA0D"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应提供交通事件预警分析功能，根据交通状态，以大数据分析为手段，对可能发生的异常事件进行预测、预警。</w:t>
      </w:r>
    </w:p>
    <w:p w14:paraId="2693881F"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应能对交通路况进行预测，对未来短时段内的交通运行状态进行预测，对未来的行程时间预测,以便及时疏解交通，避免拥堵，提供出行信息服务。</w:t>
      </w:r>
    </w:p>
    <w:p w14:paraId="04D9C71C"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应实现各类交通流仿真</w:t>
      </w:r>
      <w:r w:rsidRPr="00467A06">
        <w:rPr>
          <w:rFonts w:ascii="宋体" w:eastAsia="宋体"/>
          <w:noProof/>
          <w:szCs w:val="20"/>
        </w:rPr>
        <w:t>模型</w:t>
      </w:r>
      <w:r w:rsidRPr="00467A06">
        <w:rPr>
          <w:rFonts w:ascii="宋体" w:eastAsia="宋体" w:hint="eastAsia"/>
          <w:noProof/>
          <w:szCs w:val="20"/>
        </w:rPr>
        <w:t>,</w:t>
      </w:r>
      <w:r w:rsidRPr="00467A06">
        <w:rPr>
          <w:rFonts w:ascii="宋体" w:eastAsia="宋体"/>
          <w:noProof/>
          <w:szCs w:val="20"/>
        </w:rPr>
        <w:t>实现虚拟交通（Virtualized traffic）建模，</w:t>
      </w:r>
      <w:r w:rsidRPr="00467A06">
        <w:rPr>
          <w:rFonts w:ascii="宋体" w:eastAsia="宋体" w:hint="eastAsia"/>
          <w:noProof/>
          <w:szCs w:val="20"/>
        </w:rPr>
        <w:t>为处理</w:t>
      </w:r>
      <w:r w:rsidRPr="00467A06">
        <w:rPr>
          <w:rFonts w:ascii="宋体" w:eastAsia="宋体"/>
          <w:noProof/>
          <w:szCs w:val="20"/>
        </w:rPr>
        <w:t>交通堵塞、事故管理、信号控制和网络设计优化等提供支持</w:t>
      </w:r>
      <w:r w:rsidRPr="00467A06">
        <w:rPr>
          <w:rFonts w:ascii="宋体" w:eastAsia="宋体" w:hint="eastAsia"/>
          <w:noProof/>
          <w:szCs w:val="20"/>
        </w:rPr>
        <w:t>；同时宜提供</w:t>
      </w:r>
      <w:r w:rsidRPr="00467A06">
        <w:rPr>
          <w:rFonts w:ascii="宋体" w:eastAsia="宋体"/>
          <w:noProof/>
          <w:szCs w:val="20"/>
        </w:rPr>
        <w:t>训练和测试自动驾驶车辆的支持。</w:t>
      </w:r>
    </w:p>
    <w:p w14:paraId="31B83957" w14:textId="77777777" w:rsidR="006F51AA" w:rsidRPr="00F3257E" w:rsidRDefault="006F51AA" w:rsidP="006F51AA">
      <w:pPr>
        <w:pStyle w:val="af7"/>
        <w:spacing w:before="120" w:after="120"/>
        <w:rPr>
          <w:rFonts w:ascii="宋体" w:eastAsia="宋体"/>
          <w:noProof/>
          <w:szCs w:val="20"/>
        </w:rPr>
      </w:pPr>
      <w:r w:rsidRPr="00F3257E">
        <w:rPr>
          <w:rFonts w:ascii="宋体" w:eastAsia="宋体" w:hint="eastAsia"/>
          <w:noProof/>
          <w:szCs w:val="20"/>
        </w:rPr>
        <w:t>应提供路面、桥梁、隧道的裂缝等病害，设备设施状态识别算法，提升巡检效率和质量。</w:t>
      </w:r>
    </w:p>
    <w:p w14:paraId="037C92FB"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应提供偷逃通行费行为分析，从收费人员、收费公路管理、措施薄弱、经济体制四个层面入手,提出制止偷逃通行费行为的对策和建议。</w:t>
      </w:r>
    </w:p>
    <w:p w14:paraId="5D1F4886" w14:textId="77777777" w:rsidR="006F51AA" w:rsidRPr="00467A06" w:rsidRDefault="006F51AA" w:rsidP="006F51AA">
      <w:pPr>
        <w:pStyle w:val="af7"/>
        <w:spacing w:before="120" w:after="120"/>
        <w:rPr>
          <w:rFonts w:ascii="宋体" w:eastAsia="宋体"/>
          <w:noProof/>
          <w:szCs w:val="20"/>
        </w:rPr>
      </w:pPr>
      <w:r w:rsidRPr="00467A06">
        <w:rPr>
          <w:rFonts w:ascii="宋体" w:eastAsia="宋体" w:hint="eastAsia"/>
          <w:noProof/>
          <w:szCs w:val="20"/>
        </w:rPr>
        <w:t>应能对驾驶行为进行分析，对驾驶人员的习惯识别，如不同路段的行驶车速、急加速次数、连续驾驶时长等。</w:t>
      </w:r>
    </w:p>
    <w:p w14:paraId="142E365E" w14:textId="77777777" w:rsidR="006F51AA" w:rsidRDefault="006F51AA" w:rsidP="006F51AA">
      <w:pPr>
        <w:pStyle w:val="af7"/>
        <w:spacing w:before="120" w:after="120"/>
        <w:rPr>
          <w:rFonts w:ascii="宋体" w:eastAsia="宋体"/>
          <w:noProof/>
          <w:szCs w:val="20"/>
        </w:rPr>
      </w:pPr>
      <w:r w:rsidRPr="00467A06">
        <w:rPr>
          <w:rFonts w:ascii="宋体" w:eastAsia="宋体" w:hint="eastAsia"/>
          <w:noProof/>
          <w:szCs w:val="20"/>
        </w:rPr>
        <w:t>可提供对特殊车辆的跟踪，如两客一危等特殊车辆的行驶轨迹、连续行驶时长等数据进行分析，对其可能存在的违法行为进行捕捉。</w:t>
      </w:r>
    </w:p>
    <w:p w14:paraId="4BE86706" w14:textId="77777777" w:rsidR="006F51AA" w:rsidRPr="001228C6" w:rsidRDefault="006F51AA" w:rsidP="006F51AA">
      <w:pPr>
        <w:pStyle w:val="af7"/>
        <w:spacing w:before="120" w:after="120"/>
        <w:rPr>
          <w:rFonts w:ascii="宋体" w:eastAsia="宋体"/>
          <w:noProof/>
          <w:szCs w:val="20"/>
        </w:rPr>
      </w:pPr>
      <w:r w:rsidRPr="001228C6">
        <w:rPr>
          <w:rFonts w:ascii="宋体" w:eastAsia="宋体" w:hint="eastAsia"/>
          <w:noProof/>
          <w:szCs w:val="20"/>
        </w:rPr>
        <w:t>应提供交通安全态势实时和预测分析，结合环境气象、车辆安全、行车安全等数据进行安全预警和预测分析，提升公路的安全运营水平。</w:t>
      </w:r>
    </w:p>
    <w:p w14:paraId="2DC537D5" w14:textId="77777777" w:rsidR="006F51AA" w:rsidRPr="001228C6" w:rsidRDefault="006F51AA" w:rsidP="006F51AA">
      <w:pPr>
        <w:pStyle w:val="af7"/>
        <w:spacing w:before="120" w:after="120"/>
        <w:rPr>
          <w:rFonts w:ascii="宋体" w:eastAsia="宋体"/>
          <w:noProof/>
          <w:szCs w:val="20"/>
        </w:rPr>
      </w:pPr>
      <w:r w:rsidRPr="001228C6">
        <w:rPr>
          <w:rFonts w:ascii="宋体" w:eastAsia="宋体" w:hint="eastAsia"/>
          <w:noProof/>
          <w:szCs w:val="20"/>
        </w:rPr>
        <w:t>宜提供基于各类设备、系统、网络等的日志等数据融合分析，提供系统运维预警支持，提高运维工作效率及水平。</w:t>
      </w:r>
    </w:p>
    <w:p w14:paraId="01FBBA61" w14:textId="77777777" w:rsidR="006F51AA" w:rsidRPr="001228C6" w:rsidRDefault="006F51AA" w:rsidP="006F51AA">
      <w:pPr>
        <w:pStyle w:val="af7"/>
        <w:spacing w:before="120" w:after="120"/>
        <w:rPr>
          <w:rFonts w:ascii="宋体" w:eastAsia="宋体"/>
          <w:noProof/>
          <w:szCs w:val="20"/>
        </w:rPr>
      </w:pPr>
      <w:r w:rsidRPr="001228C6">
        <w:rPr>
          <w:rFonts w:ascii="宋体" w:eastAsia="宋体" w:hint="eastAsia"/>
          <w:noProof/>
          <w:szCs w:val="20"/>
        </w:rPr>
        <w:lastRenderedPageBreak/>
        <w:t>宜提供基于历史养护、运维成本、养护或运维工作量等数据等融合预测分析，提供运维预算编制及成本控制支持。</w:t>
      </w:r>
    </w:p>
    <w:p w14:paraId="3129C01B" w14:textId="77777777" w:rsidR="006F51AA" w:rsidRPr="00467A06" w:rsidRDefault="006F51AA" w:rsidP="006F51AA">
      <w:pPr>
        <w:pStyle w:val="af4"/>
        <w:keepNext/>
        <w:spacing w:before="240" w:after="240"/>
      </w:pPr>
      <w:bookmarkStart w:id="214" w:name="_Toc81465620"/>
      <w:bookmarkStart w:id="215" w:name="_Toc83648989"/>
      <w:bookmarkStart w:id="216" w:name="_Toc85718728"/>
      <w:r w:rsidRPr="00467A06">
        <w:rPr>
          <w:rFonts w:hint="eastAsia"/>
        </w:rPr>
        <w:t>云平台</w:t>
      </w:r>
      <w:bookmarkEnd w:id="214"/>
      <w:bookmarkEnd w:id="215"/>
      <w:bookmarkEnd w:id="216"/>
    </w:p>
    <w:p w14:paraId="29BB8D60" w14:textId="77777777" w:rsidR="006F51AA" w:rsidRPr="00467A06" w:rsidRDefault="006F51AA" w:rsidP="006F51AA">
      <w:pPr>
        <w:pStyle w:val="af5"/>
        <w:keepNext/>
        <w:spacing w:before="120" w:after="120"/>
        <w:ind w:left="0"/>
      </w:pPr>
      <w:bookmarkStart w:id="217" w:name="_Toc85718729"/>
      <w:r w:rsidRPr="00467A06">
        <w:rPr>
          <w:rFonts w:hint="eastAsia"/>
        </w:rPr>
        <w:t>一般规定</w:t>
      </w:r>
      <w:bookmarkEnd w:id="217"/>
    </w:p>
    <w:p w14:paraId="1B2B63E2" w14:textId="77777777" w:rsidR="006F51AA" w:rsidRPr="00467A06" w:rsidRDefault="006F51AA" w:rsidP="006F51AA">
      <w:pPr>
        <w:pStyle w:val="af6"/>
        <w:spacing w:before="120" w:after="120"/>
        <w:rPr>
          <w:rFonts w:ascii="宋体" w:eastAsia="宋体"/>
          <w:noProof/>
          <w:szCs w:val="20"/>
        </w:rPr>
      </w:pPr>
      <w:bookmarkStart w:id="218" w:name="_Toc85445642"/>
      <w:bookmarkStart w:id="219" w:name="_Toc85461229"/>
      <w:bookmarkStart w:id="220" w:name="_Toc85461588"/>
      <w:bookmarkStart w:id="221" w:name="_Toc85461947"/>
      <w:r w:rsidRPr="00467A06">
        <w:rPr>
          <w:rFonts w:ascii="宋体" w:eastAsia="宋体" w:hint="eastAsia"/>
          <w:noProof/>
          <w:szCs w:val="20"/>
        </w:rPr>
        <w:t>云平台提供云化的计算资源及存储资源，实现资源的自动、按需分配，提供资源弹性扩展及智能调度功能，还负责提供资源的安全管控功能。</w:t>
      </w:r>
      <w:bookmarkEnd w:id="218"/>
      <w:bookmarkEnd w:id="219"/>
      <w:bookmarkEnd w:id="220"/>
      <w:bookmarkEnd w:id="221"/>
    </w:p>
    <w:p w14:paraId="6AA39DEE" w14:textId="77777777" w:rsidR="006F51AA" w:rsidRPr="00467A06" w:rsidRDefault="006F51AA" w:rsidP="006F51AA">
      <w:pPr>
        <w:pStyle w:val="af6"/>
        <w:spacing w:before="120" w:after="120"/>
        <w:rPr>
          <w:rFonts w:ascii="宋体" w:eastAsia="宋体"/>
          <w:noProof/>
          <w:szCs w:val="20"/>
        </w:rPr>
      </w:pPr>
      <w:bookmarkStart w:id="222" w:name="_Toc85445643"/>
      <w:bookmarkStart w:id="223" w:name="_Toc85461230"/>
      <w:bookmarkStart w:id="224" w:name="_Toc85461589"/>
      <w:bookmarkStart w:id="225" w:name="_Toc85461948"/>
      <w:r w:rsidRPr="00467A06">
        <w:rPr>
          <w:rFonts w:ascii="宋体" w:eastAsia="宋体" w:hint="eastAsia"/>
          <w:noProof/>
          <w:szCs w:val="20"/>
        </w:rPr>
        <w:t>各路段宜具备边缘计算服务能力，</w:t>
      </w:r>
      <w:r w:rsidRPr="00467A06">
        <w:rPr>
          <w:rFonts w:ascii="宋体" w:eastAsia="宋体"/>
          <w:noProof/>
          <w:szCs w:val="20"/>
        </w:rPr>
        <w:t>宜共享区域中心或云端</w:t>
      </w:r>
      <w:r w:rsidRPr="00467A06">
        <w:rPr>
          <w:rFonts w:ascii="宋体" w:eastAsia="宋体" w:hint="eastAsia"/>
          <w:noProof/>
          <w:szCs w:val="20"/>
        </w:rPr>
        <w:t>的云平台资源，各路段亦可自建路段级云平台。</w:t>
      </w:r>
      <w:bookmarkEnd w:id="222"/>
      <w:bookmarkEnd w:id="223"/>
      <w:bookmarkEnd w:id="224"/>
      <w:bookmarkEnd w:id="225"/>
    </w:p>
    <w:p w14:paraId="21EEA295" w14:textId="77777777" w:rsidR="006F51AA" w:rsidRPr="00467A06" w:rsidRDefault="006F51AA" w:rsidP="006F51AA">
      <w:pPr>
        <w:pStyle w:val="af5"/>
        <w:keepNext/>
        <w:spacing w:before="120" w:after="120"/>
        <w:ind w:left="0"/>
      </w:pPr>
      <w:bookmarkStart w:id="226" w:name="_Toc81465622"/>
      <w:bookmarkStart w:id="227" w:name="_Toc83648991"/>
      <w:bookmarkStart w:id="228" w:name="_Toc85718730"/>
      <w:r w:rsidRPr="00467A06">
        <w:rPr>
          <w:rFonts w:hint="eastAsia"/>
        </w:rPr>
        <w:t>云平台要求</w:t>
      </w:r>
      <w:bookmarkEnd w:id="226"/>
      <w:bookmarkEnd w:id="227"/>
      <w:bookmarkEnd w:id="228"/>
    </w:p>
    <w:p w14:paraId="5ADFEFEA" w14:textId="77777777" w:rsidR="006F51AA" w:rsidRPr="00467A06" w:rsidRDefault="006F51AA" w:rsidP="006F51AA">
      <w:pPr>
        <w:pStyle w:val="af6"/>
        <w:spacing w:before="120" w:after="120"/>
        <w:rPr>
          <w:rFonts w:ascii="宋体" w:eastAsia="宋体"/>
          <w:noProof/>
          <w:szCs w:val="20"/>
        </w:rPr>
      </w:pPr>
      <w:bookmarkStart w:id="229" w:name="_Toc83648992"/>
      <w:bookmarkStart w:id="230" w:name="_Toc81904494"/>
      <w:r w:rsidRPr="00467A06">
        <w:rPr>
          <w:rFonts w:ascii="宋体" w:eastAsia="宋体" w:hint="eastAsia"/>
          <w:noProof/>
          <w:szCs w:val="20"/>
        </w:rPr>
        <w:t>应包含公有云、私有云和混合云三种类型，应结合项目实际应用需求和数据安全等级要求，综合比选部署。</w:t>
      </w:r>
    </w:p>
    <w:p w14:paraId="5C03D047"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t>应提供云计算、云存储、云网络设施三类基础支撑，通过云操作系统实现服务器计算资源、存储设备、网络设备等资源池化，支持虚拟资源统一接入、统一运维管理和统一调度。</w:t>
      </w:r>
    </w:p>
    <w:p w14:paraId="195A1FB1" w14:textId="77777777" w:rsidR="006F51AA" w:rsidRPr="00467A06" w:rsidRDefault="006F51AA" w:rsidP="006F51AA">
      <w:pPr>
        <w:pStyle w:val="af6"/>
        <w:spacing w:before="120" w:after="120"/>
        <w:rPr>
          <w:rFonts w:ascii="宋体" w:eastAsia="宋体"/>
          <w:noProof/>
          <w:szCs w:val="20"/>
        </w:rPr>
      </w:pPr>
      <w:bookmarkStart w:id="231" w:name="_Toc81904496"/>
      <w:bookmarkStart w:id="232" w:name="_Toc83648994"/>
      <w:bookmarkEnd w:id="229"/>
      <w:bookmarkEnd w:id="230"/>
      <w:r w:rsidRPr="00467A06">
        <w:rPr>
          <w:rFonts w:ascii="宋体" w:eastAsia="宋体" w:hint="eastAsia"/>
          <w:noProof/>
          <w:szCs w:val="20"/>
        </w:rPr>
        <w:t>应</w:t>
      </w:r>
      <w:r w:rsidRPr="00467A06">
        <w:rPr>
          <w:rFonts w:ascii="宋体" w:eastAsia="宋体"/>
          <w:noProof/>
          <w:szCs w:val="20"/>
        </w:rPr>
        <w:t>支持异构基础资源、支持资源动态扩展、支持异构多业务体系、支持海量信息处理、按需分配</w:t>
      </w:r>
      <w:r w:rsidRPr="00467A06">
        <w:rPr>
          <w:rFonts w:ascii="宋体" w:eastAsia="宋体" w:hint="eastAsia"/>
          <w:noProof/>
          <w:szCs w:val="20"/>
        </w:rPr>
        <w:t>，应具备容错能力，能够从硬件、软件和系统故障中快速恢复。</w:t>
      </w:r>
      <w:bookmarkEnd w:id="231"/>
      <w:bookmarkEnd w:id="232"/>
    </w:p>
    <w:p w14:paraId="317E925B" w14:textId="77777777" w:rsidR="006F51AA" w:rsidRPr="00467A06" w:rsidRDefault="006F51AA" w:rsidP="006F51AA">
      <w:pPr>
        <w:pStyle w:val="af6"/>
        <w:spacing w:before="120" w:after="120"/>
        <w:rPr>
          <w:rFonts w:ascii="宋体" w:eastAsia="宋体"/>
          <w:noProof/>
          <w:szCs w:val="20"/>
        </w:rPr>
      </w:pPr>
      <w:bookmarkStart w:id="233" w:name="_Toc81904499"/>
      <w:bookmarkStart w:id="234" w:name="_Toc83648997"/>
      <w:r w:rsidRPr="00467A06">
        <w:rPr>
          <w:rFonts w:ascii="宋体" w:eastAsia="宋体" w:hint="eastAsia"/>
          <w:noProof/>
          <w:szCs w:val="20"/>
        </w:rPr>
        <w:t>存储系统宜采用分布式存储，为不同应用业务的访问需求提供文件存储、块存储和对象存储三种形式服务。</w:t>
      </w:r>
      <w:bookmarkEnd w:id="233"/>
      <w:bookmarkEnd w:id="234"/>
    </w:p>
    <w:p w14:paraId="5FC18AB8" w14:textId="77777777" w:rsidR="006F51AA" w:rsidRPr="00467A06" w:rsidRDefault="006F51AA" w:rsidP="006F51AA">
      <w:pPr>
        <w:pStyle w:val="af6"/>
        <w:spacing w:before="120" w:after="120"/>
        <w:rPr>
          <w:rFonts w:ascii="宋体" w:eastAsia="宋体"/>
          <w:noProof/>
          <w:szCs w:val="20"/>
        </w:rPr>
      </w:pPr>
      <w:bookmarkStart w:id="235" w:name="_Toc81904500"/>
      <w:bookmarkStart w:id="236" w:name="_Toc83648998"/>
      <w:r w:rsidRPr="00467A06">
        <w:rPr>
          <w:rFonts w:ascii="宋体" w:eastAsia="宋体" w:hint="eastAsia"/>
          <w:noProof/>
          <w:szCs w:val="20"/>
        </w:rPr>
        <w:t>存储系统应提供数据冗余保护，基于多副本保护或纠错码保护，实现单节点故障或者跨节点故障数据不受影响。</w:t>
      </w:r>
      <w:bookmarkEnd w:id="235"/>
      <w:bookmarkEnd w:id="236"/>
    </w:p>
    <w:p w14:paraId="1EF390A2" w14:textId="77777777" w:rsidR="006F51AA" w:rsidRPr="00467A06" w:rsidRDefault="006F51AA" w:rsidP="006F51AA">
      <w:pPr>
        <w:pStyle w:val="af6"/>
        <w:spacing w:before="120" w:after="120"/>
        <w:rPr>
          <w:rFonts w:ascii="宋体" w:eastAsia="宋体"/>
          <w:noProof/>
          <w:szCs w:val="20"/>
        </w:rPr>
      </w:pPr>
      <w:bookmarkStart w:id="237" w:name="_Toc81904503"/>
      <w:bookmarkStart w:id="238" w:name="_Toc83649001"/>
      <w:r w:rsidRPr="00467A06">
        <w:rPr>
          <w:rFonts w:ascii="宋体" w:eastAsia="宋体" w:hint="eastAsia"/>
          <w:noProof/>
          <w:szCs w:val="20"/>
        </w:rPr>
        <w:t>应提供安全资源池化。安全资源要支持各类型客户安全防护需求，包括虚拟机访问控制、DDoS防护、内容过滤、邮件过滤、漏洞扫描、传输数据加密、存储数据控制访问、防病毒、身份认证等功能。</w:t>
      </w:r>
      <w:bookmarkEnd w:id="237"/>
      <w:bookmarkEnd w:id="238"/>
    </w:p>
    <w:p w14:paraId="01005DE3" w14:textId="77777777" w:rsidR="006F51AA" w:rsidRPr="00467A06" w:rsidRDefault="006F51AA" w:rsidP="006F51AA">
      <w:pPr>
        <w:pStyle w:val="af4"/>
        <w:keepNext/>
        <w:spacing w:before="240" w:after="240"/>
      </w:pPr>
      <w:bookmarkStart w:id="239" w:name="_Toc85718731"/>
      <w:r w:rsidRPr="00467A06">
        <w:rPr>
          <w:rFonts w:hint="eastAsia"/>
        </w:rPr>
        <w:t>支撑及保障</w:t>
      </w:r>
      <w:bookmarkEnd w:id="239"/>
    </w:p>
    <w:p w14:paraId="061E8870" w14:textId="77777777" w:rsidR="006F51AA" w:rsidRPr="00467A06" w:rsidRDefault="006F51AA" w:rsidP="006F51AA">
      <w:pPr>
        <w:pStyle w:val="af5"/>
        <w:keepNext/>
        <w:spacing w:before="120" w:after="120"/>
        <w:ind w:left="0"/>
      </w:pPr>
      <w:bookmarkStart w:id="240" w:name="_Toc85718732"/>
      <w:r w:rsidRPr="00467A06">
        <w:rPr>
          <w:rFonts w:hint="eastAsia"/>
        </w:rPr>
        <w:t>一般规定</w:t>
      </w:r>
      <w:bookmarkEnd w:id="240"/>
    </w:p>
    <w:p w14:paraId="5C64E24A"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t>边缘基础设施、设施供电、融合通信和网络安全是智慧高速建设的基础支撑与保障，为数据的计算、传输、存储、应用提供全过程服务，应与感知系统、服务系统、运营系统和智能中台进行同步规划、同步设计。</w:t>
      </w:r>
    </w:p>
    <w:p w14:paraId="254A1FA9"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t>严格落实网络安全等级保护制度，强化网络安全设施与信息系统同步建设及动态监测，依据GB/T</w:t>
      </w:r>
      <w:r w:rsidRPr="00467A06">
        <w:rPr>
          <w:rFonts w:ascii="宋体" w:eastAsia="宋体"/>
          <w:noProof/>
          <w:szCs w:val="20"/>
        </w:rPr>
        <w:t xml:space="preserve"> </w:t>
      </w:r>
      <w:r w:rsidRPr="00467A06">
        <w:rPr>
          <w:rFonts w:ascii="宋体" w:eastAsia="宋体" w:hint="eastAsia"/>
          <w:noProof/>
          <w:szCs w:val="20"/>
        </w:rPr>
        <w:t>222</w:t>
      </w:r>
      <w:r w:rsidRPr="00467A06">
        <w:rPr>
          <w:rFonts w:ascii="宋体" w:eastAsia="宋体"/>
          <w:noProof/>
          <w:szCs w:val="20"/>
        </w:rPr>
        <w:t>39</w:t>
      </w:r>
      <w:r w:rsidRPr="00467A06">
        <w:rPr>
          <w:rFonts w:ascii="宋体" w:eastAsia="宋体" w:hint="eastAsia"/>
          <w:noProof/>
          <w:szCs w:val="20"/>
        </w:rPr>
        <w:t>《信息安全技术 网络安全等级保护基本要求》，网络安全要求应包括通信网络、区域边界、计算环境和管理中心等通用要求，安全拓展要求根据不同等级保护对象安全保护需求差异进行选择性实现。</w:t>
      </w:r>
    </w:p>
    <w:p w14:paraId="27AD6AC4" w14:textId="77777777" w:rsidR="006F51AA" w:rsidRPr="00467A06" w:rsidRDefault="006F51AA" w:rsidP="006F51AA">
      <w:pPr>
        <w:pStyle w:val="af5"/>
        <w:keepNext/>
        <w:spacing w:before="120" w:after="120"/>
        <w:ind w:left="0"/>
      </w:pPr>
      <w:bookmarkStart w:id="241" w:name="_Toc85718733"/>
      <w:r w:rsidRPr="00467A06">
        <w:rPr>
          <w:rFonts w:hint="eastAsia"/>
        </w:rPr>
        <w:t>边缘基础设施</w:t>
      </w:r>
      <w:bookmarkEnd w:id="241"/>
    </w:p>
    <w:p w14:paraId="42E5A8E9"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t>边缘基础设施主要通过软硬件一体化的边缘计算设备实现路侧本地的数据计算、存储、转发，以及应用服务策略生成和下发，主要包括但不限于本地控制、数据处理、信息交互等功能。</w:t>
      </w:r>
    </w:p>
    <w:p w14:paraId="7F8DC5F6"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t>本地控制功能应支持设备软件自启动、业务部署、软件应用服务更新，以及调用和存储地图数据。</w:t>
      </w:r>
    </w:p>
    <w:p w14:paraId="7CF06DF7"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lastRenderedPageBreak/>
        <w:t>数据处理功能应具备数据接口，统一标准接收多源数据，实现感知数据的汇集、融合、分析和转发。</w:t>
      </w:r>
    </w:p>
    <w:p w14:paraId="2EB7A9D2"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t>信息交互功能应支持与云平台、RSU、情报板等设备的通信以及远程交互。</w:t>
      </w:r>
    </w:p>
    <w:p w14:paraId="56FAB853" w14:textId="77777777" w:rsidR="006F51AA" w:rsidRPr="00467A06" w:rsidRDefault="006F51AA" w:rsidP="006F51AA">
      <w:pPr>
        <w:pStyle w:val="af5"/>
        <w:keepNext/>
        <w:spacing w:before="120" w:after="120"/>
        <w:ind w:left="0"/>
      </w:pPr>
      <w:bookmarkStart w:id="242" w:name="_Toc85718734"/>
      <w:r w:rsidRPr="00467A06">
        <w:rPr>
          <w:rFonts w:hint="eastAsia"/>
        </w:rPr>
        <w:t>设施供电</w:t>
      </w:r>
      <w:bookmarkEnd w:id="242"/>
    </w:p>
    <w:p w14:paraId="6B7E3C97"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t>高速公路外场设备供电方式包括低压直供、直流远供和绿色能源供电等，应根据项目的实际情况和接入条件合理灵活地选择一种或多种供电方式搭配使用。</w:t>
      </w:r>
    </w:p>
    <w:p w14:paraId="64E75108"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t>低压直供是指不高于1kv的电压等级，适用于距离供电点较近的设备，常用220V或380V电压。</w:t>
      </w:r>
    </w:p>
    <w:p w14:paraId="191C9A91"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t>直流远供可将电能以较低的损耗传输给远端设备，适用于距离供电点较远的沿线外场设备。</w:t>
      </w:r>
    </w:p>
    <w:p w14:paraId="79626D69"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t>绿色能源主要利用太阳能、风能等进行供电，距离供电点较远且布设密度小的零星设备可考虑利用绿色能源供电，服务区、停车区、养护工区、收费站、隧道等沿线设施可考虑建设分布式绿色能源微电网。</w:t>
      </w:r>
    </w:p>
    <w:p w14:paraId="500C52F3" w14:textId="77777777" w:rsidR="006F51AA" w:rsidRPr="00467A06" w:rsidRDefault="006F51AA" w:rsidP="006F51AA">
      <w:pPr>
        <w:pStyle w:val="af5"/>
        <w:keepNext/>
        <w:spacing w:before="120" w:after="120"/>
        <w:ind w:left="0"/>
      </w:pPr>
      <w:bookmarkStart w:id="243" w:name="_Toc85718735"/>
      <w:r w:rsidRPr="00467A06">
        <w:rPr>
          <w:rFonts w:hint="eastAsia"/>
        </w:rPr>
        <w:t>融合通信</w:t>
      </w:r>
      <w:bookmarkEnd w:id="243"/>
    </w:p>
    <w:p w14:paraId="03D70D39"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t>融合通信包括有线通信网络与无线通信网络，应根据业务场景，充分考虑高速公路业务系统与其他系统之间的数据共享传输、与互联网平台互联互通的需求，保证高速公路数据通信网与卫星通信网络、互联网的深度融合。</w:t>
      </w:r>
    </w:p>
    <w:p w14:paraId="6C22E81F"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t>有线通信网络是指通过</w:t>
      </w:r>
      <w:r w:rsidRPr="00467A06">
        <w:rPr>
          <w:rFonts w:ascii="宋体" w:eastAsia="宋体"/>
          <w:noProof/>
          <w:szCs w:val="20"/>
        </w:rPr>
        <w:t>OTN</w:t>
      </w:r>
      <w:r w:rsidRPr="00467A06">
        <w:rPr>
          <w:rFonts w:ascii="宋体" w:eastAsia="宋体" w:hint="eastAsia"/>
          <w:noProof/>
          <w:szCs w:val="20"/>
        </w:rPr>
        <w:t>、</w:t>
      </w:r>
      <w:r w:rsidRPr="00467A06">
        <w:rPr>
          <w:rFonts w:ascii="宋体" w:eastAsia="宋体"/>
          <w:noProof/>
          <w:szCs w:val="20"/>
        </w:rPr>
        <w:t>PTN</w:t>
      </w:r>
      <w:r w:rsidRPr="00467A06">
        <w:rPr>
          <w:rFonts w:ascii="宋体" w:eastAsia="宋体" w:hint="eastAsia"/>
          <w:noProof/>
          <w:szCs w:val="20"/>
        </w:rPr>
        <w:t>、</w:t>
      </w:r>
      <w:r w:rsidRPr="00467A06">
        <w:rPr>
          <w:rFonts w:ascii="宋体" w:eastAsia="宋体"/>
          <w:noProof/>
          <w:szCs w:val="20"/>
        </w:rPr>
        <w:t>MSTP</w:t>
      </w:r>
      <w:r w:rsidRPr="00467A06">
        <w:rPr>
          <w:rFonts w:ascii="宋体" w:eastAsia="宋体" w:hint="eastAsia"/>
          <w:noProof/>
          <w:szCs w:val="20"/>
        </w:rPr>
        <w:t>等传输技术构建的光纤通信网，通信链路应留有余量，方便未来扩展业务使用。</w:t>
      </w:r>
    </w:p>
    <w:p w14:paraId="122FD1BE"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t>无线通信网络支持但不限于专用短程通信（</w:t>
      </w:r>
      <w:r w:rsidRPr="00467A06">
        <w:rPr>
          <w:rFonts w:ascii="宋体" w:eastAsia="宋体"/>
          <w:noProof/>
          <w:szCs w:val="20"/>
        </w:rPr>
        <w:t>DSRC</w:t>
      </w:r>
      <w:r w:rsidRPr="00467A06">
        <w:rPr>
          <w:rFonts w:ascii="宋体" w:eastAsia="宋体" w:hint="eastAsia"/>
          <w:noProof/>
          <w:szCs w:val="20"/>
        </w:rPr>
        <w:t>）、车路通讯、窄带物联网、无线网络（</w:t>
      </w:r>
      <w:r w:rsidRPr="00467A06">
        <w:rPr>
          <w:rFonts w:ascii="宋体" w:eastAsia="宋体"/>
          <w:noProof/>
          <w:szCs w:val="20"/>
        </w:rPr>
        <w:t>WiFi</w:t>
      </w:r>
      <w:r w:rsidRPr="00467A06">
        <w:rPr>
          <w:rFonts w:ascii="宋体" w:eastAsia="宋体" w:hint="eastAsia"/>
          <w:noProof/>
          <w:szCs w:val="20"/>
        </w:rPr>
        <w:t>）、</w:t>
      </w:r>
      <w:r w:rsidRPr="00467A06">
        <w:rPr>
          <w:rFonts w:ascii="宋体" w:eastAsia="宋体"/>
          <w:noProof/>
          <w:szCs w:val="20"/>
        </w:rPr>
        <w:t>5G</w:t>
      </w:r>
      <w:r w:rsidRPr="00467A06">
        <w:rPr>
          <w:rFonts w:ascii="宋体" w:eastAsia="宋体" w:hint="eastAsia"/>
          <w:noProof/>
          <w:szCs w:val="20"/>
        </w:rPr>
        <w:t>和卫星通信等，应遵循安全可靠、技术成熟、国际领先的原则。</w:t>
      </w:r>
    </w:p>
    <w:p w14:paraId="4F8E2FD4"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t>高精度定位可通过北斗卫星导航系统、高精度地图、蜂窝网/局域网等多种技术的融合来实现，融合通信网络应支持高精度定位要求，保证较高的数据传输速率，满足高精度地图实时传输的需求。</w:t>
      </w:r>
    </w:p>
    <w:p w14:paraId="1CCDAEA3" w14:textId="77777777" w:rsidR="006F51AA" w:rsidRPr="00467A06" w:rsidRDefault="006F51AA" w:rsidP="006F51AA">
      <w:pPr>
        <w:pStyle w:val="af6"/>
        <w:spacing w:before="120" w:after="120"/>
        <w:rPr>
          <w:rFonts w:ascii="宋体" w:eastAsia="宋体"/>
          <w:noProof/>
          <w:szCs w:val="20"/>
        </w:rPr>
      </w:pPr>
      <w:r w:rsidRPr="00467A06">
        <w:rPr>
          <w:rFonts w:ascii="宋体" w:eastAsia="宋体" w:hint="eastAsia"/>
          <w:noProof/>
          <w:szCs w:val="20"/>
        </w:rPr>
        <w:t>融合通信网络应支持车路协同通信需求：</w:t>
      </w:r>
    </w:p>
    <w:p w14:paraId="19B155CB" w14:textId="77777777" w:rsidR="006F51AA" w:rsidRPr="0095700A" w:rsidRDefault="006F51AA" w:rsidP="006F51AA">
      <w:pPr>
        <w:pStyle w:val="af6"/>
        <w:spacing w:before="120" w:after="120"/>
        <w:rPr>
          <w:rFonts w:ascii="宋体" w:eastAsia="宋体"/>
          <w:noProof/>
          <w:szCs w:val="20"/>
        </w:rPr>
      </w:pPr>
      <w:r w:rsidRPr="0095700A">
        <w:rPr>
          <w:rFonts w:ascii="宋体" w:eastAsia="宋体" w:hint="eastAsia"/>
          <w:noProof/>
          <w:szCs w:val="20"/>
        </w:rPr>
        <w:t>车路协同通信方式包含光纤传输技术、</w:t>
      </w:r>
      <w:r w:rsidRPr="0095700A">
        <w:rPr>
          <w:rFonts w:ascii="宋体" w:eastAsia="宋体"/>
          <w:noProof/>
          <w:szCs w:val="20"/>
        </w:rPr>
        <w:t>DSRC</w:t>
      </w:r>
      <w:r w:rsidRPr="0095700A">
        <w:rPr>
          <w:rFonts w:ascii="宋体" w:eastAsia="宋体" w:hint="eastAsia"/>
          <w:noProof/>
          <w:szCs w:val="20"/>
        </w:rPr>
        <w:t>技术、</w:t>
      </w:r>
      <w:r w:rsidRPr="0095700A">
        <w:rPr>
          <w:rFonts w:ascii="宋体" w:eastAsia="宋体"/>
          <w:noProof/>
          <w:szCs w:val="20"/>
        </w:rPr>
        <w:t>LTE-V2X</w:t>
      </w:r>
      <w:r w:rsidRPr="0095700A">
        <w:rPr>
          <w:rFonts w:ascii="宋体" w:eastAsia="宋体" w:hint="eastAsia"/>
          <w:noProof/>
          <w:szCs w:val="20"/>
        </w:rPr>
        <w:t>技术、</w:t>
      </w:r>
      <w:r w:rsidRPr="0095700A">
        <w:rPr>
          <w:rFonts w:ascii="宋体" w:eastAsia="宋体"/>
          <w:noProof/>
          <w:szCs w:val="20"/>
        </w:rPr>
        <w:t>5G-V2X</w:t>
      </w:r>
      <w:r w:rsidRPr="0095700A">
        <w:rPr>
          <w:rFonts w:ascii="宋体" w:eastAsia="宋体" w:hint="eastAsia"/>
          <w:noProof/>
          <w:szCs w:val="20"/>
        </w:rPr>
        <w:t>技术等，实现车辆与周围车辆、道路设施、网络之间的信息交互。</w:t>
      </w:r>
    </w:p>
    <w:p w14:paraId="43351786" w14:textId="77777777" w:rsidR="006F51AA" w:rsidRPr="0095700A" w:rsidRDefault="006F51AA" w:rsidP="006F51AA">
      <w:pPr>
        <w:pStyle w:val="af6"/>
        <w:spacing w:before="120" w:after="120"/>
        <w:rPr>
          <w:rFonts w:ascii="宋体" w:eastAsia="宋体"/>
          <w:noProof/>
          <w:szCs w:val="20"/>
        </w:rPr>
      </w:pPr>
      <w:r w:rsidRPr="0095700A">
        <w:rPr>
          <w:rFonts w:ascii="宋体" w:eastAsia="宋体" w:hint="eastAsia"/>
          <w:noProof/>
          <w:szCs w:val="20"/>
        </w:rPr>
        <w:t>智能车载终端宜通过端到端专用短程通信技术（DSRC）与其他智能车载终端、智能路侧终端进行信息交互；</w:t>
      </w:r>
    </w:p>
    <w:p w14:paraId="66D45428" w14:textId="77777777" w:rsidR="006F51AA" w:rsidRPr="0095700A" w:rsidRDefault="006F51AA" w:rsidP="006F51AA">
      <w:pPr>
        <w:pStyle w:val="af6"/>
        <w:spacing w:before="120" w:after="120"/>
        <w:rPr>
          <w:rFonts w:ascii="宋体" w:eastAsia="宋体"/>
          <w:noProof/>
          <w:szCs w:val="20"/>
        </w:rPr>
      </w:pPr>
      <w:r w:rsidRPr="0095700A">
        <w:rPr>
          <w:rFonts w:ascii="宋体" w:eastAsia="宋体" w:hint="eastAsia"/>
          <w:noProof/>
          <w:szCs w:val="20"/>
        </w:rPr>
        <w:t>智能车载终端宜通过蜂窝网络（4G、5G等）技术实现车辆与云平台之间的信息交互，上传自车运行状态信息、应用触发信息，并接收平台下发的应用服务信息；</w:t>
      </w:r>
    </w:p>
    <w:p w14:paraId="7AAD729F" w14:textId="77777777" w:rsidR="006F51AA" w:rsidRPr="0095700A" w:rsidRDefault="006F51AA" w:rsidP="006F51AA">
      <w:pPr>
        <w:pStyle w:val="af6"/>
        <w:spacing w:before="120" w:after="120"/>
        <w:rPr>
          <w:rFonts w:ascii="宋体" w:eastAsia="宋体"/>
          <w:noProof/>
          <w:szCs w:val="20"/>
        </w:rPr>
      </w:pPr>
      <w:r w:rsidRPr="0095700A">
        <w:rPr>
          <w:rFonts w:ascii="宋体" w:eastAsia="宋体" w:hint="eastAsia"/>
          <w:noProof/>
          <w:szCs w:val="20"/>
        </w:rPr>
        <w:t>智能路侧终端与区域协同控制器、网联云平台的通信和信息发布宜通过高速公路光纤专用网络。</w:t>
      </w:r>
    </w:p>
    <w:p w14:paraId="6B1333C5" w14:textId="77777777" w:rsidR="006F51AA" w:rsidRPr="00D17A00" w:rsidRDefault="006F51AA" w:rsidP="006F51AA">
      <w:pPr>
        <w:pStyle w:val="af5"/>
        <w:keepNext/>
        <w:spacing w:before="120" w:after="120"/>
        <w:ind w:left="0"/>
      </w:pPr>
      <w:bookmarkStart w:id="244" w:name="_Toc85718736"/>
      <w:r>
        <w:rPr>
          <w:rFonts w:hint="eastAsia"/>
        </w:rPr>
        <w:t>信息</w:t>
      </w:r>
      <w:r w:rsidRPr="00D17A00">
        <w:rPr>
          <w:rFonts w:hint="eastAsia"/>
        </w:rPr>
        <w:t>安全</w:t>
      </w:r>
      <w:bookmarkEnd w:id="244"/>
    </w:p>
    <w:p w14:paraId="5AB61010" w14:textId="77777777" w:rsidR="006F51AA" w:rsidRPr="00D17A00" w:rsidRDefault="006F51AA" w:rsidP="006F51AA">
      <w:pPr>
        <w:pStyle w:val="af6"/>
        <w:spacing w:before="120" w:after="120"/>
      </w:pPr>
      <w:r w:rsidRPr="00D17A00">
        <w:rPr>
          <w:rFonts w:hint="eastAsia"/>
        </w:rPr>
        <w:t>通信</w:t>
      </w:r>
      <w:r w:rsidRPr="00D17A00">
        <w:t>网络安全</w:t>
      </w:r>
    </w:p>
    <w:p w14:paraId="15932DA0" w14:textId="77777777" w:rsidR="006F51AA" w:rsidRPr="00B43057" w:rsidRDefault="006F51AA" w:rsidP="006F51AA">
      <w:pPr>
        <w:pStyle w:val="af7"/>
        <w:spacing w:before="120" w:after="120"/>
        <w:rPr>
          <w:rFonts w:ascii="宋体" w:eastAsia="宋体"/>
          <w:noProof/>
          <w:szCs w:val="20"/>
        </w:rPr>
      </w:pPr>
      <w:r w:rsidRPr="00B43057">
        <w:rPr>
          <w:rFonts w:ascii="宋体" w:eastAsia="宋体" w:hint="eastAsia"/>
          <w:noProof/>
          <w:szCs w:val="20"/>
        </w:rPr>
        <w:t>通信网络应利用防火墙、密码技术、可信根等在网络架构、通信传输、可信验证等方面实现安全防护。</w:t>
      </w:r>
    </w:p>
    <w:p w14:paraId="4A4A179C" w14:textId="77777777" w:rsidR="006F51AA" w:rsidRPr="00B43057" w:rsidRDefault="006F51AA" w:rsidP="006F51AA">
      <w:pPr>
        <w:pStyle w:val="af7"/>
        <w:spacing w:before="120" w:after="120"/>
        <w:rPr>
          <w:rFonts w:ascii="宋体" w:eastAsia="宋体"/>
          <w:noProof/>
          <w:szCs w:val="20"/>
        </w:rPr>
      </w:pPr>
      <w:r w:rsidRPr="00B43057">
        <w:rPr>
          <w:rFonts w:ascii="宋体" w:eastAsia="宋体" w:hint="eastAsia"/>
          <w:noProof/>
          <w:szCs w:val="20"/>
        </w:rPr>
        <w:t>应利用核心交换机及防火墙等关键网络设备将网络划分为不同的区域，将重要网段与其他网段进行安全隔离。</w:t>
      </w:r>
    </w:p>
    <w:p w14:paraId="17789643" w14:textId="77777777" w:rsidR="006F51AA" w:rsidRPr="00B43057" w:rsidRDefault="006F51AA" w:rsidP="006F51AA">
      <w:pPr>
        <w:pStyle w:val="af7"/>
        <w:spacing w:before="120" w:after="120"/>
        <w:rPr>
          <w:rFonts w:ascii="宋体" w:eastAsia="宋体"/>
          <w:noProof/>
          <w:szCs w:val="20"/>
        </w:rPr>
      </w:pPr>
      <w:r w:rsidRPr="00B43057">
        <w:rPr>
          <w:rFonts w:ascii="宋体" w:eastAsia="宋体" w:hint="eastAsia"/>
          <w:noProof/>
          <w:szCs w:val="20"/>
        </w:rPr>
        <w:t>应采用校验技术或密码技术，对传输通道进行加密保护，实现外场设备接入以及与系统内各类数据在传输和存储过程中的保密性与完整性。</w:t>
      </w:r>
    </w:p>
    <w:p w14:paraId="082952F9" w14:textId="77777777" w:rsidR="006F51AA" w:rsidRPr="00B43057" w:rsidRDefault="006F51AA" w:rsidP="006F51AA">
      <w:pPr>
        <w:pStyle w:val="af7"/>
        <w:spacing w:before="120" w:after="120"/>
        <w:rPr>
          <w:rFonts w:ascii="宋体" w:eastAsia="宋体"/>
          <w:noProof/>
          <w:szCs w:val="20"/>
        </w:rPr>
      </w:pPr>
      <w:r w:rsidRPr="00B43057">
        <w:rPr>
          <w:rFonts w:ascii="宋体" w:eastAsia="宋体" w:hint="eastAsia"/>
          <w:noProof/>
          <w:szCs w:val="20"/>
        </w:rPr>
        <w:lastRenderedPageBreak/>
        <w:t>可基于可信根对通信设备的系统引导程序、系统程序、重要配置参数和通信应用程序等进行可信验证，在检测到其可信性受到破坏后进行报警，并将验证结果形成审计记录送至安全管理部门。</w:t>
      </w:r>
    </w:p>
    <w:p w14:paraId="3460CAA3" w14:textId="77777777" w:rsidR="006F51AA" w:rsidRDefault="006F51AA" w:rsidP="006F51AA">
      <w:pPr>
        <w:pStyle w:val="af7"/>
        <w:spacing w:before="120" w:after="120"/>
        <w:rPr>
          <w:rFonts w:ascii="宋体" w:eastAsia="宋体"/>
          <w:noProof/>
          <w:szCs w:val="20"/>
        </w:rPr>
      </w:pPr>
      <w:r w:rsidRPr="00B43057">
        <w:rPr>
          <w:rFonts w:ascii="宋体" w:eastAsia="宋体" w:hint="eastAsia"/>
          <w:noProof/>
          <w:szCs w:val="20"/>
        </w:rPr>
        <w:t>云平台应保证其安全等级不低于承载的业务应用系统的安全保护等级，应能够隔离不同云服务客户之间的虚拟网络，应具备根据客户业务需求自主设置安全策略的能力，可提供开放接口或开放性安全服务，允许云服务客户接入第三方安全产品或在云计算平台选择第三方安全服务。</w:t>
      </w:r>
    </w:p>
    <w:p w14:paraId="004AA131" w14:textId="77777777" w:rsidR="006F51AA" w:rsidRPr="00AF3332" w:rsidRDefault="006F51AA" w:rsidP="006F51AA">
      <w:pPr>
        <w:pStyle w:val="af7"/>
        <w:spacing w:before="120" w:after="120"/>
        <w:rPr>
          <w:rFonts w:ascii="宋体" w:eastAsia="宋体"/>
          <w:noProof/>
          <w:szCs w:val="20"/>
        </w:rPr>
      </w:pPr>
      <w:r w:rsidRPr="00AF3332">
        <w:rPr>
          <w:rFonts w:ascii="宋体" w:eastAsia="宋体"/>
          <w:noProof/>
          <w:szCs w:val="20"/>
        </w:rPr>
        <w:t>终端采用物联网或移动互联网连接的网络安全环境应满足移动互联网和物联网安全扩展要求。</w:t>
      </w:r>
    </w:p>
    <w:p w14:paraId="4A167D56" w14:textId="77777777" w:rsidR="006F51AA" w:rsidRPr="00D17A00" w:rsidRDefault="006F51AA" w:rsidP="006F51AA">
      <w:pPr>
        <w:pStyle w:val="af6"/>
        <w:spacing w:before="120" w:after="120"/>
      </w:pPr>
      <w:r w:rsidRPr="00D17A00">
        <w:rPr>
          <w:rFonts w:hint="eastAsia"/>
        </w:rPr>
        <w:t>区域边界安全</w:t>
      </w:r>
    </w:p>
    <w:p w14:paraId="5BD33059" w14:textId="77777777" w:rsidR="006F51AA" w:rsidRPr="00B43057" w:rsidRDefault="006F51AA" w:rsidP="006F51AA">
      <w:pPr>
        <w:pStyle w:val="af7"/>
        <w:spacing w:before="120" w:after="120"/>
        <w:rPr>
          <w:rFonts w:ascii="宋体" w:eastAsia="宋体"/>
          <w:noProof/>
          <w:szCs w:val="20"/>
        </w:rPr>
      </w:pPr>
      <w:r w:rsidRPr="00B43057">
        <w:rPr>
          <w:rFonts w:ascii="宋体" w:eastAsia="宋体" w:hint="eastAsia"/>
          <w:noProof/>
          <w:szCs w:val="20"/>
        </w:rPr>
        <w:t>区域边界安全应提供边界防护、访问控制、入侵防范、恶意代码防范、安全审计等安全机制的防护能力。</w:t>
      </w:r>
    </w:p>
    <w:p w14:paraId="4FF2A1F8" w14:textId="77777777" w:rsidR="006F51AA" w:rsidRPr="00B43057" w:rsidRDefault="006F51AA" w:rsidP="006F51AA">
      <w:pPr>
        <w:pStyle w:val="af7"/>
        <w:spacing w:before="120" w:after="120"/>
        <w:rPr>
          <w:rFonts w:ascii="宋体" w:eastAsia="宋体"/>
          <w:noProof/>
          <w:szCs w:val="20"/>
        </w:rPr>
      </w:pPr>
      <w:r w:rsidRPr="00B43057">
        <w:rPr>
          <w:rFonts w:ascii="宋体" w:eastAsia="宋体" w:hint="eastAsia"/>
          <w:noProof/>
          <w:szCs w:val="20"/>
        </w:rPr>
        <w:t>云平台应在虚拟化网络边界和不同等级的网络边界部署访问控制机制，设置访问控制规则。应具备对由云服务客户发起或针对虚拟网络节点的网络攻击行为以及异常流量情况的检测和告警功能。</w:t>
      </w:r>
    </w:p>
    <w:p w14:paraId="2A3C868E" w14:textId="77777777" w:rsidR="006F51AA" w:rsidRPr="00B43057" w:rsidRDefault="006F51AA" w:rsidP="006F51AA">
      <w:pPr>
        <w:pStyle w:val="af7"/>
        <w:spacing w:before="120" w:after="120"/>
        <w:rPr>
          <w:rFonts w:ascii="宋体" w:eastAsia="宋体"/>
          <w:noProof/>
          <w:szCs w:val="20"/>
        </w:rPr>
      </w:pPr>
      <w:r w:rsidRPr="00B43057">
        <w:rPr>
          <w:rFonts w:ascii="宋体" w:eastAsia="宋体" w:hint="eastAsia"/>
          <w:noProof/>
          <w:szCs w:val="20"/>
        </w:rPr>
        <w:t>应对感知节点的安全标识进行统一管理，保证只有授权的感知节点能够接入，通过物联网安全网关等对感知节点、网关节点的通信目标地址进行限制。</w:t>
      </w:r>
    </w:p>
    <w:p w14:paraId="6F02B8CB" w14:textId="77777777" w:rsidR="006F51AA" w:rsidRPr="00D17A00" w:rsidRDefault="006F51AA" w:rsidP="006F51AA">
      <w:pPr>
        <w:pStyle w:val="af6"/>
        <w:spacing w:before="120" w:after="120"/>
      </w:pPr>
      <w:r w:rsidRPr="00D17A00">
        <w:rPr>
          <w:rFonts w:hint="eastAsia"/>
        </w:rPr>
        <w:t>计算环境安全</w:t>
      </w:r>
    </w:p>
    <w:p w14:paraId="56784153" w14:textId="77777777" w:rsidR="006F51AA" w:rsidRPr="00B43057" w:rsidRDefault="006F51AA" w:rsidP="006F51AA">
      <w:pPr>
        <w:pStyle w:val="af7"/>
        <w:spacing w:before="120" w:after="120"/>
        <w:rPr>
          <w:rFonts w:ascii="宋体" w:eastAsia="宋体"/>
          <w:noProof/>
          <w:szCs w:val="20"/>
        </w:rPr>
      </w:pPr>
      <w:r w:rsidRPr="00B43057">
        <w:rPr>
          <w:rFonts w:ascii="宋体" w:eastAsia="宋体" w:hint="eastAsia"/>
          <w:noProof/>
          <w:szCs w:val="20"/>
        </w:rPr>
        <w:t>计算环境安全主要考虑身份鉴别、访问控制、安全审计、入侵防范、恶意代码防范、数据完整性校验、数据保密性校验、数据备份恢复和剩余信息保护等方面的安全防护，可通过部署堡垒机、日志审计、防病毒软件、数据的及时备份以及合理的安全加固策略来实现。</w:t>
      </w:r>
    </w:p>
    <w:p w14:paraId="5E6EF779" w14:textId="77777777" w:rsidR="006F51AA" w:rsidRPr="00B43057" w:rsidRDefault="006F51AA" w:rsidP="006F51AA">
      <w:pPr>
        <w:pStyle w:val="af7"/>
        <w:spacing w:before="120" w:after="120"/>
        <w:rPr>
          <w:rFonts w:ascii="宋体" w:eastAsia="宋体"/>
          <w:noProof/>
          <w:szCs w:val="20"/>
        </w:rPr>
      </w:pPr>
      <w:r w:rsidRPr="00B43057">
        <w:rPr>
          <w:rFonts w:ascii="宋体" w:eastAsia="宋体" w:hint="eastAsia"/>
          <w:noProof/>
          <w:szCs w:val="20"/>
        </w:rPr>
        <w:t>云平台应针对重要业务系统提供加固的操作系统镜像或操作系统安全加固服务，确保云服务的客户数据和用户信息等存储在中国境内，保证只有在云服务客户授权下，云服务商或第三方才具有云服务客户数据的管理权限。</w:t>
      </w:r>
    </w:p>
    <w:p w14:paraId="6218D37E" w14:textId="77777777" w:rsidR="006F51AA" w:rsidRDefault="006F51AA" w:rsidP="006F51AA">
      <w:pPr>
        <w:pStyle w:val="af7"/>
        <w:spacing w:before="120" w:after="120"/>
        <w:rPr>
          <w:rFonts w:ascii="宋体" w:eastAsia="宋体"/>
          <w:noProof/>
          <w:szCs w:val="20"/>
        </w:rPr>
      </w:pPr>
      <w:r w:rsidRPr="00B43057">
        <w:rPr>
          <w:rFonts w:ascii="宋体" w:eastAsia="宋体" w:hint="eastAsia"/>
          <w:noProof/>
          <w:szCs w:val="20"/>
        </w:rPr>
        <w:t>云平台应通过部署防火墙具备抗数据重放能力，通过大数据处理技术，对从各个感知节点上传至云平台的数据进行融合处理</w:t>
      </w:r>
      <w:r>
        <w:rPr>
          <w:rFonts w:ascii="宋体" w:eastAsia="宋体" w:hint="eastAsia"/>
          <w:noProof/>
          <w:szCs w:val="20"/>
        </w:rPr>
        <w:t>。</w:t>
      </w:r>
    </w:p>
    <w:p w14:paraId="6D76703F" w14:textId="77777777" w:rsidR="006F51AA" w:rsidRPr="00AF3332" w:rsidRDefault="006F51AA" w:rsidP="006F51AA">
      <w:pPr>
        <w:pStyle w:val="af7"/>
        <w:spacing w:before="120" w:after="120"/>
      </w:pPr>
      <w:r w:rsidRPr="00AF3332">
        <w:rPr>
          <w:rFonts w:ascii="宋体" w:eastAsia="宋体"/>
          <w:noProof/>
          <w:szCs w:val="20"/>
        </w:rPr>
        <w:t>云</w:t>
      </w:r>
      <w:r>
        <w:rPr>
          <w:rFonts w:ascii="宋体" w:eastAsia="宋体" w:hint="eastAsia"/>
          <w:noProof/>
          <w:szCs w:val="20"/>
        </w:rPr>
        <w:t>平台</w:t>
      </w:r>
      <w:r w:rsidRPr="00AF3332">
        <w:rPr>
          <w:rFonts w:ascii="宋体" w:eastAsia="宋体"/>
          <w:noProof/>
          <w:szCs w:val="20"/>
        </w:rPr>
        <w:t>环境的安全应满足云计算安全扩展要求。生产经营所涉及的内部生产网络安全应满足工业控制系统安全扩展要求。</w:t>
      </w:r>
    </w:p>
    <w:p w14:paraId="73BD1B2B" w14:textId="77777777" w:rsidR="006F51AA" w:rsidRDefault="006F51AA" w:rsidP="006F51AA">
      <w:pPr>
        <w:pStyle w:val="af7"/>
        <w:spacing w:before="120" w:after="120"/>
        <w:rPr>
          <w:rFonts w:ascii="宋体" w:eastAsia="宋体"/>
          <w:noProof/>
          <w:szCs w:val="20"/>
        </w:rPr>
      </w:pPr>
      <w:r w:rsidRPr="00B43057">
        <w:rPr>
          <w:rFonts w:ascii="宋体" w:eastAsia="宋体" w:hint="eastAsia"/>
          <w:noProof/>
          <w:szCs w:val="20"/>
        </w:rPr>
        <w:t>边缘侧和端侧设备应保证只有授权用户能够对其软件应用进行配置或变更，具备对连接的网关节点设备识别和鉴别的能力，在使用过程中可对关键密钥和关键配置参数进行在线更新。</w:t>
      </w:r>
    </w:p>
    <w:p w14:paraId="38C82B3F" w14:textId="77777777" w:rsidR="006F51AA" w:rsidRPr="00D17A00" w:rsidRDefault="006F51AA" w:rsidP="006F51AA">
      <w:pPr>
        <w:pStyle w:val="af6"/>
        <w:spacing w:before="120" w:after="120"/>
      </w:pPr>
      <w:r w:rsidRPr="00D17A00">
        <w:rPr>
          <w:rFonts w:hint="eastAsia"/>
        </w:rPr>
        <w:t>安全管理中心</w:t>
      </w:r>
    </w:p>
    <w:p w14:paraId="722FD5A4" w14:textId="77777777" w:rsidR="006F51AA" w:rsidRPr="00B43057" w:rsidRDefault="006F51AA" w:rsidP="006F51AA">
      <w:pPr>
        <w:pStyle w:val="af7"/>
        <w:spacing w:before="120" w:after="120"/>
        <w:rPr>
          <w:rFonts w:ascii="宋体" w:eastAsia="宋体"/>
          <w:noProof/>
          <w:szCs w:val="20"/>
        </w:rPr>
      </w:pPr>
      <w:r w:rsidRPr="00B43057">
        <w:rPr>
          <w:rFonts w:ascii="宋体" w:eastAsia="宋体" w:hint="eastAsia"/>
          <w:noProof/>
          <w:szCs w:val="20"/>
        </w:rPr>
        <w:t>等保二级及以上应建设安全管理中心，建立主动安全防御体系，包含但不限于</w:t>
      </w:r>
      <w:r w:rsidRPr="00B43057">
        <w:rPr>
          <w:rFonts w:ascii="宋体" w:eastAsia="宋体"/>
          <w:noProof/>
          <w:szCs w:val="20"/>
        </w:rPr>
        <w:t>IT运维、数据采集、态势感知、情报预警、风险管理、安全分析</w:t>
      </w:r>
      <w:r w:rsidRPr="00B43057">
        <w:rPr>
          <w:rFonts w:ascii="宋体" w:eastAsia="宋体" w:hint="eastAsia"/>
          <w:noProof/>
          <w:szCs w:val="20"/>
        </w:rPr>
        <w:t>等功能。</w:t>
      </w:r>
    </w:p>
    <w:p w14:paraId="3023F8E7" w14:textId="77777777" w:rsidR="006F51AA" w:rsidRPr="00B43057" w:rsidRDefault="006F51AA" w:rsidP="006F51AA">
      <w:pPr>
        <w:pStyle w:val="af7"/>
        <w:spacing w:before="120" w:after="120"/>
        <w:rPr>
          <w:rFonts w:ascii="宋体" w:eastAsia="宋体"/>
          <w:noProof/>
          <w:szCs w:val="20"/>
        </w:rPr>
      </w:pPr>
      <w:r w:rsidRPr="00B43057">
        <w:rPr>
          <w:rFonts w:ascii="宋体" w:eastAsia="宋体" w:hint="eastAsia"/>
          <w:noProof/>
          <w:szCs w:val="20"/>
        </w:rPr>
        <w:t>应保证云平台管理流量与客户业务流量分离，应实现云服务商和客户的之间清晰的安全责任边界，明确安全职责范围。</w:t>
      </w:r>
    </w:p>
    <w:p w14:paraId="6F10875D" w14:textId="77777777" w:rsidR="006F51AA" w:rsidRPr="00B43057" w:rsidRDefault="006F51AA" w:rsidP="006F51AA">
      <w:pPr>
        <w:pStyle w:val="af7"/>
        <w:spacing w:before="120" w:after="120"/>
        <w:rPr>
          <w:rFonts w:ascii="宋体" w:eastAsia="宋体"/>
          <w:noProof/>
          <w:szCs w:val="20"/>
        </w:rPr>
      </w:pPr>
      <w:r w:rsidRPr="00B43057">
        <w:rPr>
          <w:rFonts w:ascii="宋体" w:eastAsia="宋体" w:hint="eastAsia"/>
          <w:noProof/>
          <w:szCs w:val="20"/>
        </w:rPr>
        <w:t>部署堡垒机结合设备本身进行用户账户权限分配，实现最小化权限管理，并进行统一管理，限制命令或操作界面进行系统管理和审计。</w:t>
      </w:r>
    </w:p>
    <w:p w14:paraId="6825E5A1" w14:textId="77777777" w:rsidR="006F51AA" w:rsidRPr="00B43057" w:rsidRDefault="006F51AA" w:rsidP="006F51AA">
      <w:pPr>
        <w:pStyle w:val="af7"/>
        <w:spacing w:before="120" w:after="120"/>
        <w:rPr>
          <w:rFonts w:ascii="宋体" w:eastAsia="宋体"/>
          <w:noProof/>
          <w:szCs w:val="20"/>
        </w:rPr>
      </w:pPr>
      <w:r w:rsidRPr="00B43057">
        <w:rPr>
          <w:rFonts w:ascii="宋体" w:eastAsia="宋体" w:hint="eastAsia"/>
          <w:noProof/>
          <w:szCs w:val="20"/>
        </w:rPr>
        <w:t>应部署网管系统对网络链路、安全设备、网络设备和服务器等的运行状况进行集中监测。</w:t>
      </w:r>
    </w:p>
    <w:p w14:paraId="10E75298" w14:textId="77777777" w:rsidR="006F51AA" w:rsidRPr="00B43057" w:rsidRDefault="006F51AA" w:rsidP="006F51AA">
      <w:pPr>
        <w:pStyle w:val="af7"/>
        <w:spacing w:before="120" w:after="120"/>
        <w:rPr>
          <w:rFonts w:ascii="宋体" w:eastAsia="宋体"/>
          <w:noProof/>
          <w:szCs w:val="20"/>
        </w:rPr>
      </w:pPr>
      <w:r w:rsidRPr="00B43057">
        <w:rPr>
          <w:rFonts w:ascii="宋体" w:eastAsia="宋体" w:hint="eastAsia"/>
          <w:noProof/>
          <w:szCs w:val="20"/>
        </w:rPr>
        <w:t>部署日志审计系统，针对大量分散设备的异构日志进行集中采集、统一管理、存储、统计分析。</w:t>
      </w:r>
    </w:p>
    <w:bookmarkEnd w:id="17"/>
    <w:p w14:paraId="507F71D2" w14:textId="77777777" w:rsidR="006F51AA" w:rsidRPr="006F51AA" w:rsidRDefault="006F51AA" w:rsidP="006F51AA">
      <w:pPr>
        <w:pStyle w:val="afffff4"/>
        <w:ind w:firstLine="420"/>
      </w:pPr>
    </w:p>
    <w:sectPr w:rsidR="006F51AA" w:rsidRPr="006F51AA" w:rsidSect="00CE7ECB">
      <w:headerReference w:type="even" r:id="rId18"/>
      <w:headerReference w:type="default" r:id="rId19"/>
      <w:footerReference w:type="default" r:id="rId20"/>
      <w:headerReference w:type="first" r:id="rId21"/>
      <w:pgSz w:w="11906" w:h="16838" w:code="9"/>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68FB5" w14:textId="77777777" w:rsidR="001C3976" w:rsidRDefault="001C3976" w:rsidP="00D86DB7">
      <w:r>
        <w:separator/>
      </w:r>
    </w:p>
    <w:p w14:paraId="2553EC5F" w14:textId="77777777" w:rsidR="001C3976" w:rsidRDefault="001C3976"/>
    <w:p w14:paraId="1F9FB548" w14:textId="77777777" w:rsidR="001C3976" w:rsidRDefault="001C3976"/>
  </w:endnote>
  <w:endnote w:type="continuationSeparator" w:id="0">
    <w:p w14:paraId="390AA9F6" w14:textId="77777777" w:rsidR="001C3976" w:rsidRDefault="001C3976" w:rsidP="00D86DB7">
      <w:r>
        <w:continuationSeparator/>
      </w:r>
    </w:p>
    <w:p w14:paraId="692718AF" w14:textId="77777777" w:rsidR="001C3976" w:rsidRDefault="001C3976"/>
    <w:p w14:paraId="1BEAD502" w14:textId="77777777" w:rsidR="001C3976" w:rsidRDefault="001C39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24D29" w14:textId="77777777" w:rsidR="008B53BC" w:rsidRDefault="008B53BC">
    <w:pPr>
      <w:pStyle w:val="affff8"/>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47D05" w14:textId="77777777" w:rsidR="006C39C2" w:rsidRDefault="006C39C2">
    <w:pPr>
      <w:pStyle w:val="afff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77168" w14:textId="77777777" w:rsidR="008B53BC" w:rsidRPr="00324EDD" w:rsidRDefault="008B53BC" w:rsidP="00CD50A1">
    <w:pPr>
      <w:pStyle w:val="affff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562793"/>
      <w:docPartObj>
        <w:docPartGallery w:val="Page Numbers (Bottom of Page)"/>
        <w:docPartUnique/>
      </w:docPartObj>
    </w:sdtPr>
    <w:sdtEndPr/>
    <w:sdtContent>
      <w:p w14:paraId="4070CF1E" w14:textId="52EF05BB" w:rsidR="004E19C9" w:rsidRDefault="004E19C9">
        <w:pPr>
          <w:pStyle w:val="affff8"/>
          <w:jc w:val="center"/>
        </w:pPr>
        <w:r>
          <w:fldChar w:fldCharType="begin"/>
        </w:r>
        <w:r>
          <w:instrText>PAGE   \* MERGEFORMAT</w:instrText>
        </w:r>
        <w:r>
          <w:fldChar w:fldCharType="separate"/>
        </w:r>
        <w:r w:rsidR="00AF1D5A" w:rsidRPr="00AF1D5A">
          <w:rPr>
            <w:noProof/>
            <w:lang w:val="zh-CN"/>
          </w:rPr>
          <w:t>5</w:t>
        </w:r>
        <w:r>
          <w:fldChar w:fldCharType="end"/>
        </w:r>
      </w:p>
    </w:sdtContent>
  </w:sdt>
  <w:p w14:paraId="16F56CE7" w14:textId="77EC5474" w:rsidR="008B53BC" w:rsidRDefault="008B53BC" w:rsidP="00A5179F">
    <w:pPr>
      <w:pStyle w:val="afff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89484" w14:textId="77777777" w:rsidR="001C3976" w:rsidRDefault="001C3976" w:rsidP="00D86DB7">
      <w:r>
        <w:separator/>
      </w:r>
    </w:p>
  </w:footnote>
  <w:footnote w:type="continuationSeparator" w:id="0">
    <w:p w14:paraId="26E2413F" w14:textId="77777777" w:rsidR="001C3976" w:rsidRDefault="001C3976" w:rsidP="00D86DB7">
      <w:r>
        <w:continuationSeparator/>
      </w:r>
    </w:p>
    <w:p w14:paraId="50EDC93B" w14:textId="77777777" w:rsidR="001C3976" w:rsidRDefault="001C3976"/>
    <w:p w14:paraId="4D4DB0E1" w14:textId="77777777" w:rsidR="001C3976" w:rsidRDefault="001C39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AE105" w14:textId="4E4D9E9B" w:rsidR="006C39C2" w:rsidRDefault="006C39C2">
    <w:pPr>
      <w:pStyle w:val="affff7"/>
    </w:pPr>
    <w:r>
      <w:rPr>
        <w:noProof/>
      </w:rPr>
      <w:pict w14:anchorId="5B11A0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134948" o:spid="_x0000_s2050" type="#_x0000_t136" style="position:absolute;left:0;text-align:left;margin-left:0;margin-top:0;width:549.5pt;height:109.9pt;rotation:315;z-index:-251655168;mso-position-horizontal:center;mso-position-horizontal-relative:margin;mso-position-vertical:center;mso-position-vertical-relative:margin" o:allowincell="f" fillcolor="silver" stroked="f">
          <v:fill opacity=".5"/>
          <v:textpath style="font-family:&quot;宋体&quot;;font-size:1pt" string="征求意见稿"/>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BA8C8" w14:textId="6B0A5E35" w:rsidR="008B53BC" w:rsidRPr="00E70388" w:rsidRDefault="006C39C2" w:rsidP="00617387">
    <w:pPr>
      <w:pStyle w:val="affff7"/>
      <w:wordWrap w:val="0"/>
      <w:jc w:val="right"/>
      <w:rPr>
        <w:rFonts w:ascii="黑体" w:eastAsia="黑体" w:hAnsi="黑体"/>
      </w:rPr>
    </w:pPr>
    <w:r>
      <w:rPr>
        <w:noProof/>
      </w:rPr>
      <w:pict w14:anchorId="4E353A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134949" o:spid="_x0000_s2051" type="#_x0000_t136" style="position:absolute;left:0;text-align:left;margin-left:0;margin-top:0;width:549.5pt;height:109.9pt;rotation:315;z-index:-251653120;mso-position-horizontal:center;mso-position-horizontal-relative:margin;mso-position-vertical:center;mso-position-vertical-relative:margin" o:allowincell="f" fillcolor="silver" stroked="f">
          <v:fill opacity=".5"/>
          <v:textpath style="font-family:&quot;宋体&quot;;font-size:1pt" string="征求意见稿"/>
        </v:shape>
      </w:pict>
    </w:r>
    <w:r w:rsidR="008B53BC" w:rsidRPr="00E70388">
      <w:rPr>
        <w:rFonts w:ascii="黑体" w:eastAsia="黑体" w:hAnsi="黑体"/>
      </w:rPr>
      <w:t>Q/LB.</w:t>
    </w:r>
    <w:r w:rsidR="008B53BC" w:rsidRPr="00E70388">
      <w:rPr>
        <w:rFonts w:ascii="黑体" w:eastAsia="黑体" w:hAnsi="黑体" w:hint="eastAsia"/>
      </w:rPr>
      <w:t>□</w:t>
    </w:r>
    <w:r w:rsidR="008B53BC"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5F823" w14:textId="75EA645C" w:rsidR="008B53BC" w:rsidRPr="00324EDD" w:rsidRDefault="006C39C2" w:rsidP="00E846C8">
    <w:pPr>
      <w:pStyle w:val="affff7"/>
      <w:jc w:val="both"/>
      <w:rPr>
        <w:sz w:val="2"/>
        <w:szCs w:val="2"/>
      </w:rPr>
    </w:pPr>
    <w:r>
      <w:rPr>
        <w:noProof/>
      </w:rPr>
      <w:pict w14:anchorId="074B7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134947" o:spid="_x0000_s2049" type="#_x0000_t136" style="position:absolute;left:0;text-align:left;margin-left:0;margin-top:0;width:549.5pt;height:109.9pt;rotation:315;z-index:-251657216;mso-position-horizontal:center;mso-position-horizontal-relative:margin;mso-position-vertical:center;mso-position-vertical-relative:margin" o:allowincell="f" fillcolor="silver" stroked="f">
          <v:fill opacity=".5"/>
          <v:textpath style="font-family:&quot;宋体&quot;;font-size:1pt" string="征求意见稿"/>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0619A" w14:textId="3F7E04BB" w:rsidR="008B53BC" w:rsidRDefault="006C39C2" w:rsidP="00714F58">
    <w:pPr>
      <w:pStyle w:val="affff7"/>
      <w:jc w:val="right"/>
    </w:pPr>
    <w:r>
      <w:rPr>
        <w:noProof/>
      </w:rPr>
      <w:pict w14:anchorId="3BEE4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134951" o:spid="_x0000_s2053" type="#_x0000_t136" style="position:absolute;left:0;text-align:left;margin-left:0;margin-top:0;width:549.5pt;height:109.9pt;rotation:315;z-index:-251649024;mso-position-horizontal:center;mso-position-horizontal-relative:margin;mso-position-vertical:center;mso-position-vertical-relative:margin" o:allowincell="f" fillcolor="silver" stroked="f">
          <v:fill opacity=".5"/>
          <v:textpath style="font-family:&quot;宋体&quot;;font-size:1pt" string="征求意见稿"/>
        </v:shape>
      </w:pict>
    </w:r>
    <w:r w:rsidR="008B53BC">
      <w:fldChar w:fldCharType="begin"/>
    </w:r>
    <w:r w:rsidR="008B53BC">
      <w:instrText xml:space="preserve"> STYLEREF  </w:instrText>
    </w:r>
    <w:r w:rsidR="008B53BC">
      <w:instrText>标准文件</w:instrText>
    </w:r>
    <w:r w:rsidR="008B53BC">
      <w:instrText>_</w:instrText>
    </w:r>
    <w:r w:rsidR="008B53BC">
      <w:instrText>文件编号</w:instrText>
    </w:r>
    <w:r w:rsidR="008B53BC">
      <w:instrText xml:space="preserve">  \* MERGEFORMAT </w:instrText>
    </w:r>
    <w:r w:rsidR="008B53BC">
      <w:fldChar w:fldCharType="separate"/>
    </w:r>
    <w:r w:rsidR="00AF1D5A">
      <w:rPr>
        <w:noProof/>
      </w:rPr>
      <w:t>BJJT/ XXXXX—XXXX</w:t>
    </w:r>
    <w:r w:rsidR="008B53BC">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3B95C" w14:textId="60FE3EA5" w:rsidR="008B53BC" w:rsidRPr="00D84FA1" w:rsidRDefault="006C39C2" w:rsidP="00A2271D">
    <w:pPr>
      <w:pStyle w:val="afffff9"/>
    </w:pPr>
    <w:r>
      <w:pict w14:anchorId="6ACD4C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134952" o:spid="_x0000_s2054" type="#_x0000_t136" style="position:absolute;left:0;text-align:left;margin-left:0;margin-top:0;width:549.5pt;height:109.9pt;rotation:315;z-index:-251646976;mso-position-horizontal:center;mso-position-horizontal-relative:margin;mso-position-vertical:center;mso-position-vertical-relative:margin" o:allowincell="f" fillcolor="silver" stroked="f">
          <v:fill opacity=".5"/>
          <v:textpath style="font-family:&quot;宋体&quot;;font-size:1pt" string="征求意见稿"/>
        </v:shape>
      </w:pict>
    </w:r>
    <w:r w:rsidR="008B53BC">
      <w:fldChar w:fldCharType="begin"/>
    </w:r>
    <w:r w:rsidR="008B53BC">
      <w:instrText xml:space="preserve"> STYLEREF  标准文件_文件编号  \* MERGEFORMAT </w:instrText>
    </w:r>
    <w:r w:rsidR="008B53BC">
      <w:fldChar w:fldCharType="separate"/>
    </w:r>
    <w:r w:rsidR="00AF1D5A">
      <w:t>BJJT/ XXXXX</w:t>
    </w:r>
    <w:r w:rsidR="00AF1D5A">
      <w:t>—</w:t>
    </w:r>
    <w:r w:rsidR="00AF1D5A">
      <w:t>XXXX</w:t>
    </w:r>
    <w:r w:rsidR="008B53BC">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838A9" w14:textId="4A02067D" w:rsidR="006C39C2" w:rsidRDefault="006C39C2">
    <w:pPr>
      <w:pStyle w:val="affff7"/>
    </w:pPr>
    <w:r>
      <w:rPr>
        <w:noProof/>
      </w:rPr>
      <w:pict w14:anchorId="34BCCC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134950" o:spid="_x0000_s2052" type="#_x0000_t136" style="position:absolute;left:0;text-align:left;margin-left:0;margin-top:0;width:549.5pt;height:109.9pt;rotation:315;z-index:-251651072;mso-position-horizontal:center;mso-position-horizontal-relative:margin;mso-position-vertical:center;mso-position-vertical-relative:margin" o:allowincell="f" fillcolor="silver" stroked="f">
          <v:fill opacity=".5"/>
          <v:textpath style="font-family:&quot;宋体&quot;;font-size:1pt" string="征求意见稿"/>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93C6778"/>
    <w:multiLevelType w:val="multilevel"/>
    <w:tmpl w:val="4BD45F30"/>
    <w:lvl w:ilvl="0">
      <w:start w:val="1"/>
      <w:numFmt w:val="decimal"/>
      <w:lvlRestart w:val="0"/>
      <w:pStyle w:val="ac"/>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0AE367E9"/>
    <w:multiLevelType w:val="multilevel"/>
    <w:tmpl w:val="A740CB50"/>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nsid w:val="0BDC1670"/>
    <w:multiLevelType w:val="hybridMultilevel"/>
    <w:tmpl w:val="2C44B5CA"/>
    <w:lvl w:ilvl="0" w:tplc="AFA24982">
      <w:start w:val="1"/>
      <w:numFmt w:val="decimal"/>
      <w:pStyle w:val="ae"/>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D051F45"/>
    <w:multiLevelType w:val="multilevel"/>
    <w:tmpl w:val="A3EAFB5C"/>
    <w:lvl w:ilvl="0">
      <w:start w:val="1"/>
      <w:numFmt w:val="lowerRoman"/>
      <w:pStyle w:val="af"/>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nsid w:val="0DDE2B46"/>
    <w:multiLevelType w:val="multilevel"/>
    <w:tmpl w:val="6978C30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9">
    <w:nsid w:val="1AD20F90"/>
    <w:multiLevelType w:val="hybridMultilevel"/>
    <w:tmpl w:val="C79AE328"/>
    <w:lvl w:ilvl="0" w:tplc="2DF45D80">
      <w:start w:val="1"/>
      <w:numFmt w:val="none"/>
      <w:lvlRestart w:val="0"/>
      <w:pStyle w:val="af0"/>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AF15012"/>
    <w:multiLevelType w:val="multilevel"/>
    <w:tmpl w:val="34F28470"/>
    <w:lvl w:ilvl="0">
      <w:start w:val="1"/>
      <w:numFmt w:val="upperLetter"/>
      <w:lvlRestart w:val="0"/>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1DBF583A"/>
    <w:multiLevelType w:val="multilevel"/>
    <w:tmpl w:val="F8D0F384"/>
    <w:lvl w:ilvl="0">
      <w:start w:val="1"/>
      <w:numFmt w:val="decimal"/>
      <w:lvlRestart w:val="0"/>
      <w:pStyle w:val="af2"/>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2">
    <w:nsid w:val="1EAA1992"/>
    <w:multiLevelType w:val="multilevel"/>
    <w:tmpl w:val="98F0999E"/>
    <w:lvl w:ilvl="0">
      <w:start w:val="1"/>
      <w:numFmt w:val="none"/>
      <w:pStyle w:val="af3"/>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3">
    <w:nsid w:val="1FC91163"/>
    <w:multiLevelType w:val="multilevel"/>
    <w:tmpl w:val="855EE140"/>
    <w:lvl w:ilvl="0">
      <w:start w:val="1"/>
      <w:numFmt w:val="decimal"/>
      <w:pStyle w:val="af4"/>
      <w:suff w:val="nothing"/>
      <w:lvlText w:val="%1　"/>
      <w:lvlJc w:val="left"/>
      <w:pPr>
        <w:ind w:left="0" w:firstLine="0"/>
      </w:pPr>
      <w:rPr>
        <w:rFonts w:ascii="黑体" w:eastAsia="黑体" w:hAnsi="Times New Roman" w:hint="eastAsia"/>
        <w:b w:val="0"/>
        <w:i w:val="0"/>
        <w:sz w:val="21"/>
        <w:szCs w:val="21"/>
      </w:rPr>
    </w:lvl>
    <w:lvl w:ilvl="1">
      <w:start w:val="1"/>
      <w:numFmt w:val="decimal"/>
      <w:pStyle w:val="af5"/>
      <w:suff w:val="nothing"/>
      <w:lvlText w:val="%1.%2　"/>
      <w:lvlJc w:val="left"/>
      <w:pPr>
        <w:ind w:left="851"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f6"/>
      <w:suff w:val="nothing"/>
      <w:lvlText w:val="%1.%2.%3　"/>
      <w:lvlJc w:val="left"/>
      <w:pPr>
        <w:ind w:left="426" w:firstLine="0"/>
      </w:pPr>
      <w:rPr>
        <w:rFonts w:ascii="黑体" w:eastAsia="黑体" w:hAnsi="Times New Roman" w:hint="eastAsia"/>
        <w:b w:val="0"/>
        <w:i w:val="0"/>
        <w:sz w:val="21"/>
      </w:rPr>
    </w:lvl>
    <w:lvl w:ilvl="3">
      <w:start w:val="1"/>
      <w:numFmt w:val="decimal"/>
      <w:pStyle w:val="af7"/>
      <w:suff w:val="nothing"/>
      <w:lvlText w:val="%1.%2.%3.%4　"/>
      <w:lvlJc w:val="left"/>
      <w:pPr>
        <w:ind w:left="0" w:firstLine="0"/>
      </w:pPr>
      <w:rPr>
        <w:rFonts w:ascii="黑体" w:eastAsia="黑体" w:hAnsi="Times New Roman" w:hint="eastAsia"/>
        <w:b w:val="0"/>
        <w:i w:val="0"/>
        <w:sz w:val="21"/>
      </w:rPr>
    </w:lvl>
    <w:lvl w:ilvl="4">
      <w:start w:val="1"/>
      <w:numFmt w:val="decimal"/>
      <w:pStyle w:val="af8"/>
      <w:suff w:val="nothing"/>
      <w:lvlText w:val="%1.%2.%3.%4.%5　"/>
      <w:lvlJc w:val="left"/>
      <w:pPr>
        <w:ind w:left="0" w:firstLine="0"/>
      </w:pPr>
      <w:rPr>
        <w:rFonts w:ascii="黑体" w:eastAsia="黑体" w:hAnsi="Times New Roman" w:hint="eastAsia"/>
        <w:b w:val="0"/>
        <w:i w:val="0"/>
        <w:sz w:val="21"/>
      </w:rPr>
    </w:lvl>
    <w:lvl w:ilvl="5">
      <w:start w:val="1"/>
      <w:numFmt w:val="decimal"/>
      <w:pStyle w:val="af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nsid w:val="2A8F7113"/>
    <w:multiLevelType w:val="multilevel"/>
    <w:tmpl w:val="76786F08"/>
    <w:lvl w:ilvl="0">
      <w:start w:val="1"/>
      <w:numFmt w:val="upperLetter"/>
      <w:pStyle w:val="afa"/>
      <w:suff w:val="space"/>
      <w:lvlText w:val="%1"/>
      <w:lvlJc w:val="left"/>
      <w:pPr>
        <w:ind w:left="623" w:hanging="425"/>
      </w:pPr>
      <w:rPr>
        <w:rFonts w:hint="eastAsia"/>
      </w:rPr>
    </w:lvl>
    <w:lvl w:ilvl="1">
      <w:start w:val="1"/>
      <w:numFmt w:val="decimal"/>
      <w:pStyle w:val="af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5">
    <w:nsid w:val="2C5917C3"/>
    <w:multiLevelType w:val="multilevel"/>
    <w:tmpl w:val="439C2298"/>
    <w:lvl w:ilvl="0">
      <w:start w:val="1"/>
      <w:numFmt w:val="none"/>
      <w:pStyle w:val="afc"/>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d"/>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6">
    <w:nsid w:val="32F04FB2"/>
    <w:multiLevelType w:val="multilevel"/>
    <w:tmpl w:val="E0720D8A"/>
    <w:lvl w:ilvl="0">
      <w:start w:val="1"/>
      <w:numFmt w:val="lowerLetter"/>
      <w:pStyle w:val="afe"/>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nsid w:val="349A2BDF"/>
    <w:multiLevelType w:val="multilevel"/>
    <w:tmpl w:val="349A2BDF"/>
    <w:lvl w:ilvl="0">
      <w:start w:val="1"/>
      <w:numFmt w:val="decimal"/>
      <w:lvlText w:val="%1"/>
      <w:lvlJc w:val="left"/>
      <w:pPr>
        <w:tabs>
          <w:tab w:val="left" w:pos="574"/>
        </w:tabs>
        <w:ind w:left="574" w:hanging="432"/>
      </w:pPr>
      <w:rPr>
        <w:rFonts w:hint="eastAsia"/>
      </w:rPr>
    </w:lvl>
    <w:lvl w:ilvl="1">
      <w:start w:val="1"/>
      <w:numFmt w:val="decimal"/>
      <w:lvlText w:val="%1.%2"/>
      <w:lvlJc w:val="left"/>
      <w:pPr>
        <w:tabs>
          <w:tab w:val="left" w:pos="576"/>
        </w:tabs>
        <w:ind w:left="576" w:hanging="576"/>
      </w:pPr>
      <w:rPr>
        <w:rFonts w:ascii="Times New Roman" w:hAnsi="Times New Roman" w:cs="Times New Roman" w:hint="default"/>
      </w:rPr>
    </w:lvl>
    <w:lvl w:ilvl="2">
      <w:start w:val="1"/>
      <w:numFmt w:val="decimal"/>
      <w:lvlText w:val="%1.%2.%3"/>
      <w:lvlJc w:val="left"/>
      <w:pPr>
        <w:tabs>
          <w:tab w:val="left" w:pos="720"/>
        </w:tabs>
        <w:ind w:left="720" w:hanging="720"/>
      </w:pPr>
      <w:rPr>
        <w:rFonts w:ascii="Times New Roman" w:hAnsi="Times New Roman" w:cs="Times New Roman" w:hint="default"/>
        <w:b w:val="0"/>
      </w:rPr>
    </w:lvl>
    <w:lvl w:ilvl="3">
      <w:start w:val="1"/>
      <w:numFmt w:val="decimal"/>
      <w:lvlText w:val="%1.%2.%3.%4"/>
      <w:lvlJc w:val="left"/>
      <w:pPr>
        <w:tabs>
          <w:tab w:val="left" w:pos="4407"/>
        </w:tabs>
        <w:ind w:left="4407" w:hanging="86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8">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9">
    <w:nsid w:val="3D733618"/>
    <w:multiLevelType w:val="multilevel"/>
    <w:tmpl w:val="193A04F0"/>
    <w:lvl w:ilvl="0">
      <w:start w:val="1"/>
      <w:numFmt w:val="decimal"/>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20">
    <w:nsid w:val="44C50F90"/>
    <w:multiLevelType w:val="multilevel"/>
    <w:tmpl w:val="49384440"/>
    <w:lvl w:ilvl="0">
      <w:start w:val="1"/>
      <w:numFmt w:val="lowerLetter"/>
      <w:pStyle w:val="aff"/>
      <w:lvlText w:val="%1)"/>
      <w:lvlJc w:val="left"/>
      <w:pPr>
        <w:tabs>
          <w:tab w:val="num" w:pos="851"/>
        </w:tabs>
        <w:ind w:left="851" w:hanging="426"/>
      </w:pPr>
      <w:rPr>
        <w:rFonts w:ascii="宋体" w:eastAsia="宋体" w:hAnsi="Times New Roman" w:hint="eastAsia"/>
        <w:sz w:val="21"/>
      </w:rPr>
    </w:lvl>
    <w:lvl w:ilvl="1">
      <w:start w:val="1"/>
      <w:numFmt w:val="decimal"/>
      <w:pStyle w:val="aff0"/>
      <w:lvlText w:val="%2)"/>
      <w:lvlJc w:val="left"/>
      <w:pPr>
        <w:tabs>
          <w:tab w:val="num" w:pos="1276"/>
        </w:tabs>
        <w:ind w:left="1276" w:hanging="425"/>
      </w:pPr>
      <w:rPr>
        <w:rFonts w:ascii="宋体" w:eastAsia="宋体" w:hAnsi="Times New Roman" w:hint="eastAsia"/>
        <w:sz w:val="21"/>
      </w:rPr>
    </w:lvl>
    <w:lvl w:ilvl="2">
      <w:start w:val="1"/>
      <w:numFmt w:val="decimal"/>
      <w:pStyle w:val="aff1"/>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1">
    <w:nsid w:val="48802D1C"/>
    <w:multiLevelType w:val="multilevel"/>
    <w:tmpl w:val="A762E208"/>
    <w:lvl w:ilvl="0">
      <w:start w:val="1"/>
      <w:numFmt w:val="upperLetter"/>
      <w:pStyle w:val="aff2"/>
      <w:lvlText w:val="%1"/>
      <w:lvlJc w:val="left"/>
      <w:pPr>
        <w:ind w:left="420" w:hanging="420"/>
      </w:pPr>
      <w:rPr>
        <w:rFonts w:hint="eastAsia"/>
      </w:rPr>
    </w:lvl>
    <w:lvl w:ilvl="1">
      <w:start w:val="1"/>
      <w:numFmt w:val="decimal"/>
      <w:pStyle w:val="aff3"/>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3">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4">
    <w:nsid w:val="4B733A5F"/>
    <w:multiLevelType w:val="multilevel"/>
    <w:tmpl w:val="D44879C8"/>
    <w:lvl w:ilvl="0">
      <w:start w:val="1"/>
      <w:numFmt w:val="decimal"/>
      <w:lvlRestart w:val="0"/>
      <w:pStyle w:val="aff4"/>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5">
    <w:nsid w:val="4E5D0534"/>
    <w:multiLevelType w:val="multilevel"/>
    <w:tmpl w:val="44863046"/>
    <w:lvl w:ilvl="0">
      <w:start w:val="1"/>
      <w:numFmt w:val="decimal"/>
      <w:lvlRestart w:val="0"/>
      <w:pStyle w:val="aff5"/>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6">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4632751"/>
    <w:multiLevelType w:val="multilevel"/>
    <w:tmpl w:val="8E9217A8"/>
    <w:lvl w:ilvl="0">
      <w:start w:val="1"/>
      <w:numFmt w:val="none"/>
      <w:pStyle w:val="aff6"/>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8">
    <w:nsid w:val="557C2AF5"/>
    <w:multiLevelType w:val="multilevel"/>
    <w:tmpl w:val="A9F832E0"/>
    <w:lvl w:ilvl="0">
      <w:start w:val="1"/>
      <w:numFmt w:val="decimal"/>
      <w:lvlRestart w:val="0"/>
      <w:pStyle w:val="aff7"/>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9">
    <w:nsid w:val="5603797C"/>
    <w:multiLevelType w:val="multilevel"/>
    <w:tmpl w:val="E9BA3494"/>
    <w:lvl w:ilvl="0">
      <w:start w:val="1"/>
      <w:numFmt w:val="upperLetter"/>
      <w:pStyle w:val="aff8"/>
      <w:suff w:val="space"/>
      <w:lvlText w:val="%1"/>
      <w:lvlJc w:val="left"/>
      <w:pPr>
        <w:ind w:left="425" w:hanging="425"/>
      </w:pPr>
      <w:rPr>
        <w:rFonts w:hint="eastAsia"/>
      </w:rPr>
    </w:lvl>
    <w:lvl w:ilvl="1">
      <w:start w:val="1"/>
      <w:numFmt w:val="decimal"/>
      <w:pStyle w:val="aff9"/>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nsid w:val="564D2089"/>
    <w:multiLevelType w:val="hybridMultilevel"/>
    <w:tmpl w:val="048016DE"/>
    <w:lvl w:ilvl="0" w:tplc="9878D09C">
      <w:start w:val="1"/>
      <w:numFmt w:val="none"/>
      <w:lvlRestart w:val="0"/>
      <w:pStyle w:val="affa"/>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0B55DC2"/>
    <w:multiLevelType w:val="multilevel"/>
    <w:tmpl w:val="9DCC486E"/>
    <w:lvl w:ilvl="0">
      <w:start w:val="1"/>
      <w:numFmt w:val="upperLetter"/>
      <w:pStyle w:val="affb"/>
      <w:lvlText w:val="%1"/>
      <w:lvlJc w:val="left"/>
      <w:pPr>
        <w:tabs>
          <w:tab w:val="num" w:pos="0"/>
        </w:tabs>
        <w:ind w:left="0" w:hanging="425"/>
      </w:pPr>
      <w:rPr>
        <w:rFonts w:hint="eastAsia"/>
      </w:rPr>
    </w:lvl>
    <w:lvl w:ilvl="1">
      <w:start w:val="1"/>
      <w:numFmt w:val="decimal"/>
      <w:pStyle w:val="affc"/>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2">
    <w:nsid w:val="644622F9"/>
    <w:multiLevelType w:val="multilevel"/>
    <w:tmpl w:val="F5E62372"/>
    <w:lvl w:ilvl="0">
      <w:start w:val="1"/>
      <w:numFmt w:val="upperRoman"/>
      <w:pStyle w:val="affd"/>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33">
    <w:nsid w:val="646260FA"/>
    <w:multiLevelType w:val="multilevel"/>
    <w:tmpl w:val="31B2E04E"/>
    <w:lvl w:ilvl="0">
      <w:start w:val="1"/>
      <w:numFmt w:val="decimal"/>
      <w:lvlRestart w:val="0"/>
      <w:pStyle w:val="affe"/>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4">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5">
    <w:nsid w:val="657D3FBC"/>
    <w:multiLevelType w:val="multilevel"/>
    <w:tmpl w:val="D78CB1D2"/>
    <w:lvl w:ilvl="0">
      <w:start w:val="1"/>
      <w:numFmt w:val="upperLetter"/>
      <w:lvlRestart w:val="0"/>
      <w:pStyle w:val="afff"/>
      <w:suff w:val="nothing"/>
      <w:lvlText w:val="附录%1"/>
      <w:lvlJc w:val="left"/>
      <w:pPr>
        <w:ind w:left="0" w:firstLine="0"/>
      </w:pPr>
      <w:rPr>
        <w:rFonts w:hint="eastAsia"/>
        <w:spacing w:val="100"/>
      </w:rPr>
    </w:lvl>
    <w:lvl w:ilvl="1">
      <w:start w:val="1"/>
      <w:numFmt w:val="decimal"/>
      <w:pStyle w:val="afff0"/>
      <w:suff w:val="nothing"/>
      <w:lvlText w:val="%1.%2　"/>
      <w:lvlJc w:val="left"/>
      <w:pPr>
        <w:ind w:left="0" w:firstLine="0"/>
      </w:pPr>
      <w:rPr>
        <w:rFonts w:ascii="黑体" w:eastAsia="黑体" w:hint="eastAsia"/>
        <w:b w:val="0"/>
        <w:i w:val="0"/>
        <w:sz w:val="21"/>
      </w:rPr>
    </w:lvl>
    <w:lvl w:ilvl="2">
      <w:start w:val="1"/>
      <w:numFmt w:val="decimal"/>
      <w:pStyle w:val="afff1"/>
      <w:suff w:val="nothing"/>
      <w:lvlText w:val="%1.%2.%3　"/>
      <w:lvlJc w:val="left"/>
      <w:pPr>
        <w:ind w:left="0" w:firstLine="0"/>
      </w:pPr>
      <w:rPr>
        <w:rFonts w:ascii="黑体" w:eastAsia="黑体" w:hint="eastAsia"/>
        <w:b w:val="0"/>
        <w:i w:val="0"/>
        <w:sz w:val="21"/>
      </w:rPr>
    </w:lvl>
    <w:lvl w:ilvl="3">
      <w:start w:val="1"/>
      <w:numFmt w:val="decimal"/>
      <w:pStyle w:val="afff2"/>
      <w:suff w:val="nothing"/>
      <w:lvlText w:val="%1.%2.%3.%4　"/>
      <w:lvlJc w:val="left"/>
      <w:pPr>
        <w:ind w:left="0" w:firstLine="0"/>
      </w:pPr>
      <w:rPr>
        <w:rFonts w:ascii="黑体" w:eastAsia="黑体" w:hint="eastAsia"/>
        <w:b w:val="0"/>
        <w:i w:val="0"/>
        <w:sz w:val="21"/>
      </w:rPr>
    </w:lvl>
    <w:lvl w:ilvl="4">
      <w:start w:val="1"/>
      <w:numFmt w:val="decimal"/>
      <w:pStyle w:val="afff3"/>
      <w:suff w:val="nothing"/>
      <w:lvlText w:val="%1.%2.%3.%4.%5　"/>
      <w:lvlJc w:val="left"/>
      <w:pPr>
        <w:ind w:left="0" w:firstLine="0"/>
      </w:pPr>
      <w:rPr>
        <w:rFonts w:ascii="黑体" w:eastAsia="黑体" w:hint="eastAsia"/>
        <w:b w:val="0"/>
        <w:i w:val="0"/>
        <w:sz w:val="21"/>
      </w:rPr>
    </w:lvl>
    <w:lvl w:ilvl="5">
      <w:start w:val="1"/>
      <w:numFmt w:val="decimal"/>
      <w:pStyle w:val="afff4"/>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6">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7">
    <w:nsid w:val="6CA41985"/>
    <w:multiLevelType w:val="hybridMultilevel"/>
    <w:tmpl w:val="2B6C5B98"/>
    <w:lvl w:ilvl="0" w:tplc="621C3562">
      <w:start w:val="1"/>
      <w:numFmt w:val="decimal"/>
      <w:pStyle w:val="afff5"/>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6CE42AC1"/>
    <w:multiLevelType w:val="hybridMultilevel"/>
    <w:tmpl w:val="77E86B10"/>
    <w:lvl w:ilvl="0" w:tplc="C0B8CA6E">
      <w:start w:val="1"/>
      <w:numFmt w:val="lowerLetter"/>
      <w:pStyle w:val="afff6"/>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CEA2025"/>
    <w:multiLevelType w:val="multilevel"/>
    <w:tmpl w:val="81169576"/>
    <w:lvl w:ilvl="0">
      <w:start w:val="1"/>
      <w:numFmt w:val="none"/>
      <w:pStyle w:val="afff7"/>
      <w:suff w:val="nothing"/>
      <w:lvlText w:val="%1"/>
      <w:lvlJc w:val="left"/>
      <w:pPr>
        <w:ind w:left="0" w:firstLine="0"/>
      </w:pPr>
      <w:rPr>
        <w:rFonts w:hint="eastAsia"/>
      </w:rPr>
    </w:lvl>
    <w:lvl w:ilvl="1">
      <w:start w:val="1"/>
      <w:numFmt w:val="decimal"/>
      <w:pStyle w:val="afff8"/>
      <w:suff w:val="nothing"/>
      <w:lvlText w:val="%1%2　"/>
      <w:lvlJc w:val="left"/>
      <w:pPr>
        <w:ind w:left="0" w:firstLine="0"/>
      </w:pPr>
      <w:rPr>
        <w:rFonts w:ascii="黑体" w:eastAsia="黑体" w:hint="eastAsia"/>
        <w:b w:val="0"/>
        <w:i w:val="0"/>
        <w:sz w:val="21"/>
      </w:rPr>
    </w:lvl>
    <w:lvl w:ilvl="2">
      <w:start w:val="1"/>
      <w:numFmt w:val="decimal"/>
      <w:pStyle w:val="afff9"/>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a"/>
      <w:suff w:val="nothing"/>
      <w:lvlText w:val="%1%2.%3.%4　"/>
      <w:lvlJc w:val="left"/>
      <w:pPr>
        <w:ind w:left="0" w:firstLine="0"/>
      </w:pPr>
      <w:rPr>
        <w:rFonts w:ascii="黑体" w:eastAsia="黑体" w:hint="eastAsia"/>
        <w:b w:val="0"/>
        <w:i w:val="0"/>
        <w:sz w:val="21"/>
      </w:rPr>
    </w:lvl>
    <w:lvl w:ilvl="4">
      <w:start w:val="1"/>
      <w:numFmt w:val="decimal"/>
      <w:pStyle w:val="afffb"/>
      <w:suff w:val="nothing"/>
      <w:lvlText w:val="%1%2.%3.%4.%5　"/>
      <w:lvlJc w:val="left"/>
      <w:pPr>
        <w:ind w:left="0" w:firstLine="0"/>
      </w:pPr>
      <w:rPr>
        <w:rFonts w:ascii="黑体" w:eastAsia="黑体" w:hint="eastAsia"/>
        <w:b w:val="0"/>
        <w:i w:val="0"/>
        <w:sz w:val="21"/>
      </w:rPr>
    </w:lvl>
    <w:lvl w:ilvl="5">
      <w:start w:val="1"/>
      <w:numFmt w:val="decimal"/>
      <w:pStyle w:val="afffc"/>
      <w:suff w:val="nothing"/>
      <w:lvlText w:val="%1%2.%3.%4.%5.%6　"/>
      <w:lvlJc w:val="left"/>
      <w:pPr>
        <w:ind w:left="0" w:firstLine="0"/>
      </w:pPr>
      <w:rPr>
        <w:rFonts w:ascii="黑体" w:eastAsia="黑体" w:hint="eastAsia"/>
        <w:b w:val="0"/>
        <w:i w:val="0"/>
        <w:sz w:val="21"/>
      </w:rPr>
    </w:lvl>
    <w:lvl w:ilvl="6">
      <w:start w:val="1"/>
      <w:numFmt w:val="decimal"/>
      <w:pStyle w:val="afffd"/>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0">
    <w:nsid w:val="6D6C07CD"/>
    <w:multiLevelType w:val="multilevel"/>
    <w:tmpl w:val="7A408B34"/>
    <w:lvl w:ilvl="0">
      <w:start w:val="1"/>
      <w:numFmt w:val="lowerLetter"/>
      <w:pStyle w:val="afffe"/>
      <w:lvlText w:val="%1)"/>
      <w:lvlJc w:val="left"/>
      <w:pPr>
        <w:tabs>
          <w:tab w:val="num" w:pos="839"/>
        </w:tabs>
        <w:ind w:left="839" w:hanging="419"/>
      </w:pPr>
      <w:rPr>
        <w:rFonts w:ascii="宋体" w:eastAsia="宋体" w:hint="eastAsia"/>
        <w:b w:val="0"/>
        <w:i w:val="0"/>
        <w:sz w:val="21"/>
      </w:rPr>
    </w:lvl>
    <w:lvl w:ilvl="1">
      <w:start w:val="1"/>
      <w:numFmt w:val="decimal"/>
      <w:pStyle w:val="affff"/>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41">
    <w:nsid w:val="6DBF04F4"/>
    <w:multiLevelType w:val="multilevel"/>
    <w:tmpl w:val="F3A22F6C"/>
    <w:lvl w:ilvl="0">
      <w:start w:val="1"/>
      <w:numFmt w:val="none"/>
      <w:pStyle w:val="affff0"/>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42">
    <w:nsid w:val="6DF35F19"/>
    <w:multiLevelType w:val="multilevel"/>
    <w:tmpl w:val="31ACFC82"/>
    <w:lvl w:ilvl="0">
      <w:start w:val="1"/>
      <w:numFmt w:val="decimal"/>
      <w:lvlRestart w:val="0"/>
      <w:pStyle w:val="affff1"/>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43">
    <w:nsid w:val="76933334"/>
    <w:multiLevelType w:val="hybridMultilevel"/>
    <w:tmpl w:val="92A665E8"/>
    <w:lvl w:ilvl="0" w:tplc="11600844">
      <w:start w:val="1"/>
      <w:numFmt w:val="none"/>
      <w:lvlRestart w:val="0"/>
      <w:pStyle w:val="affff2"/>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44">
    <w:nsid w:val="7E6251D5"/>
    <w:multiLevelType w:val="multilevel"/>
    <w:tmpl w:val="509CE25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851"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lowerLetter"/>
      <w:lvlText w:val="%4)"/>
      <w:lvlJc w:val="left"/>
      <w:pPr>
        <w:ind w:left="0" w:firstLine="0"/>
      </w:pPr>
      <w:rPr>
        <w:rFonts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 w:numId="2">
    <w:abstractNumId w:val="39"/>
  </w:num>
  <w:num w:numId="3">
    <w:abstractNumId w:val="6"/>
  </w:num>
  <w:num w:numId="4">
    <w:abstractNumId w:val="10"/>
  </w:num>
  <w:num w:numId="5">
    <w:abstractNumId w:val="35"/>
  </w:num>
  <w:num w:numId="6">
    <w:abstractNumId w:val="12"/>
  </w:num>
  <w:num w:numId="7">
    <w:abstractNumId w:val="27"/>
  </w:num>
  <w:num w:numId="8">
    <w:abstractNumId w:val="9"/>
  </w:num>
  <w:num w:numId="9">
    <w:abstractNumId w:val="30"/>
  </w:num>
  <w:num w:numId="10">
    <w:abstractNumId w:val="33"/>
  </w:num>
  <w:num w:numId="11">
    <w:abstractNumId w:val="28"/>
  </w:num>
  <w:num w:numId="12">
    <w:abstractNumId w:val="42"/>
  </w:num>
  <w:num w:numId="13">
    <w:abstractNumId w:val="25"/>
  </w:num>
  <w:num w:numId="14">
    <w:abstractNumId w:val="43"/>
  </w:num>
  <w:num w:numId="15">
    <w:abstractNumId w:val="1"/>
  </w:num>
  <w:num w:numId="16">
    <w:abstractNumId w:val="32"/>
  </w:num>
  <w:num w:numId="17">
    <w:abstractNumId w:val="7"/>
  </w:num>
  <w:num w:numId="18">
    <w:abstractNumId w:val="21"/>
  </w:num>
  <w:num w:numId="19">
    <w:abstractNumId w:val="26"/>
  </w:num>
  <w:num w:numId="20">
    <w:abstractNumId w:val="37"/>
  </w:num>
  <w:num w:numId="21">
    <w:abstractNumId w:val="38"/>
  </w:num>
  <w:num w:numId="22">
    <w:abstractNumId w:val="16"/>
  </w:num>
  <w:num w:numId="23">
    <w:abstractNumId w:val="20"/>
  </w:num>
  <w:num w:numId="24">
    <w:abstractNumId w:val="41"/>
  </w:num>
  <w:num w:numId="25">
    <w:abstractNumId w:val="2"/>
  </w:num>
  <w:num w:numId="26">
    <w:abstractNumId w:val="5"/>
  </w:num>
  <w:num w:numId="27">
    <w:abstractNumId w:val="24"/>
  </w:num>
  <w:num w:numId="28">
    <w:abstractNumId w:val="22"/>
  </w:num>
  <w:num w:numId="29">
    <w:abstractNumId w:val="36"/>
  </w:num>
  <w:num w:numId="30">
    <w:abstractNumId w:val="15"/>
  </w:num>
  <w:num w:numId="31">
    <w:abstractNumId w:val="34"/>
  </w:num>
  <w:num w:numId="32">
    <w:abstractNumId w:val="29"/>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3"/>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23"/>
  </w:num>
  <w:num w:numId="41">
    <w:abstractNumId w:val="11"/>
  </w:num>
  <w:num w:numId="42">
    <w:abstractNumId w:val="31"/>
  </w:num>
  <w:num w:numId="43">
    <w:abstractNumId w:val="14"/>
  </w:num>
  <w:num w:numId="44">
    <w:abstractNumId w:val="40"/>
  </w:num>
  <w:num w:numId="45">
    <w:abstractNumId w:val="4"/>
  </w:num>
  <w:num w:numId="46">
    <w:abstractNumId w:val="19"/>
  </w:num>
  <w:num w:numId="47">
    <w:abstractNumId w:val="8"/>
  </w:num>
  <w:num w:numId="48">
    <w:abstractNumId w:val="13"/>
  </w:num>
  <w:num w:numId="49">
    <w:abstractNumId w:val="17"/>
  </w:num>
  <w:num w:numId="50">
    <w:abstractNumId w:val="4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0BB"/>
    <w:rsid w:val="0000040A"/>
    <w:rsid w:val="00000A94"/>
    <w:rsid w:val="00001972"/>
    <w:rsid w:val="00001D9A"/>
    <w:rsid w:val="0000509C"/>
    <w:rsid w:val="00007B3A"/>
    <w:rsid w:val="000107E0"/>
    <w:rsid w:val="00011FDE"/>
    <w:rsid w:val="00012FFD"/>
    <w:rsid w:val="00014162"/>
    <w:rsid w:val="00014340"/>
    <w:rsid w:val="00016A9C"/>
    <w:rsid w:val="00022184"/>
    <w:rsid w:val="00022762"/>
    <w:rsid w:val="000238E0"/>
    <w:rsid w:val="00023D18"/>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329A"/>
    <w:rsid w:val="000D43C2"/>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144F"/>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71D0"/>
    <w:rsid w:val="001B71EE"/>
    <w:rsid w:val="001C04A8"/>
    <w:rsid w:val="001C2C03"/>
    <w:rsid w:val="001C3976"/>
    <w:rsid w:val="001C42F7"/>
    <w:rsid w:val="001C49E5"/>
    <w:rsid w:val="001C680C"/>
    <w:rsid w:val="001C7FEA"/>
    <w:rsid w:val="001D0499"/>
    <w:rsid w:val="001D0BBE"/>
    <w:rsid w:val="001D0ED4"/>
    <w:rsid w:val="001D1418"/>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42EA"/>
    <w:rsid w:val="002204BB"/>
    <w:rsid w:val="00221B79"/>
    <w:rsid w:val="00221C6B"/>
    <w:rsid w:val="002253A1"/>
    <w:rsid w:val="00225CF8"/>
    <w:rsid w:val="0022794E"/>
    <w:rsid w:val="00233D64"/>
    <w:rsid w:val="0023482A"/>
    <w:rsid w:val="002359CB"/>
    <w:rsid w:val="002379A6"/>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0681"/>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6C64"/>
    <w:rsid w:val="00337162"/>
    <w:rsid w:val="00337167"/>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4C2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5675"/>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210B"/>
    <w:rsid w:val="00463B77"/>
    <w:rsid w:val="00463C7B"/>
    <w:rsid w:val="00463F4E"/>
    <w:rsid w:val="004644A6"/>
    <w:rsid w:val="004659BD"/>
    <w:rsid w:val="00470775"/>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4CD7"/>
    <w:rsid w:val="004D7C42"/>
    <w:rsid w:val="004E0465"/>
    <w:rsid w:val="004E127B"/>
    <w:rsid w:val="004E19C9"/>
    <w:rsid w:val="004E1C0A"/>
    <w:rsid w:val="004E30C5"/>
    <w:rsid w:val="004E4AA5"/>
    <w:rsid w:val="004E4AEE"/>
    <w:rsid w:val="004E59E3"/>
    <w:rsid w:val="004E67C0"/>
    <w:rsid w:val="004E73FC"/>
    <w:rsid w:val="004F391A"/>
    <w:rsid w:val="004F3CFB"/>
    <w:rsid w:val="004F592D"/>
    <w:rsid w:val="004F6456"/>
    <w:rsid w:val="004F696E"/>
    <w:rsid w:val="004F6C71"/>
    <w:rsid w:val="00501139"/>
    <w:rsid w:val="0050363E"/>
    <w:rsid w:val="005039BC"/>
    <w:rsid w:val="005043BB"/>
    <w:rsid w:val="00504A3D"/>
    <w:rsid w:val="00505767"/>
    <w:rsid w:val="005073F0"/>
    <w:rsid w:val="00510A7B"/>
    <w:rsid w:val="00512F6E"/>
    <w:rsid w:val="00513038"/>
    <w:rsid w:val="005140AD"/>
    <w:rsid w:val="00514174"/>
    <w:rsid w:val="00516088"/>
    <w:rsid w:val="00516B0B"/>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4D41"/>
    <w:rsid w:val="005479DA"/>
    <w:rsid w:val="00547BCC"/>
    <w:rsid w:val="0055013B"/>
    <w:rsid w:val="00551F6F"/>
    <w:rsid w:val="00555044"/>
    <w:rsid w:val="00561475"/>
    <w:rsid w:val="00564839"/>
    <w:rsid w:val="0056487B"/>
    <w:rsid w:val="00564FB9"/>
    <w:rsid w:val="00573D9E"/>
    <w:rsid w:val="005801E3"/>
    <w:rsid w:val="005807B4"/>
    <w:rsid w:val="00581802"/>
    <w:rsid w:val="005836A8"/>
    <w:rsid w:val="00584262"/>
    <w:rsid w:val="00584EE5"/>
    <w:rsid w:val="00586630"/>
    <w:rsid w:val="00587ADD"/>
    <w:rsid w:val="00593B62"/>
    <w:rsid w:val="005947AA"/>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431"/>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904"/>
    <w:rsid w:val="00651ACB"/>
    <w:rsid w:val="00651C47"/>
    <w:rsid w:val="00652AB2"/>
    <w:rsid w:val="00654EC0"/>
    <w:rsid w:val="00654F0C"/>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39C2"/>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51AA"/>
    <w:rsid w:val="006F6284"/>
    <w:rsid w:val="007002C5"/>
    <w:rsid w:val="00704387"/>
    <w:rsid w:val="00706E1B"/>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7FFA"/>
    <w:rsid w:val="007B04EB"/>
    <w:rsid w:val="007B0D4F"/>
    <w:rsid w:val="007B5A3D"/>
    <w:rsid w:val="007B5B95"/>
    <w:rsid w:val="007B68EA"/>
    <w:rsid w:val="007C2D89"/>
    <w:rsid w:val="007C4593"/>
    <w:rsid w:val="007C5309"/>
    <w:rsid w:val="007C6069"/>
    <w:rsid w:val="007D06C4"/>
    <w:rsid w:val="007D1352"/>
    <w:rsid w:val="007D2508"/>
    <w:rsid w:val="007D346A"/>
    <w:rsid w:val="007D58DC"/>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5419"/>
    <w:rsid w:val="008163C8"/>
    <w:rsid w:val="00817325"/>
    <w:rsid w:val="008209E6"/>
    <w:rsid w:val="00823303"/>
    <w:rsid w:val="008233B2"/>
    <w:rsid w:val="00823A9F"/>
    <w:rsid w:val="00823C85"/>
    <w:rsid w:val="00825138"/>
    <w:rsid w:val="008269DD"/>
    <w:rsid w:val="00830621"/>
    <w:rsid w:val="0083348C"/>
    <w:rsid w:val="0083623F"/>
    <w:rsid w:val="008373D3"/>
    <w:rsid w:val="00840617"/>
    <w:rsid w:val="00842A47"/>
    <w:rsid w:val="00843C13"/>
    <w:rsid w:val="008454F8"/>
    <w:rsid w:val="0085173A"/>
    <w:rsid w:val="008603CE"/>
    <w:rsid w:val="008620FC"/>
    <w:rsid w:val="008627A5"/>
    <w:rsid w:val="00863E05"/>
    <w:rsid w:val="00865ACA"/>
    <w:rsid w:val="00865D28"/>
    <w:rsid w:val="00865F85"/>
    <w:rsid w:val="00866E41"/>
    <w:rsid w:val="00867C10"/>
    <w:rsid w:val="00870439"/>
    <w:rsid w:val="00870DA1"/>
    <w:rsid w:val="00882924"/>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3E33"/>
    <w:rsid w:val="008A769A"/>
    <w:rsid w:val="008B0C9C"/>
    <w:rsid w:val="008B166D"/>
    <w:rsid w:val="008B17F4"/>
    <w:rsid w:val="008B3615"/>
    <w:rsid w:val="008B4AC4"/>
    <w:rsid w:val="008B50C8"/>
    <w:rsid w:val="008B5281"/>
    <w:rsid w:val="008B53BC"/>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39D7"/>
    <w:rsid w:val="00945180"/>
    <w:rsid w:val="00945428"/>
    <w:rsid w:val="0094607B"/>
    <w:rsid w:val="00953604"/>
    <w:rsid w:val="009610DC"/>
    <w:rsid w:val="00961490"/>
    <w:rsid w:val="0096381A"/>
    <w:rsid w:val="00965E04"/>
    <w:rsid w:val="009674AD"/>
    <w:rsid w:val="009677F5"/>
    <w:rsid w:val="00970CDC"/>
    <w:rsid w:val="00972911"/>
    <w:rsid w:val="00977010"/>
    <w:rsid w:val="00977D02"/>
    <w:rsid w:val="009809BB"/>
    <w:rsid w:val="0098364B"/>
    <w:rsid w:val="00987F0B"/>
    <w:rsid w:val="009911AF"/>
    <w:rsid w:val="00991875"/>
    <w:rsid w:val="00991F92"/>
    <w:rsid w:val="00992985"/>
    <w:rsid w:val="00993889"/>
    <w:rsid w:val="0099551B"/>
    <w:rsid w:val="00997BF1"/>
    <w:rsid w:val="009A089C"/>
    <w:rsid w:val="009A118E"/>
    <w:rsid w:val="009A21CD"/>
    <w:rsid w:val="009A278C"/>
    <w:rsid w:val="009A2BC2"/>
    <w:rsid w:val="009A3E73"/>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F03B3"/>
    <w:rsid w:val="00A01757"/>
    <w:rsid w:val="00A028C0"/>
    <w:rsid w:val="00A02BAE"/>
    <w:rsid w:val="00A062C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91"/>
    <w:rsid w:val="00A4030F"/>
    <w:rsid w:val="00A41C79"/>
    <w:rsid w:val="00A41CB5"/>
    <w:rsid w:val="00A42CDF"/>
    <w:rsid w:val="00A4452E"/>
    <w:rsid w:val="00A4472C"/>
    <w:rsid w:val="00A44E69"/>
    <w:rsid w:val="00A4661E"/>
    <w:rsid w:val="00A5179F"/>
    <w:rsid w:val="00A55BD6"/>
    <w:rsid w:val="00A55D50"/>
    <w:rsid w:val="00A57142"/>
    <w:rsid w:val="00A60323"/>
    <w:rsid w:val="00A648CD"/>
    <w:rsid w:val="00A6537A"/>
    <w:rsid w:val="00A67866"/>
    <w:rsid w:val="00A70B07"/>
    <w:rsid w:val="00A723F8"/>
    <w:rsid w:val="00A741C4"/>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5EB4"/>
    <w:rsid w:val="00AF0C18"/>
    <w:rsid w:val="00AF1D5A"/>
    <w:rsid w:val="00AF47C5"/>
    <w:rsid w:val="00AF5398"/>
    <w:rsid w:val="00B049AF"/>
    <w:rsid w:val="00B068CB"/>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A263B"/>
    <w:rsid w:val="00BA42B2"/>
    <w:rsid w:val="00BA58D4"/>
    <w:rsid w:val="00BA5B9E"/>
    <w:rsid w:val="00BA7C9A"/>
    <w:rsid w:val="00BB4C06"/>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4BF5"/>
    <w:rsid w:val="00C50B4A"/>
    <w:rsid w:val="00C52521"/>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0993"/>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C7FC9"/>
    <w:rsid w:val="00CD2808"/>
    <w:rsid w:val="00CD28BF"/>
    <w:rsid w:val="00CD4092"/>
    <w:rsid w:val="00CD4A20"/>
    <w:rsid w:val="00CD50A1"/>
    <w:rsid w:val="00CD519E"/>
    <w:rsid w:val="00CE0C4F"/>
    <w:rsid w:val="00CE30EA"/>
    <w:rsid w:val="00CE7ECB"/>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F5A"/>
    <w:rsid w:val="00D352A2"/>
    <w:rsid w:val="00D4162B"/>
    <w:rsid w:val="00D433B5"/>
    <w:rsid w:val="00D4514F"/>
    <w:rsid w:val="00D451E2"/>
    <w:rsid w:val="00D45E89"/>
    <w:rsid w:val="00D45E8D"/>
    <w:rsid w:val="00D466AE"/>
    <w:rsid w:val="00D4734F"/>
    <w:rsid w:val="00D51BF3"/>
    <w:rsid w:val="00D66846"/>
    <w:rsid w:val="00D67312"/>
    <w:rsid w:val="00D675FB"/>
    <w:rsid w:val="00D71F25"/>
    <w:rsid w:val="00D72A4A"/>
    <w:rsid w:val="00D77031"/>
    <w:rsid w:val="00D830BB"/>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64F8"/>
    <w:rsid w:val="00DA6C15"/>
    <w:rsid w:val="00DB38EE"/>
    <w:rsid w:val="00DB4534"/>
    <w:rsid w:val="00DB498B"/>
    <w:rsid w:val="00DB66CA"/>
    <w:rsid w:val="00DB6BCA"/>
    <w:rsid w:val="00DC0321"/>
    <w:rsid w:val="00DC3067"/>
    <w:rsid w:val="00DC370B"/>
    <w:rsid w:val="00DC5B90"/>
    <w:rsid w:val="00DD00FF"/>
    <w:rsid w:val="00DD0619"/>
    <w:rsid w:val="00DD07FB"/>
    <w:rsid w:val="00DD25C6"/>
    <w:rsid w:val="00DD54B0"/>
    <w:rsid w:val="00DD57EE"/>
    <w:rsid w:val="00DD6BCC"/>
    <w:rsid w:val="00DE0A4B"/>
    <w:rsid w:val="00DE2410"/>
    <w:rsid w:val="00DE2939"/>
    <w:rsid w:val="00DE6E81"/>
    <w:rsid w:val="00DE703F"/>
    <w:rsid w:val="00DE7595"/>
    <w:rsid w:val="00DF1961"/>
    <w:rsid w:val="00DF2C92"/>
    <w:rsid w:val="00DF44DE"/>
    <w:rsid w:val="00DF7C17"/>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40BB7"/>
    <w:rsid w:val="00E446AC"/>
    <w:rsid w:val="00E44A83"/>
    <w:rsid w:val="00E502C1"/>
    <w:rsid w:val="00E502DD"/>
    <w:rsid w:val="00E50D3A"/>
    <w:rsid w:val="00E51387"/>
    <w:rsid w:val="00E51E68"/>
    <w:rsid w:val="00E52EFD"/>
    <w:rsid w:val="00E5408A"/>
    <w:rsid w:val="00E56800"/>
    <w:rsid w:val="00E611FB"/>
    <w:rsid w:val="00E61FB3"/>
    <w:rsid w:val="00E62854"/>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121"/>
    <w:rsid w:val="00EA58D1"/>
    <w:rsid w:val="00EA61BC"/>
    <w:rsid w:val="00EA681A"/>
    <w:rsid w:val="00EA735B"/>
    <w:rsid w:val="00EB1E69"/>
    <w:rsid w:val="00EB2086"/>
    <w:rsid w:val="00EB5EDF"/>
    <w:rsid w:val="00EB60FE"/>
    <w:rsid w:val="00EB74DB"/>
    <w:rsid w:val="00EC072E"/>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FD0"/>
    <w:rsid w:val="00F859A8"/>
    <w:rsid w:val="00F9108B"/>
    <w:rsid w:val="00F91349"/>
    <w:rsid w:val="00F9287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191"/>
    <w:rsid w:val="00FC55B4"/>
    <w:rsid w:val="00FD00E6"/>
    <w:rsid w:val="00FD09A1"/>
    <w:rsid w:val="00FD2A7C"/>
    <w:rsid w:val="00FD59EB"/>
    <w:rsid w:val="00FD7299"/>
    <w:rsid w:val="00FE1FBE"/>
    <w:rsid w:val="00FE3901"/>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BF9BEE3"/>
  <w15:docId w15:val="{564047C1-04DD-4135-B604-4E2B5A87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f3">
    <w:name w:val="Normal"/>
    <w:qFormat/>
    <w:rsid w:val="0023482A"/>
    <w:pPr>
      <w:widowControl w:val="0"/>
      <w:adjustRightInd w:val="0"/>
      <w:spacing w:line="400" w:lineRule="exact"/>
      <w:jc w:val="both"/>
    </w:pPr>
    <w:rPr>
      <w:kern w:val="2"/>
      <w:sz w:val="21"/>
      <w:szCs w:val="21"/>
    </w:rPr>
  </w:style>
  <w:style w:type="paragraph" w:styleId="1">
    <w:name w:val="heading 1"/>
    <w:basedOn w:val="affff3"/>
    <w:next w:val="affff3"/>
    <w:link w:val="1Char"/>
    <w:uiPriority w:val="9"/>
    <w:qFormat/>
    <w:rsid w:val="00D4734F"/>
    <w:pPr>
      <w:keepNext/>
      <w:keepLines/>
      <w:spacing w:before="340" w:after="330" w:line="578" w:lineRule="auto"/>
      <w:outlineLvl w:val="0"/>
    </w:pPr>
    <w:rPr>
      <w:b/>
      <w:bCs/>
      <w:kern w:val="44"/>
      <w:sz w:val="44"/>
      <w:szCs w:val="44"/>
    </w:rPr>
  </w:style>
  <w:style w:type="paragraph" w:styleId="22">
    <w:name w:val="heading 2"/>
    <w:basedOn w:val="affff3"/>
    <w:next w:val="affff3"/>
    <w:link w:val="2Char"/>
    <w:uiPriority w:val="9"/>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f3"/>
    <w:next w:val="affff3"/>
    <w:link w:val="3Char"/>
    <w:qFormat/>
    <w:rsid w:val="00D4734F"/>
    <w:pPr>
      <w:keepNext/>
      <w:keepLines/>
      <w:spacing w:before="260" w:after="260" w:line="416" w:lineRule="auto"/>
      <w:outlineLvl w:val="2"/>
    </w:pPr>
    <w:rPr>
      <w:b/>
      <w:bCs/>
      <w:sz w:val="32"/>
      <w:szCs w:val="32"/>
    </w:rPr>
  </w:style>
  <w:style w:type="paragraph" w:styleId="4">
    <w:name w:val="heading 4"/>
    <w:basedOn w:val="affff3"/>
    <w:next w:val="affff3"/>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f3"/>
    <w:next w:val="affff3"/>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f3"/>
    <w:next w:val="affff3"/>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3"/>
    <w:next w:val="affff3"/>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f3"/>
    <w:next w:val="affff3"/>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f3"/>
    <w:next w:val="affff3"/>
    <w:link w:val="9Char"/>
    <w:qFormat/>
    <w:rsid w:val="00D4734F"/>
    <w:pPr>
      <w:keepNext/>
      <w:keepLines/>
      <w:adjustRightInd/>
      <w:spacing w:before="240" w:after="64" w:line="320" w:lineRule="auto"/>
      <w:outlineLvl w:val="8"/>
    </w:pPr>
    <w:rPr>
      <w:rFonts w:ascii="Arial" w:eastAsia="黑体" w:hAnsi="Arial"/>
    </w:rPr>
  </w:style>
  <w:style w:type="character" w:default="1" w:styleId="affff4">
    <w:name w:val="Default Paragraph Font"/>
    <w:uiPriority w:val="1"/>
    <w:semiHidden/>
    <w:unhideWhenUsed/>
  </w:style>
  <w:style w:type="table" w:default="1" w:styleId="affff5">
    <w:name w:val="Normal Table"/>
    <w:uiPriority w:val="99"/>
    <w:semiHidden/>
    <w:unhideWhenUsed/>
    <w:tblPr>
      <w:tblInd w:w="0" w:type="dxa"/>
      <w:tblCellMar>
        <w:top w:w="0" w:type="dxa"/>
        <w:left w:w="108" w:type="dxa"/>
        <w:bottom w:w="0" w:type="dxa"/>
        <w:right w:w="108" w:type="dxa"/>
      </w:tblCellMar>
    </w:tblPr>
  </w:style>
  <w:style w:type="numbering" w:default="1" w:styleId="affff6">
    <w:name w:val="No List"/>
    <w:uiPriority w:val="99"/>
    <w:semiHidden/>
    <w:unhideWhenUsed/>
  </w:style>
  <w:style w:type="character" w:customStyle="1" w:styleId="1Char">
    <w:name w:val="标题 1 Char"/>
    <w:link w:val="1"/>
    <w:uiPriority w:val="9"/>
    <w:qFormat/>
    <w:rsid w:val="00D4734F"/>
    <w:rPr>
      <w:rFonts w:ascii="Times New Roman" w:eastAsia="宋体" w:hAnsi="Times New Roman" w:cs="Times New Roman"/>
      <w:b/>
      <w:bCs/>
      <w:kern w:val="44"/>
      <w:sz w:val="44"/>
      <w:szCs w:val="44"/>
    </w:rPr>
  </w:style>
  <w:style w:type="character" w:customStyle="1" w:styleId="2Char">
    <w:name w:val="标题 2 Char"/>
    <w:link w:val="22"/>
    <w:uiPriority w:val="9"/>
    <w:qFormat/>
    <w:rsid w:val="00D4734F"/>
    <w:rPr>
      <w:rFonts w:ascii="Arial" w:eastAsia="黑体" w:hAnsi="Arial" w:cs="Times New Roman"/>
      <w:b/>
      <w:bCs/>
      <w:sz w:val="32"/>
      <w:szCs w:val="32"/>
    </w:rPr>
  </w:style>
  <w:style w:type="character" w:customStyle="1" w:styleId="3Char">
    <w:name w:val="标题 3 Char"/>
    <w:link w:val="3"/>
    <w:qFormat/>
    <w:rsid w:val="00D4734F"/>
    <w:rPr>
      <w:rFonts w:ascii="Times New Roman" w:eastAsia="宋体" w:hAnsi="Times New Roman" w:cs="Times New Roman"/>
      <w:b/>
      <w:bCs/>
      <w:sz w:val="32"/>
      <w:szCs w:val="32"/>
    </w:rPr>
  </w:style>
  <w:style w:type="character" w:customStyle="1" w:styleId="4Char">
    <w:name w:val="标题 4 Char"/>
    <w:link w:val="4"/>
    <w:qFormat/>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f7">
    <w:name w:val="header"/>
    <w:basedOn w:val="affff3"/>
    <w:link w:val="Char"/>
    <w:rsid w:val="00D4734F"/>
    <w:pPr>
      <w:tabs>
        <w:tab w:val="center" w:pos="4153"/>
        <w:tab w:val="right" w:pos="8306"/>
      </w:tabs>
      <w:adjustRightInd/>
      <w:snapToGrid w:val="0"/>
      <w:jc w:val="center"/>
    </w:pPr>
    <w:rPr>
      <w:sz w:val="18"/>
      <w:szCs w:val="18"/>
    </w:rPr>
  </w:style>
  <w:style w:type="character" w:customStyle="1" w:styleId="Char">
    <w:name w:val="页眉 Char"/>
    <w:link w:val="affff7"/>
    <w:rsid w:val="00D86DB7"/>
    <w:rPr>
      <w:rFonts w:ascii="Times New Roman" w:eastAsia="宋体" w:hAnsi="Times New Roman" w:cs="Times New Roman"/>
      <w:sz w:val="18"/>
      <w:szCs w:val="18"/>
    </w:rPr>
  </w:style>
  <w:style w:type="paragraph" w:styleId="affff8">
    <w:name w:val="footer"/>
    <w:basedOn w:val="affff3"/>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8"/>
    <w:uiPriority w:val="99"/>
    <w:rsid w:val="00D86DB7"/>
    <w:rPr>
      <w:rFonts w:ascii="宋体" w:eastAsia="宋体" w:hAnsi="Times New Roman" w:cs="Times New Roman"/>
      <w:sz w:val="18"/>
      <w:szCs w:val="18"/>
    </w:rPr>
  </w:style>
  <w:style w:type="paragraph" w:styleId="affff9">
    <w:name w:val="Balloon Text"/>
    <w:basedOn w:val="affff3"/>
    <w:link w:val="Char1"/>
    <w:uiPriority w:val="99"/>
    <w:semiHidden/>
    <w:unhideWhenUsed/>
    <w:rsid w:val="00153C7E"/>
    <w:rPr>
      <w:sz w:val="18"/>
      <w:szCs w:val="18"/>
    </w:rPr>
  </w:style>
  <w:style w:type="character" w:customStyle="1" w:styleId="Char1">
    <w:name w:val="批注框文本 Char"/>
    <w:link w:val="affff9"/>
    <w:uiPriority w:val="99"/>
    <w:semiHidden/>
    <w:rsid w:val="00153C7E"/>
    <w:rPr>
      <w:sz w:val="18"/>
      <w:szCs w:val="18"/>
    </w:rPr>
  </w:style>
  <w:style w:type="paragraph" w:styleId="affffa">
    <w:name w:val="Quote"/>
    <w:basedOn w:val="affff3"/>
    <w:next w:val="affff3"/>
    <w:link w:val="Char2"/>
    <w:uiPriority w:val="29"/>
    <w:qFormat/>
    <w:rsid w:val="00D4734F"/>
    <w:rPr>
      <w:i/>
      <w:iCs/>
      <w:color w:val="000000"/>
    </w:rPr>
  </w:style>
  <w:style w:type="character" w:customStyle="1" w:styleId="Char2">
    <w:name w:val="引用 Char"/>
    <w:link w:val="affffa"/>
    <w:uiPriority w:val="29"/>
    <w:rsid w:val="00D4734F"/>
    <w:rPr>
      <w:i/>
      <w:iCs/>
      <w:color w:val="000000"/>
    </w:rPr>
  </w:style>
  <w:style w:type="character" w:styleId="affffb">
    <w:name w:val="Strong"/>
    <w:uiPriority w:val="22"/>
    <w:qFormat/>
    <w:rsid w:val="00D4734F"/>
    <w:rPr>
      <w:b/>
      <w:bCs/>
    </w:rPr>
  </w:style>
  <w:style w:type="character" w:styleId="affffc">
    <w:name w:val="Emphasis"/>
    <w:uiPriority w:val="20"/>
    <w:qFormat/>
    <w:rsid w:val="00D4734F"/>
    <w:rPr>
      <w:i/>
      <w:iCs/>
    </w:rPr>
  </w:style>
  <w:style w:type="paragraph" w:styleId="affffd">
    <w:name w:val="Title"/>
    <w:basedOn w:val="affff3"/>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d"/>
    <w:rsid w:val="00D4734F"/>
    <w:rPr>
      <w:rFonts w:ascii="Arial" w:eastAsia="宋体" w:hAnsi="Arial" w:cs="Arial"/>
      <w:b/>
      <w:bCs/>
      <w:sz w:val="32"/>
      <w:szCs w:val="32"/>
    </w:rPr>
  </w:style>
  <w:style w:type="paragraph" w:customStyle="1" w:styleId="affffe">
    <w:name w:val="标准标志"/>
    <w:next w:val="affff3"/>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
    <w:name w:val="标准称谓"/>
    <w:next w:val="affff3"/>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0">
    <w:name w:val="标准文件_页脚偶数页"/>
    <w:rsid w:val="00DB4534"/>
    <w:pPr>
      <w:ind w:left="198"/>
    </w:pPr>
    <w:rPr>
      <w:rFonts w:ascii="宋体" w:hAnsi="Times New Roman"/>
      <w:sz w:val="18"/>
    </w:rPr>
  </w:style>
  <w:style w:type="paragraph" w:customStyle="1" w:styleId="afffff1">
    <w:name w:val="标准文件_页脚奇数页"/>
    <w:rsid w:val="00A5179F"/>
    <w:pPr>
      <w:ind w:right="227"/>
      <w:jc w:val="right"/>
    </w:pPr>
    <w:rPr>
      <w:rFonts w:ascii="宋体" w:hAnsi="Times New Roman"/>
      <w:sz w:val="18"/>
    </w:rPr>
  </w:style>
  <w:style w:type="paragraph" w:customStyle="1" w:styleId="afffff2">
    <w:name w:val="标准书眉一"/>
    <w:rsid w:val="00D4734F"/>
    <w:pPr>
      <w:jc w:val="both"/>
    </w:pPr>
    <w:rPr>
      <w:rFonts w:ascii="Times New Roman" w:hAnsi="Times New Roman"/>
    </w:rPr>
  </w:style>
  <w:style w:type="paragraph" w:customStyle="1" w:styleId="ICS">
    <w:name w:val="标准文件_ICS"/>
    <w:basedOn w:val="affff3"/>
    <w:rsid w:val="00D4734F"/>
    <w:pPr>
      <w:spacing w:line="0" w:lineRule="atLeast"/>
    </w:pPr>
    <w:rPr>
      <w:rFonts w:ascii="黑体" w:eastAsia="黑体" w:hAnsi="宋体"/>
    </w:rPr>
  </w:style>
  <w:style w:type="paragraph" w:customStyle="1" w:styleId="afffff3">
    <w:name w:val="标准文件_标准正文"/>
    <w:basedOn w:val="affff3"/>
    <w:next w:val="afffff4"/>
    <w:rsid w:val="00071CC0"/>
    <w:pPr>
      <w:snapToGrid w:val="0"/>
      <w:ind w:firstLineChars="200" w:firstLine="200"/>
    </w:pPr>
    <w:rPr>
      <w:kern w:val="0"/>
    </w:rPr>
  </w:style>
  <w:style w:type="paragraph" w:customStyle="1" w:styleId="afffff5">
    <w:name w:val="标准文件_版本"/>
    <w:basedOn w:val="afffff3"/>
    <w:rsid w:val="00D4734F"/>
    <w:pPr>
      <w:adjustRightInd/>
      <w:snapToGrid/>
      <w:ind w:firstLineChars="0" w:firstLine="0"/>
    </w:pPr>
    <w:rPr>
      <w:rFonts w:ascii="宋体" w:hAnsi="宋体"/>
      <w:kern w:val="2"/>
    </w:rPr>
  </w:style>
  <w:style w:type="paragraph" w:customStyle="1" w:styleId="afffff6">
    <w:name w:val="标准文件_标准部门"/>
    <w:basedOn w:val="affff3"/>
    <w:rsid w:val="00D4734F"/>
    <w:pPr>
      <w:jc w:val="center"/>
    </w:pPr>
    <w:rPr>
      <w:rFonts w:ascii="黑体" w:eastAsia="黑体"/>
      <w:kern w:val="0"/>
      <w:sz w:val="44"/>
    </w:rPr>
  </w:style>
  <w:style w:type="paragraph" w:customStyle="1" w:styleId="afffff7">
    <w:name w:val="标准文件_标准代替"/>
    <w:basedOn w:val="affff3"/>
    <w:next w:val="affff3"/>
    <w:rsid w:val="00D4734F"/>
    <w:pPr>
      <w:spacing w:line="310" w:lineRule="exact"/>
      <w:jc w:val="right"/>
    </w:pPr>
    <w:rPr>
      <w:rFonts w:ascii="宋体" w:hAnsi="宋体"/>
      <w:kern w:val="0"/>
    </w:rPr>
  </w:style>
  <w:style w:type="paragraph" w:customStyle="1" w:styleId="afffff8">
    <w:name w:val="标准文件_标准名称标题"/>
    <w:basedOn w:val="affff3"/>
    <w:next w:val="affff3"/>
    <w:rsid w:val="00D4734F"/>
    <w:pPr>
      <w:widowControl/>
      <w:shd w:val="clear" w:color="FFFFFF" w:fill="FFFFFF"/>
      <w:adjustRightInd/>
      <w:spacing w:before="640" w:after="100"/>
      <w:jc w:val="center"/>
    </w:pPr>
    <w:rPr>
      <w:rFonts w:ascii="黑体" w:eastAsia="黑体"/>
      <w:kern w:val="0"/>
      <w:sz w:val="32"/>
    </w:rPr>
  </w:style>
  <w:style w:type="paragraph" w:customStyle="1" w:styleId="afffff9">
    <w:name w:val="标准文件_页眉奇数页"/>
    <w:next w:val="affff3"/>
    <w:rsid w:val="00D4734F"/>
    <w:pPr>
      <w:tabs>
        <w:tab w:val="center" w:pos="4154"/>
        <w:tab w:val="right" w:pos="8306"/>
      </w:tabs>
      <w:spacing w:after="120"/>
      <w:jc w:val="right"/>
    </w:pPr>
    <w:rPr>
      <w:rFonts w:ascii="黑体" w:eastAsia="黑体" w:hAnsi="宋体"/>
      <w:noProof/>
      <w:sz w:val="21"/>
    </w:rPr>
  </w:style>
  <w:style w:type="paragraph" w:customStyle="1" w:styleId="afffffa">
    <w:name w:val="标准文件_页眉偶数页"/>
    <w:basedOn w:val="afffff9"/>
    <w:next w:val="affff3"/>
    <w:rsid w:val="00D4734F"/>
    <w:pPr>
      <w:jc w:val="left"/>
    </w:pPr>
  </w:style>
  <w:style w:type="paragraph" w:customStyle="1" w:styleId="afffffb">
    <w:name w:val="标准文件_参考文献标题"/>
    <w:basedOn w:val="affff3"/>
    <w:next w:val="affff3"/>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f4">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fa">
    <w:name w:val="标准文件_二级条标题"/>
    <w:next w:val="afffff4"/>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c">
    <w:name w:val="标准文件_发布"/>
    <w:rsid w:val="00D4734F"/>
    <w:rPr>
      <w:rFonts w:ascii="黑体" w:eastAsia="黑体"/>
      <w:spacing w:val="0"/>
      <w:w w:val="100"/>
      <w:position w:val="3"/>
      <w:sz w:val="28"/>
    </w:rPr>
  </w:style>
  <w:style w:type="paragraph" w:customStyle="1" w:styleId="ae">
    <w:name w:val="标准文件_方框数字列项"/>
    <w:basedOn w:val="afffff4"/>
    <w:rsid w:val="00E90391"/>
    <w:pPr>
      <w:numPr>
        <w:numId w:val="3"/>
      </w:numPr>
      <w:ind w:firstLineChars="0" w:firstLine="0"/>
    </w:pPr>
  </w:style>
  <w:style w:type="paragraph" w:customStyle="1" w:styleId="afffffd">
    <w:name w:val="标准文件_封面标准编号"/>
    <w:basedOn w:val="affff3"/>
    <w:next w:val="afffff7"/>
    <w:rsid w:val="00D4734F"/>
    <w:pPr>
      <w:spacing w:line="310" w:lineRule="exact"/>
      <w:jc w:val="right"/>
    </w:pPr>
    <w:rPr>
      <w:rFonts w:ascii="黑体" w:eastAsia="黑体"/>
      <w:kern w:val="0"/>
      <w:sz w:val="28"/>
    </w:rPr>
  </w:style>
  <w:style w:type="paragraph" w:customStyle="1" w:styleId="afffffe">
    <w:name w:val="标准文件_封面标准分类号"/>
    <w:basedOn w:val="affff3"/>
    <w:rsid w:val="00D4734F"/>
    <w:rPr>
      <w:rFonts w:ascii="黑体" w:eastAsia="黑体"/>
      <w:b/>
      <w:kern w:val="0"/>
      <w:sz w:val="28"/>
    </w:rPr>
  </w:style>
  <w:style w:type="paragraph" w:customStyle="1" w:styleId="affffff">
    <w:name w:val="标准文件_封面标准名称"/>
    <w:basedOn w:val="affff3"/>
    <w:rsid w:val="00D4734F"/>
    <w:pPr>
      <w:spacing w:line="240" w:lineRule="auto"/>
      <w:jc w:val="center"/>
    </w:pPr>
    <w:rPr>
      <w:rFonts w:ascii="黑体" w:eastAsia="黑体"/>
      <w:kern w:val="0"/>
      <w:sz w:val="52"/>
    </w:rPr>
  </w:style>
  <w:style w:type="paragraph" w:customStyle="1" w:styleId="affffff0">
    <w:name w:val="标准文件_封面标准英文名称"/>
    <w:basedOn w:val="affff3"/>
    <w:rsid w:val="00D4734F"/>
    <w:pPr>
      <w:spacing w:line="240" w:lineRule="auto"/>
      <w:jc w:val="center"/>
    </w:pPr>
    <w:rPr>
      <w:rFonts w:ascii="黑体" w:eastAsia="黑体"/>
      <w:b/>
      <w:sz w:val="28"/>
    </w:rPr>
  </w:style>
  <w:style w:type="paragraph" w:customStyle="1" w:styleId="affffff1">
    <w:name w:val="标准文件_封面发布日期"/>
    <w:basedOn w:val="affff3"/>
    <w:rsid w:val="00D4734F"/>
    <w:pPr>
      <w:spacing w:line="310" w:lineRule="exact"/>
    </w:pPr>
    <w:rPr>
      <w:rFonts w:ascii="黑体" w:eastAsia="黑体"/>
      <w:kern w:val="0"/>
      <w:sz w:val="28"/>
    </w:rPr>
  </w:style>
  <w:style w:type="paragraph" w:customStyle="1" w:styleId="affffff2">
    <w:name w:val="标准文件_封面密级"/>
    <w:basedOn w:val="affff3"/>
    <w:rsid w:val="00D4734F"/>
    <w:rPr>
      <w:rFonts w:eastAsia="黑体"/>
      <w:sz w:val="32"/>
    </w:rPr>
  </w:style>
  <w:style w:type="paragraph" w:customStyle="1" w:styleId="affffff3">
    <w:name w:val="标准文件_封面实施日期"/>
    <w:basedOn w:val="affff3"/>
    <w:rsid w:val="00D4734F"/>
    <w:pPr>
      <w:spacing w:line="310" w:lineRule="exact"/>
      <w:jc w:val="right"/>
    </w:pPr>
    <w:rPr>
      <w:rFonts w:ascii="黑体" w:eastAsia="黑体"/>
      <w:sz w:val="28"/>
    </w:rPr>
  </w:style>
  <w:style w:type="paragraph" w:customStyle="1" w:styleId="affffff4">
    <w:name w:val="标准文件_封面抬头"/>
    <w:basedOn w:val="afffff4"/>
    <w:rsid w:val="00D4734F"/>
    <w:pPr>
      <w:adjustRightInd w:val="0"/>
      <w:spacing w:line="800" w:lineRule="exact"/>
      <w:ind w:firstLineChars="0" w:firstLine="0"/>
      <w:jc w:val="distribute"/>
    </w:pPr>
    <w:rPr>
      <w:rFonts w:ascii="黑体" w:eastAsia="黑体"/>
      <w:b/>
      <w:sz w:val="64"/>
    </w:rPr>
  </w:style>
  <w:style w:type="paragraph" w:customStyle="1" w:styleId="afff">
    <w:name w:val="标准文件_附录标识"/>
    <w:next w:val="afffff4"/>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9">
    <w:name w:val="标准文件_附录表标题"/>
    <w:next w:val="afffff4"/>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f0">
    <w:name w:val="标准文件_附录一级条标题"/>
    <w:next w:val="afffff4"/>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f1">
    <w:name w:val="标准文件_附录二级条标题"/>
    <w:basedOn w:val="afff0"/>
    <w:next w:val="afffff4"/>
    <w:rsid w:val="002A5977"/>
    <w:pPr>
      <w:widowControl/>
      <w:numPr>
        <w:ilvl w:val="2"/>
      </w:numPr>
      <w:wordWrap w:val="0"/>
      <w:overflowPunct w:val="0"/>
      <w:autoSpaceDE w:val="0"/>
      <w:autoSpaceDN w:val="0"/>
      <w:textAlignment w:val="baseline"/>
      <w:outlineLvl w:val="3"/>
    </w:pPr>
  </w:style>
  <w:style w:type="paragraph" w:customStyle="1" w:styleId="affffff5">
    <w:name w:val="标准文件_附录公式"/>
    <w:basedOn w:val="afffff3"/>
    <w:next w:val="afffff3"/>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f2">
    <w:name w:val="标准文件_附录三级条标题"/>
    <w:next w:val="afffff4"/>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f3">
    <w:name w:val="标准文件_附录四级条标题"/>
    <w:next w:val="afffff4"/>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3">
    <w:name w:val="标准文件_附录图标题"/>
    <w:next w:val="afffff4"/>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f4">
    <w:name w:val="标准文件_附录五级条标题"/>
    <w:next w:val="afffff4"/>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1">
    <w:name w:val="标准文件_附录英文标识"/>
    <w:next w:val="affffff6"/>
    <w:rsid w:val="00D4734F"/>
    <w:pPr>
      <w:numPr>
        <w:numId w:val="4"/>
      </w:numPr>
      <w:tabs>
        <w:tab w:val="left" w:pos="6406"/>
      </w:tabs>
      <w:spacing w:before="220" w:after="320"/>
      <w:jc w:val="center"/>
      <w:outlineLvl w:val="0"/>
    </w:pPr>
    <w:rPr>
      <w:rFonts w:ascii="黑体" w:eastAsia="黑体" w:hAnsi="Times New Roman"/>
      <w:sz w:val="21"/>
    </w:rPr>
  </w:style>
  <w:style w:type="paragraph" w:styleId="affffff6">
    <w:name w:val="Body Text"/>
    <w:basedOn w:val="affff3"/>
    <w:link w:val="Char5"/>
    <w:rsid w:val="00D4734F"/>
    <w:pPr>
      <w:spacing w:after="120"/>
    </w:pPr>
  </w:style>
  <w:style w:type="character" w:customStyle="1" w:styleId="Char5">
    <w:name w:val="正文文本 Char"/>
    <w:link w:val="affffff6"/>
    <w:rsid w:val="00D4734F"/>
    <w:rPr>
      <w:rFonts w:ascii="Times New Roman" w:eastAsia="宋体" w:hAnsi="Times New Roman" w:cs="Times New Roman"/>
      <w:szCs w:val="20"/>
    </w:rPr>
  </w:style>
  <w:style w:type="paragraph" w:customStyle="1" w:styleId="affffff7">
    <w:name w:val="标准文件_附录章标题"/>
    <w:next w:val="afffff4"/>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4"/>
    <w:next w:val="afffff4"/>
    <w:rsid w:val="00D4734F"/>
    <w:pPr>
      <w:ind w:leftChars="200" w:left="488" w:hangingChars="290" w:hanging="289"/>
    </w:pPr>
  </w:style>
  <w:style w:type="paragraph" w:customStyle="1" w:styleId="a6">
    <w:name w:val="标准文件_前言、引言标题"/>
    <w:next w:val="affff3"/>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4"/>
    <w:rsid w:val="00C643F9"/>
    <w:pPr>
      <w:spacing w:line="460" w:lineRule="exact"/>
    </w:pPr>
  </w:style>
  <w:style w:type="paragraph" w:customStyle="1" w:styleId="affffffa">
    <w:name w:val="标准文件_目录标题"/>
    <w:basedOn w:val="affff3"/>
    <w:rsid w:val="00615A9D"/>
    <w:pPr>
      <w:spacing w:afterLines="150" w:after="150" w:line="240" w:lineRule="auto"/>
      <w:jc w:val="center"/>
    </w:pPr>
    <w:rPr>
      <w:rFonts w:ascii="黑体" w:eastAsia="黑体"/>
      <w:sz w:val="32"/>
    </w:rPr>
  </w:style>
  <w:style w:type="paragraph" w:customStyle="1" w:styleId="af3">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6">
    <w:name w:val="标准文件_破折号列项（二级）"/>
    <w:basedOn w:val="af3"/>
    <w:rsid w:val="00CB517D"/>
    <w:pPr>
      <w:numPr>
        <w:numId w:val="7"/>
      </w:numPr>
      <w:ind w:left="0" w:firstLine="200"/>
    </w:pPr>
  </w:style>
  <w:style w:type="paragraph" w:customStyle="1" w:styleId="afffb">
    <w:name w:val="标准文件_三级条标题"/>
    <w:basedOn w:val="afffa"/>
    <w:next w:val="afffff4"/>
    <w:rsid w:val="0055013B"/>
    <w:pPr>
      <w:widowControl/>
      <w:numPr>
        <w:ilvl w:val="4"/>
      </w:numPr>
      <w:outlineLvl w:val="3"/>
    </w:pPr>
  </w:style>
  <w:style w:type="character" w:styleId="affffffb">
    <w:name w:val="Subtle Reference"/>
    <w:uiPriority w:val="31"/>
    <w:qFormat/>
    <w:rsid w:val="001F69B4"/>
    <w:rPr>
      <w:smallCaps/>
      <w:color w:val="C0504D"/>
      <w:u w:val="single"/>
    </w:rPr>
  </w:style>
  <w:style w:type="paragraph" w:customStyle="1" w:styleId="affffffc">
    <w:name w:val="标准文件_示例后续"/>
    <w:basedOn w:val="affff3"/>
    <w:rsid w:val="00CB517D"/>
    <w:pPr>
      <w:adjustRightInd/>
      <w:spacing w:line="240" w:lineRule="auto"/>
      <w:ind w:firstLineChars="200" w:firstLine="200"/>
    </w:pPr>
    <w:rPr>
      <w:sz w:val="18"/>
      <w:szCs w:val="24"/>
    </w:rPr>
  </w:style>
  <w:style w:type="paragraph" w:customStyle="1" w:styleId="afff5">
    <w:name w:val="标准文件_数字编号列项"/>
    <w:rsid w:val="00C13EE9"/>
    <w:pPr>
      <w:numPr>
        <w:numId w:val="20"/>
      </w:numPr>
      <w:jc w:val="both"/>
    </w:pPr>
    <w:rPr>
      <w:rFonts w:ascii="宋体" w:hAnsi="宋体"/>
      <w:sz w:val="21"/>
    </w:rPr>
  </w:style>
  <w:style w:type="paragraph" w:customStyle="1" w:styleId="afffc">
    <w:name w:val="标准文件_四级条标题"/>
    <w:next w:val="afffff4"/>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d">
    <w:name w:val="footnote text"/>
    <w:basedOn w:val="affff3"/>
    <w:next w:val="affff3"/>
    <w:link w:val="Char6"/>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d"/>
    <w:rsid w:val="00D4734F"/>
    <w:rPr>
      <w:rFonts w:ascii="宋体" w:eastAsia="宋体" w:hAnsi="Times New Roman" w:cs="Times New Roman"/>
      <w:sz w:val="18"/>
      <w:szCs w:val="18"/>
    </w:rPr>
  </w:style>
  <w:style w:type="paragraph" w:customStyle="1" w:styleId="affffffe">
    <w:name w:val="标准文件_条文脚注"/>
    <w:basedOn w:val="affffffd"/>
    <w:rsid w:val="00CB517D"/>
    <w:pPr>
      <w:adjustRightInd w:val="0"/>
      <w:spacing w:line="240" w:lineRule="auto"/>
      <w:ind w:leftChars="0" w:left="0" w:firstLineChars="200" w:firstLine="200"/>
      <w:jc w:val="both"/>
    </w:pPr>
    <w:rPr>
      <w:rFonts w:hAnsi="宋体"/>
    </w:rPr>
  </w:style>
  <w:style w:type="paragraph" w:customStyle="1" w:styleId="afe">
    <w:name w:val="标准文件_图表脚注"/>
    <w:basedOn w:val="affff3"/>
    <w:next w:val="afffff4"/>
    <w:rsid w:val="0096381A"/>
    <w:pPr>
      <w:numPr>
        <w:numId w:val="22"/>
      </w:numPr>
      <w:spacing w:line="240" w:lineRule="auto"/>
      <w:jc w:val="left"/>
    </w:pPr>
    <w:rPr>
      <w:rFonts w:ascii="宋体" w:hAnsi="宋体"/>
      <w:sz w:val="18"/>
    </w:rPr>
  </w:style>
  <w:style w:type="character" w:styleId="afffffff">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f0">
    <w:name w:val="标准文件_图表脚注内容"/>
    <w:rsid w:val="00D4734F"/>
    <w:rPr>
      <w:rFonts w:ascii="宋体" w:eastAsia="宋体" w:hAnsi="宋体" w:cs="Times New Roman"/>
      <w:spacing w:val="0"/>
      <w:sz w:val="18"/>
      <w:vertAlign w:val="superscript"/>
    </w:rPr>
  </w:style>
  <w:style w:type="paragraph" w:customStyle="1" w:styleId="afffd">
    <w:name w:val="标准文件_五级条标题"/>
    <w:next w:val="afffff4"/>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8">
    <w:name w:val="标准文件_章标题"/>
    <w:next w:val="afffff4"/>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9">
    <w:name w:val="标准文件_一级条标题"/>
    <w:basedOn w:val="afff8"/>
    <w:next w:val="afffff4"/>
    <w:rsid w:val="0055013B"/>
    <w:pPr>
      <w:numPr>
        <w:ilvl w:val="2"/>
      </w:numPr>
      <w:spacing w:beforeLines="50" w:before="50" w:afterLines="50" w:after="50"/>
      <w:outlineLvl w:val="1"/>
    </w:pPr>
  </w:style>
  <w:style w:type="paragraph" w:customStyle="1" w:styleId="afffffff1">
    <w:name w:val="标准文件_一致程度"/>
    <w:basedOn w:val="affff3"/>
    <w:rsid w:val="00D4734F"/>
    <w:pPr>
      <w:spacing w:line="440" w:lineRule="exact"/>
      <w:jc w:val="center"/>
    </w:pPr>
    <w:rPr>
      <w:sz w:val="28"/>
    </w:rPr>
  </w:style>
  <w:style w:type="paragraph" w:customStyle="1" w:styleId="afffffff2">
    <w:name w:val="标准文件_引言标题"/>
    <w:next w:val="affff3"/>
    <w:rsid w:val="00D4734F"/>
    <w:pPr>
      <w:shd w:val="clear" w:color="FFFFFF" w:fill="FFFFFF"/>
      <w:spacing w:before="540" w:after="600"/>
      <w:jc w:val="center"/>
      <w:outlineLvl w:val="0"/>
    </w:pPr>
    <w:rPr>
      <w:rFonts w:ascii="黑体" w:eastAsia="黑体" w:hAnsi="Times New Roman"/>
      <w:sz w:val="32"/>
    </w:rPr>
  </w:style>
  <w:style w:type="paragraph" w:customStyle="1" w:styleId="afffffff3">
    <w:name w:val="标准文件_英文图表脚注"/>
    <w:basedOn w:val="afffff3"/>
    <w:rsid w:val="00D4734F"/>
    <w:pPr>
      <w:widowControl/>
      <w:adjustRightInd/>
      <w:snapToGrid/>
      <w:spacing w:line="240" w:lineRule="auto"/>
      <w:ind w:left="79" w:hangingChars="80" w:hanging="79"/>
    </w:pPr>
    <w:rPr>
      <w:rFonts w:ascii="宋体" w:hAnsi="宋体"/>
    </w:rPr>
  </w:style>
  <w:style w:type="paragraph" w:customStyle="1" w:styleId="aff0">
    <w:name w:val="标准文件_数字编号列项（二级）"/>
    <w:rsid w:val="00544D41"/>
    <w:pPr>
      <w:numPr>
        <w:ilvl w:val="1"/>
        <w:numId w:val="23"/>
      </w:numPr>
      <w:jc w:val="both"/>
    </w:pPr>
    <w:rPr>
      <w:rFonts w:ascii="宋体" w:hAnsi="Times New Roman"/>
      <w:sz w:val="21"/>
    </w:rPr>
  </w:style>
  <w:style w:type="paragraph" w:customStyle="1" w:styleId="af0">
    <w:name w:val="标准文件_英文注："/>
    <w:basedOn w:val="affff3"/>
    <w:next w:val="afffff4"/>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a">
    <w:name w:val="标准文件_英文注×："/>
    <w:basedOn w:val="affff3"/>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e">
    <w:name w:val="标准文件_正文表标题"/>
    <w:next w:val="afffff4"/>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4">
    <w:name w:val="标准文件_正文公式"/>
    <w:basedOn w:val="affff3"/>
    <w:next w:val="afffff3"/>
    <w:rsid w:val="00F623AC"/>
    <w:pPr>
      <w:tabs>
        <w:tab w:val="center" w:pos="4678"/>
        <w:tab w:val="right" w:leader="middleDot" w:pos="9356"/>
      </w:tabs>
      <w:spacing w:line="240" w:lineRule="auto"/>
    </w:pPr>
    <w:rPr>
      <w:rFonts w:ascii="宋体" w:hAnsi="宋体"/>
    </w:rPr>
  </w:style>
  <w:style w:type="paragraph" w:customStyle="1" w:styleId="aff7">
    <w:name w:val="标准文件_正文图标题"/>
    <w:next w:val="afffff4"/>
    <w:rsid w:val="00970CDC"/>
    <w:pPr>
      <w:numPr>
        <w:numId w:val="11"/>
      </w:numPr>
      <w:spacing w:beforeLines="50" w:before="50" w:afterLines="50" w:after="50"/>
      <w:jc w:val="center"/>
    </w:pPr>
    <w:rPr>
      <w:rFonts w:ascii="黑体" w:eastAsia="黑体" w:hAnsi="Times New Roman"/>
      <w:sz w:val="21"/>
    </w:rPr>
  </w:style>
  <w:style w:type="paragraph" w:customStyle="1" w:styleId="affff1">
    <w:name w:val="标准文件_正文英文表标题"/>
    <w:next w:val="afffff4"/>
    <w:rsid w:val="00D4734F"/>
    <w:pPr>
      <w:numPr>
        <w:numId w:val="12"/>
      </w:numPr>
      <w:jc w:val="center"/>
    </w:pPr>
    <w:rPr>
      <w:rFonts w:ascii="黑体" w:eastAsia="黑体" w:hAnsi="Times New Roman"/>
      <w:sz w:val="21"/>
    </w:rPr>
  </w:style>
  <w:style w:type="paragraph" w:customStyle="1" w:styleId="aff5">
    <w:name w:val="标准文件_正文英文图标题"/>
    <w:next w:val="afffff4"/>
    <w:rsid w:val="00D4734F"/>
    <w:pPr>
      <w:numPr>
        <w:numId w:val="13"/>
      </w:numPr>
      <w:jc w:val="center"/>
    </w:pPr>
    <w:rPr>
      <w:rFonts w:ascii="黑体" w:eastAsia="黑体" w:hAnsi="Times New Roman"/>
      <w:sz w:val="21"/>
    </w:rPr>
  </w:style>
  <w:style w:type="paragraph" w:customStyle="1" w:styleId="aff1">
    <w:name w:val="标准文件_编号列项（三级）"/>
    <w:rsid w:val="00655D4F"/>
    <w:pPr>
      <w:numPr>
        <w:ilvl w:val="2"/>
        <w:numId w:val="23"/>
      </w:numPr>
    </w:pPr>
    <w:rPr>
      <w:rFonts w:ascii="宋体" w:hAnsi="Times New Roman"/>
      <w:sz w:val="21"/>
    </w:rPr>
  </w:style>
  <w:style w:type="character" w:styleId="afffffff5">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f3"/>
    <w:rsid w:val="00D4734F"/>
    <w:pPr>
      <w:numPr>
        <w:ilvl w:val="3"/>
        <w:numId w:val="15"/>
      </w:numPr>
      <w:adjustRightInd/>
      <w:spacing w:line="240" w:lineRule="auto"/>
    </w:pPr>
    <w:rPr>
      <w:rFonts w:ascii="宋体" w:hAnsi="宋体"/>
      <w:szCs w:val="24"/>
    </w:rPr>
  </w:style>
  <w:style w:type="paragraph" w:customStyle="1" w:styleId="afffffff6">
    <w:name w:val="发布部门"/>
    <w:next w:val="afffff4"/>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7">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8">
    <w:name w:val="封面标准代替信息"/>
    <w:basedOn w:val="affff3"/>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9">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a">
    <w:name w:val="封面标准文稿编辑信息"/>
    <w:rsid w:val="00D4734F"/>
    <w:pPr>
      <w:spacing w:before="180" w:line="180" w:lineRule="exact"/>
      <w:jc w:val="center"/>
    </w:pPr>
    <w:rPr>
      <w:rFonts w:ascii="宋体" w:hAnsi="Times New Roman"/>
      <w:sz w:val="21"/>
    </w:rPr>
  </w:style>
  <w:style w:type="paragraph" w:customStyle="1" w:styleId="afffffffb">
    <w:name w:val="封面标准文稿类别"/>
    <w:rsid w:val="00D4734F"/>
    <w:pPr>
      <w:spacing w:before="440" w:line="400" w:lineRule="exact"/>
      <w:jc w:val="center"/>
    </w:pPr>
    <w:rPr>
      <w:rFonts w:ascii="宋体" w:hAnsi="Times New Roman"/>
      <w:sz w:val="24"/>
    </w:rPr>
  </w:style>
  <w:style w:type="paragraph" w:customStyle="1" w:styleId="afffffffc">
    <w:name w:val="封面标准英文名称"/>
    <w:rsid w:val="00815419"/>
    <w:pPr>
      <w:widowControl w:val="0"/>
      <w:spacing w:line="360" w:lineRule="exact"/>
      <w:jc w:val="center"/>
    </w:pPr>
    <w:rPr>
      <w:rFonts w:ascii="Times New Roman" w:hAnsi="Times New Roman"/>
      <w:sz w:val="28"/>
    </w:rPr>
  </w:style>
  <w:style w:type="paragraph" w:customStyle="1" w:styleId="afffffffd">
    <w:name w:val="封面一致性程度标识"/>
    <w:rsid w:val="00D4734F"/>
    <w:pPr>
      <w:spacing w:before="440" w:line="440" w:lineRule="exact"/>
      <w:jc w:val="center"/>
    </w:pPr>
    <w:rPr>
      <w:rFonts w:ascii="Times New Roman" w:hAnsi="Times New Roman"/>
      <w:sz w:val="28"/>
    </w:rPr>
  </w:style>
  <w:style w:type="paragraph" w:customStyle="1" w:styleId="afffffffe">
    <w:name w:val="封面正文"/>
    <w:rsid w:val="00D4734F"/>
    <w:pPr>
      <w:jc w:val="both"/>
    </w:pPr>
    <w:rPr>
      <w:rFonts w:ascii="Times New Roman" w:hAnsi="Times New Roman"/>
    </w:rPr>
  </w:style>
  <w:style w:type="paragraph" w:customStyle="1" w:styleId="affffffff">
    <w:name w:val="附录二级无标题条"/>
    <w:basedOn w:val="affff3"/>
    <w:next w:val="afffff4"/>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0">
    <w:name w:val="附录三级无标题条"/>
    <w:basedOn w:val="affffffff"/>
    <w:next w:val="afffff4"/>
    <w:rsid w:val="00D4734F"/>
    <w:pPr>
      <w:outlineLvl w:val="4"/>
    </w:pPr>
  </w:style>
  <w:style w:type="paragraph" w:customStyle="1" w:styleId="affffffff1">
    <w:name w:val="附录四级无标题条"/>
    <w:basedOn w:val="affffffff0"/>
    <w:next w:val="afffff4"/>
    <w:rsid w:val="00D4734F"/>
    <w:pPr>
      <w:outlineLvl w:val="5"/>
    </w:pPr>
  </w:style>
  <w:style w:type="paragraph" w:customStyle="1" w:styleId="affffffff2">
    <w:name w:val="附录图"/>
    <w:next w:val="afffff4"/>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c">
    <w:name w:val="标准文件_一级项"/>
    <w:rsid w:val="00544D41"/>
    <w:pPr>
      <w:numPr>
        <w:numId w:val="30"/>
      </w:numPr>
    </w:pPr>
    <w:rPr>
      <w:rFonts w:ascii="宋体" w:hAnsi="Times New Roman"/>
      <w:sz w:val="21"/>
    </w:rPr>
  </w:style>
  <w:style w:type="paragraph" w:customStyle="1" w:styleId="affffffff3">
    <w:name w:val="附录五级无标题条"/>
    <w:basedOn w:val="affffffff1"/>
    <w:next w:val="afffff4"/>
    <w:rsid w:val="00D4734F"/>
    <w:pPr>
      <w:outlineLvl w:val="6"/>
    </w:pPr>
  </w:style>
  <w:style w:type="paragraph" w:customStyle="1" w:styleId="affffffff4">
    <w:name w:val="附录性质"/>
    <w:basedOn w:val="affff3"/>
    <w:rsid w:val="00D4734F"/>
    <w:pPr>
      <w:widowControl/>
      <w:adjustRightInd/>
      <w:jc w:val="center"/>
    </w:pPr>
    <w:rPr>
      <w:rFonts w:ascii="黑体" w:eastAsia="黑体"/>
    </w:rPr>
  </w:style>
  <w:style w:type="paragraph" w:customStyle="1" w:styleId="affffffff5">
    <w:name w:val="附录一级无标题条"/>
    <w:basedOn w:val="affffff7"/>
    <w:next w:val="afffff4"/>
    <w:rsid w:val="00D4734F"/>
    <w:pPr>
      <w:autoSpaceDN w:val="0"/>
      <w:outlineLvl w:val="2"/>
    </w:pPr>
    <w:rPr>
      <w:rFonts w:ascii="宋体" w:eastAsia="宋体" w:hAnsi="宋体"/>
    </w:rPr>
  </w:style>
  <w:style w:type="character" w:customStyle="1" w:styleId="affffffff6">
    <w:name w:val="个人答复风格"/>
    <w:rsid w:val="00D4734F"/>
    <w:rPr>
      <w:rFonts w:ascii="Arial" w:eastAsia="宋体" w:hAnsi="Arial" w:cs="Arial"/>
      <w:color w:val="auto"/>
      <w:spacing w:val="0"/>
      <w:sz w:val="20"/>
    </w:rPr>
  </w:style>
  <w:style w:type="character" w:customStyle="1" w:styleId="affffffff7">
    <w:name w:val="个人撰写风格"/>
    <w:rsid w:val="00D4734F"/>
    <w:rPr>
      <w:rFonts w:ascii="Arial" w:eastAsia="宋体" w:hAnsi="Arial" w:cs="Arial"/>
      <w:color w:val="auto"/>
      <w:spacing w:val="0"/>
      <w:sz w:val="20"/>
    </w:rPr>
  </w:style>
  <w:style w:type="paragraph" w:customStyle="1" w:styleId="affffffff8">
    <w:name w:val="脚注后续"/>
    <w:rsid w:val="00D4734F"/>
    <w:pPr>
      <w:ind w:leftChars="350" w:left="350"/>
      <w:jc w:val="both"/>
    </w:pPr>
    <w:rPr>
      <w:rFonts w:ascii="宋体" w:hAnsi="Times New Roman"/>
      <w:sz w:val="18"/>
    </w:rPr>
  </w:style>
  <w:style w:type="paragraph" w:customStyle="1" w:styleId="affff2">
    <w:name w:val="列项——"/>
    <w:rsid w:val="00D4734F"/>
    <w:pPr>
      <w:widowControl w:val="0"/>
      <w:numPr>
        <w:numId w:val="14"/>
      </w:numPr>
      <w:jc w:val="both"/>
    </w:pPr>
    <w:rPr>
      <w:rFonts w:ascii="宋体" w:hAnsi="宋体"/>
      <w:sz w:val="21"/>
    </w:rPr>
  </w:style>
  <w:style w:type="paragraph" w:customStyle="1" w:styleId="affffffff9">
    <w:name w:val="列项·"/>
    <w:basedOn w:val="afffff4"/>
    <w:rsid w:val="00D4734F"/>
    <w:pPr>
      <w:tabs>
        <w:tab w:val="left" w:pos="840"/>
      </w:tabs>
    </w:pPr>
  </w:style>
  <w:style w:type="paragraph" w:customStyle="1" w:styleId="affffffffa">
    <w:name w:val="目次、索引正文"/>
    <w:rsid w:val="00D4734F"/>
    <w:pPr>
      <w:spacing w:line="320" w:lineRule="exact"/>
      <w:jc w:val="both"/>
    </w:pPr>
    <w:rPr>
      <w:rFonts w:ascii="宋体" w:hAnsi="Times New Roman"/>
      <w:sz w:val="21"/>
    </w:rPr>
  </w:style>
  <w:style w:type="paragraph" w:customStyle="1" w:styleId="210">
    <w:name w:val="目录 21"/>
    <w:basedOn w:val="affff3"/>
    <w:next w:val="affff3"/>
    <w:autoRedefine/>
    <w:semiHidden/>
    <w:rsid w:val="00D4734F"/>
    <w:pPr>
      <w:adjustRightInd/>
      <w:spacing w:line="240" w:lineRule="auto"/>
      <w:jc w:val="left"/>
    </w:pPr>
    <w:rPr>
      <w:bCs/>
      <w:iCs/>
    </w:rPr>
  </w:style>
  <w:style w:type="paragraph" w:customStyle="1" w:styleId="31">
    <w:name w:val="目录 31"/>
    <w:basedOn w:val="affff3"/>
    <w:next w:val="affff3"/>
    <w:autoRedefine/>
    <w:semiHidden/>
    <w:rsid w:val="00D4734F"/>
    <w:pPr>
      <w:spacing w:line="240" w:lineRule="auto"/>
    </w:pPr>
    <w:rPr>
      <w:rFonts w:ascii="宋体" w:hAnsi="宋体"/>
      <w:iCs/>
    </w:rPr>
  </w:style>
  <w:style w:type="paragraph" w:customStyle="1" w:styleId="41">
    <w:name w:val="目录 41"/>
    <w:basedOn w:val="affff3"/>
    <w:next w:val="affff3"/>
    <w:autoRedefine/>
    <w:semiHidden/>
    <w:rsid w:val="00D4734F"/>
    <w:pPr>
      <w:adjustRightInd/>
      <w:spacing w:line="240" w:lineRule="auto"/>
      <w:jc w:val="left"/>
    </w:pPr>
  </w:style>
  <w:style w:type="paragraph" w:customStyle="1" w:styleId="51">
    <w:name w:val="目录 51"/>
    <w:basedOn w:val="affff3"/>
    <w:next w:val="affff3"/>
    <w:autoRedefine/>
    <w:semiHidden/>
    <w:rsid w:val="00D4734F"/>
    <w:pPr>
      <w:spacing w:line="240" w:lineRule="auto"/>
    </w:pPr>
    <w:rPr>
      <w:rFonts w:ascii="宋体" w:hAnsi="宋体"/>
    </w:rPr>
  </w:style>
  <w:style w:type="paragraph" w:customStyle="1" w:styleId="61">
    <w:name w:val="目录 61"/>
    <w:basedOn w:val="affff3"/>
    <w:next w:val="affff3"/>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b">
    <w:name w:val="其他标准称谓"/>
    <w:rsid w:val="00D4734F"/>
    <w:pPr>
      <w:spacing w:line="0" w:lineRule="atLeast"/>
      <w:jc w:val="distribute"/>
    </w:pPr>
    <w:rPr>
      <w:rFonts w:ascii="黑体" w:eastAsia="黑体" w:hAnsi="宋体"/>
      <w:sz w:val="52"/>
    </w:rPr>
  </w:style>
  <w:style w:type="paragraph" w:customStyle="1" w:styleId="affffffffc">
    <w:name w:val="其他发布部门"/>
    <w:basedOn w:val="afffffff6"/>
    <w:rsid w:val="00D4734F"/>
    <w:pPr>
      <w:framePr w:wrap="around"/>
      <w:spacing w:line="0" w:lineRule="atLeast"/>
    </w:pPr>
    <w:rPr>
      <w:rFonts w:ascii="黑体" w:eastAsia="黑体"/>
      <w:b w:val="0"/>
    </w:rPr>
  </w:style>
  <w:style w:type="paragraph" w:customStyle="1" w:styleId="afff7">
    <w:name w:val="前言标题"/>
    <w:next w:val="affff3"/>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f3"/>
    <w:rsid w:val="00D4734F"/>
    <w:pPr>
      <w:numPr>
        <w:ilvl w:val="4"/>
        <w:numId w:val="15"/>
      </w:numPr>
      <w:adjustRightInd/>
      <w:spacing w:line="240" w:lineRule="auto"/>
    </w:pPr>
    <w:rPr>
      <w:rFonts w:ascii="宋体" w:hAnsi="宋体"/>
      <w:szCs w:val="24"/>
    </w:rPr>
  </w:style>
  <w:style w:type="paragraph" w:customStyle="1" w:styleId="affffffffd">
    <w:name w:val="实施日期"/>
    <w:basedOn w:val="afffffff7"/>
    <w:rsid w:val="00D4734F"/>
    <w:pPr>
      <w:framePr w:hSpace="0" w:wrap="around" w:xAlign="right"/>
      <w:jc w:val="right"/>
    </w:pPr>
  </w:style>
  <w:style w:type="paragraph" w:customStyle="1" w:styleId="a3">
    <w:name w:val="四级无标题条"/>
    <w:basedOn w:val="affff3"/>
    <w:rsid w:val="00D4734F"/>
    <w:pPr>
      <w:numPr>
        <w:ilvl w:val="5"/>
        <w:numId w:val="15"/>
      </w:numPr>
      <w:adjustRightInd/>
      <w:spacing w:line="240" w:lineRule="auto"/>
    </w:pPr>
    <w:rPr>
      <w:rFonts w:ascii="宋体" w:hAnsi="宋体"/>
      <w:szCs w:val="24"/>
    </w:rPr>
  </w:style>
  <w:style w:type="paragraph" w:styleId="affffffffe">
    <w:name w:val="table of figures"/>
    <w:basedOn w:val="affff3"/>
    <w:next w:val="affff3"/>
    <w:semiHidden/>
    <w:rsid w:val="00D4734F"/>
    <w:pPr>
      <w:adjustRightInd/>
      <w:spacing w:line="240" w:lineRule="auto"/>
      <w:jc w:val="left"/>
    </w:pPr>
    <w:rPr>
      <w:szCs w:val="24"/>
    </w:rPr>
  </w:style>
  <w:style w:type="paragraph" w:customStyle="1" w:styleId="afffffffff">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4"/>
    <w:rsid w:val="00D4734F"/>
    <w:pPr>
      <w:jc w:val="both"/>
    </w:pPr>
    <w:rPr>
      <w:rFonts w:ascii="宋体" w:hAnsi="宋体"/>
      <w:sz w:val="21"/>
    </w:rPr>
  </w:style>
  <w:style w:type="paragraph" w:customStyle="1" w:styleId="a4">
    <w:name w:val="五级无标题条"/>
    <w:basedOn w:val="affff3"/>
    <w:rsid w:val="00D4734F"/>
    <w:pPr>
      <w:numPr>
        <w:ilvl w:val="6"/>
        <w:numId w:val="15"/>
      </w:numPr>
      <w:adjustRightInd/>
    </w:pPr>
    <w:rPr>
      <w:szCs w:val="24"/>
    </w:rPr>
  </w:style>
  <w:style w:type="character" w:styleId="afffffffff1">
    <w:name w:val="page number"/>
    <w:rsid w:val="00D4734F"/>
    <w:rPr>
      <w:rFonts w:ascii="宋体" w:eastAsia="宋体" w:hAnsi="Times New Roman"/>
      <w:sz w:val="18"/>
    </w:rPr>
  </w:style>
  <w:style w:type="paragraph" w:customStyle="1" w:styleId="a0">
    <w:name w:val="一级无标题条"/>
    <w:basedOn w:val="affff3"/>
    <w:rsid w:val="00D4734F"/>
    <w:pPr>
      <w:numPr>
        <w:ilvl w:val="2"/>
        <w:numId w:val="15"/>
      </w:numPr>
      <w:adjustRightInd/>
      <w:spacing w:before="10" w:after="10" w:line="240" w:lineRule="auto"/>
    </w:pPr>
    <w:rPr>
      <w:rFonts w:ascii="宋体" w:hAnsi="宋体"/>
      <w:szCs w:val="24"/>
    </w:rPr>
  </w:style>
  <w:style w:type="paragraph" w:styleId="afffffffff2">
    <w:name w:val="Normal Indent"/>
    <w:basedOn w:val="affff3"/>
    <w:rsid w:val="00D4734F"/>
    <w:pPr>
      <w:ind w:firstLine="420"/>
    </w:pPr>
  </w:style>
  <w:style w:type="paragraph" w:customStyle="1" w:styleId="afffffffff3">
    <w:name w:val="注:后续"/>
    <w:rsid w:val="00D4734F"/>
    <w:pPr>
      <w:spacing w:line="300" w:lineRule="exact"/>
      <w:ind w:leftChars="400" w:left="600" w:hangingChars="200" w:hanging="200"/>
      <w:jc w:val="both"/>
    </w:pPr>
    <w:rPr>
      <w:rFonts w:ascii="宋体" w:hAnsi="Times New Roman"/>
      <w:sz w:val="18"/>
    </w:rPr>
  </w:style>
  <w:style w:type="paragraph" w:customStyle="1" w:styleId="afffffffff4">
    <w:name w:val="注×:后续"/>
    <w:basedOn w:val="afffffffff3"/>
    <w:rsid w:val="00D4734F"/>
    <w:pPr>
      <w:ind w:leftChars="0" w:left="1406" w:firstLineChars="0" w:hanging="499"/>
    </w:pPr>
  </w:style>
  <w:style w:type="paragraph" w:customStyle="1" w:styleId="afffffffff5">
    <w:name w:val="标准文件_一级无标题"/>
    <w:basedOn w:val="afff9"/>
    <w:qFormat/>
    <w:rsid w:val="00BA263B"/>
    <w:pPr>
      <w:spacing w:beforeLines="0" w:before="0" w:afterLines="0" w:after="0"/>
      <w:outlineLvl w:val="9"/>
    </w:pPr>
    <w:rPr>
      <w:rFonts w:ascii="宋体" w:eastAsia="宋体"/>
    </w:rPr>
  </w:style>
  <w:style w:type="paragraph" w:customStyle="1" w:styleId="afffffffff6">
    <w:name w:val="标准文件_五级无标题"/>
    <w:basedOn w:val="afffd"/>
    <w:qFormat/>
    <w:rsid w:val="00BA263B"/>
    <w:pPr>
      <w:spacing w:beforeLines="0" w:before="0" w:afterLines="0" w:after="0"/>
      <w:outlineLvl w:val="9"/>
    </w:pPr>
    <w:rPr>
      <w:rFonts w:ascii="宋体" w:eastAsia="宋体"/>
    </w:rPr>
  </w:style>
  <w:style w:type="paragraph" w:customStyle="1" w:styleId="afffffffff7">
    <w:name w:val="标准文件_三级无标题"/>
    <w:basedOn w:val="afffb"/>
    <w:qFormat/>
    <w:rsid w:val="00BA263B"/>
    <w:pPr>
      <w:spacing w:beforeLines="0" w:before="0" w:afterLines="0" w:after="0"/>
      <w:outlineLvl w:val="9"/>
    </w:pPr>
    <w:rPr>
      <w:rFonts w:ascii="宋体" w:eastAsia="宋体"/>
    </w:rPr>
  </w:style>
  <w:style w:type="paragraph" w:customStyle="1" w:styleId="afffffffff8">
    <w:name w:val="标准文件_二级无标题"/>
    <w:basedOn w:val="afffa"/>
    <w:qFormat/>
    <w:rsid w:val="00BA263B"/>
    <w:pPr>
      <w:spacing w:beforeLines="0" w:before="0" w:afterLines="0" w:after="0"/>
      <w:outlineLvl w:val="9"/>
    </w:pPr>
    <w:rPr>
      <w:rFonts w:ascii="宋体" w:eastAsia="宋体"/>
    </w:rPr>
  </w:style>
  <w:style w:type="paragraph" w:customStyle="1" w:styleId="afffffffff9">
    <w:name w:val="标准_四级无标题"/>
    <w:basedOn w:val="afffc"/>
    <w:next w:val="afffff4"/>
    <w:qFormat/>
    <w:rsid w:val="00D27582"/>
    <w:rPr>
      <w:rFonts w:eastAsia="宋体"/>
    </w:rPr>
  </w:style>
  <w:style w:type="paragraph" w:customStyle="1" w:styleId="afffffffffa">
    <w:name w:val="标准文件_四级无标题"/>
    <w:basedOn w:val="afffc"/>
    <w:qFormat/>
    <w:rsid w:val="00BA263B"/>
    <w:pPr>
      <w:spacing w:beforeLines="0" w:before="0" w:afterLines="0" w:after="0"/>
      <w:outlineLvl w:val="9"/>
    </w:pPr>
    <w:rPr>
      <w:rFonts w:ascii="宋体" w:eastAsia="宋体" w:hAnsi="黑体"/>
      <w:szCs w:val="52"/>
    </w:rPr>
  </w:style>
  <w:style w:type="paragraph" w:customStyle="1" w:styleId="affd">
    <w:name w:val="标准文件_大写罗马数字编号列项"/>
    <w:basedOn w:val="afffff4"/>
    <w:rsid w:val="00B831CE"/>
    <w:pPr>
      <w:numPr>
        <w:numId w:val="16"/>
      </w:numPr>
      <w:ind w:firstLineChars="0" w:firstLine="0"/>
    </w:pPr>
    <w:rPr>
      <w:rFonts w:ascii="Times New Roman" w:cs="Arial"/>
      <w:szCs w:val="28"/>
    </w:rPr>
  </w:style>
  <w:style w:type="paragraph" w:customStyle="1" w:styleId="af">
    <w:name w:val="标准文件_小写罗马数字编号列项"/>
    <w:basedOn w:val="afffff4"/>
    <w:rsid w:val="00E34A98"/>
    <w:pPr>
      <w:numPr>
        <w:numId w:val="17"/>
      </w:numPr>
      <w:ind w:firstLineChars="0" w:firstLine="0"/>
    </w:pPr>
    <w:rPr>
      <w:rFonts w:cs="Arial"/>
      <w:szCs w:val="28"/>
    </w:rPr>
  </w:style>
  <w:style w:type="paragraph" w:customStyle="1" w:styleId="afffffffffb">
    <w:name w:val="标准文件_附录标题"/>
    <w:basedOn w:val="afff"/>
    <w:qFormat/>
    <w:rsid w:val="00C9435D"/>
    <w:pPr>
      <w:numPr>
        <w:numId w:val="0"/>
      </w:numPr>
      <w:spacing w:after="280"/>
      <w:outlineLvl w:val="9"/>
    </w:pPr>
  </w:style>
  <w:style w:type="paragraph" w:customStyle="1" w:styleId="afffffffffc">
    <w:name w:val="标准文件_二级项"/>
    <w:rsid w:val="00E82554"/>
    <w:rPr>
      <w:rFonts w:ascii="Times New Roman" w:hAnsi="Times New Roman"/>
      <w:sz w:val="21"/>
    </w:rPr>
  </w:style>
  <w:style w:type="paragraph" w:customStyle="1" w:styleId="afd">
    <w:name w:val="标准文件_三级项"/>
    <w:basedOn w:val="affff3"/>
    <w:rsid w:val="00E82554"/>
    <w:pPr>
      <w:numPr>
        <w:ilvl w:val="2"/>
        <w:numId w:val="30"/>
      </w:numPr>
      <w:spacing w:line="-300" w:lineRule="auto"/>
    </w:pPr>
    <w:rPr>
      <w:rFonts w:ascii="Times New Roman" w:hAnsi="Times New Roman"/>
    </w:rPr>
  </w:style>
  <w:style w:type="paragraph" w:customStyle="1" w:styleId="afff6">
    <w:name w:val="图表脚注说明"/>
    <w:basedOn w:val="affff3"/>
    <w:next w:val="afffff4"/>
    <w:rsid w:val="00D035EC"/>
    <w:pPr>
      <w:numPr>
        <w:numId w:val="21"/>
      </w:numPr>
      <w:adjustRightInd/>
      <w:spacing w:line="240" w:lineRule="auto"/>
      <w:ind w:left="783"/>
    </w:pPr>
    <w:rPr>
      <w:rFonts w:ascii="宋体" w:hAnsi="Times New Roman"/>
      <w:sz w:val="18"/>
      <w:szCs w:val="18"/>
    </w:rPr>
  </w:style>
  <w:style w:type="paragraph" w:customStyle="1" w:styleId="aff">
    <w:name w:val="标准文件_字母编号列项（一级）"/>
    <w:rsid w:val="00544D41"/>
    <w:pPr>
      <w:numPr>
        <w:numId w:val="23"/>
      </w:numPr>
      <w:jc w:val="both"/>
    </w:pPr>
    <w:rPr>
      <w:rFonts w:ascii="宋体" w:hAnsi="Times New Roman"/>
      <w:sz w:val="21"/>
    </w:rPr>
  </w:style>
  <w:style w:type="paragraph" w:customStyle="1" w:styleId="afffffffffd">
    <w:name w:val="标准文件_索引字母"/>
    <w:next w:val="afffff4"/>
    <w:qFormat/>
    <w:rsid w:val="00977D02"/>
    <w:pPr>
      <w:jc w:val="center"/>
    </w:pPr>
    <w:rPr>
      <w:rFonts w:ascii="宋体" w:eastAsia="Times New Roman" w:hAnsi="宋体"/>
      <w:b/>
      <w:kern w:val="2"/>
      <w:sz w:val="21"/>
    </w:rPr>
  </w:style>
  <w:style w:type="paragraph" w:customStyle="1" w:styleId="afffffffffe">
    <w:name w:val="标准文件_附录前"/>
    <w:next w:val="afffff4"/>
    <w:qFormat/>
    <w:rsid w:val="00B56FBE"/>
    <w:pPr>
      <w:spacing w:line="20" w:lineRule="atLeast"/>
      <w:ind w:firstLine="200"/>
    </w:pPr>
    <w:rPr>
      <w:rFonts w:ascii="宋体" w:hAnsi="宋体"/>
      <w:kern w:val="2"/>
      <w:sz w:val="10"/>
    </w:rPr>
  </w:style>
  <w:style w:type="paragraph" w:customStyle="1" w:styleId="affffffffff">
    <w:name w:val="标准文件_正文标准名称"/>
    <w:qFormat/>
    <w:rsid w:val="00987F0B"/>
    <w:pPr>
      <w:spacing w:after="640" w:line="400" w:lineRule="exact"/>
      <w:jc w:val="center"/>
    </w:pPr>
    <w:rPr>
      <w:rFonts w:ascii="黑体" w:eastAsia="黑体" w:hAnsi="黑体"/>
      <w:kern w:val="2"/>
      <w:sz w:val="32"/>
      <w:szCs w:val="32"/>
    </w:rPr>
  </w:style>
  <w:style w:type="paragraph" w:customStyle="1" w:styleId="affffffffff0">
    <w:name w:val="标准文件_表格"/>
    <w:basedOn w:val="afffff4"/>
    <w:qFormat/>
    <w:rsid w:val="006D16C4"/>
    <w:pPr>
      <w:ind w:firstLineChars="0" w:firstLine="0"/>
      <w:jc w:val="center"/>
    </w:pPr>
    <w:rPr>
      <w:sz w:val="18"/>
    </w:rPr>
  </w:style>
  <w:style w:type="paragraph" w:customStyle="1" w:styleId="affff0">
    <w:name w:val="标准文件_注："/>
    <w:next w:val="afffff4"/>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d">
    <w:name w:val="标准文件_示例："/>
    <w:next w:val="affffffffff1"/>
    <w:rsid w:val="00FA73B1"/>
    <w:pPr>
      <w:widowControl w:val="0"/>
      <w:numPr>
        <w:numId w:val="26"/>
      </w:numPr>
      <w:jc w:val="both"/>
    </w:pPr>
    <w:rPr>
      <w:rFonts w:ascii="宋体" w:hAnsi="Times New Roman"/>
      <w:sz w:val="18"/>
      <w:szCs w:val="18"/>
    </w:rPr>
  </w:style>
  <w:style w:type="paragraph" w:customStyle="1" w:styleId="aff4">
    <w:name w:val="标准文件_示例×："/>
    <w:basedOn w:val="affff3"/>
    <w:next w:val="affffffffff1"/>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f4"/>
    <w:rsid w:val="00BA263B"/>
    <w:rPr>
      <w:rFonts w:ascii="宋体" w:hAnsi="Times New Roman"/>
      <w:noProof/>
      <w:sz w:val="21"/>
    </w:rPr>
  </w:style>
  <w:style w:type="paragraph" w:customStyle="1" w:styleId="affffffffff2">
    <w:name w:val="标准文件_表格续"/>
    <w:basedOn w:val="afffff4"/>
    <w:next w:val="afffff4"/>
    <w:qFormat/>
    <w:rsid w:val="003F6272"/>
    <w:pPr>
      <w:jc w:val="center"/>
    </w:pPr>
    <w:rPr>
      <w:rFonts w:ascii="黑体" w:eastAsia="黑体" w:hAnsi="黑体"/>
    </w:rPr>
  </w:style>
  <w:style w:type="paragraph" w:styleId="10">
    <w:name w:val="toc 1"/>
    <w:basedOn w:val="affff3"/>
    <w:next w:val="affff3"/>
    <w:autoRedefine/>
    <w:uiPriority w:val="39"/>
    <w:unhideWhenUsed/>
    <w:rsid w:val="00EB1E69"/>
    <w:rPr>
      <w:rFonts w:ascii="宋体"/>
    </w:rPr>
  </w:style>
  <w:style w:type="table" w:styleId="affffffffff3">
    <w:name w:val="Table Grid"/>
    <w:basedOn w:val="affff5"/>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4">
    <w:name w:val="Placeholder Text"/>
    <w:basedOn w:val="affff4"/>
    <w:uiPriority w:val="99"/>
    <w:semiHidden/>
    <w:rsid w:val="00445574"/>
    <w:rPr>
      <w:color w:val="808080"/>
    </w:rPr>
  </w:style>
  <w:style w:type="paragraph" w:customStyle="1" w:styleId="2">
    <w:name w:val="标准文件_二级项2"/>
    <w:basedOn w:val="afffff4"/>
    <w:qFormat/>
    <w:rsid w:val="00544D41"/>
    <w:pPr>
      <w:numPr>
        <w:ilvl w:val="1"/>
        <w:numId w:val="30"/>
      </w:numPr>
      <w:ind w:left="1271" w:firstLineChars="0" w:hanging="420"/>
    </w:pPr>
  </w:style>
  <w:style w:type="paragraph" w:customStyle="1" w:styleId="21">
    <w:name w:val="标准文件_三级项2"/>
    <w:basedOn w:val="afffff4"/>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f4"/>
    <w:qFormat/>
    <w:rsid w:val="00AE070A"/>
    <w:pPr>
      <w:numPr>
        <w:numId w:val="31"/>
      </w:numPr>
      <w:spacing w:line="300" w:lineRule="exact"/>
      <w:ind w:left="1271" w:firstLineChars="0" w:hanging="420"/>
    </w:pPr>
    <w:rPr>
      <w:rFonts w:ascii="Times New Roman"/>
    </w:rPr>
  </w:style>
  <w:style w:type="paragraph" w:customStyle="1" w:styleId="affffffffff5">
    <w:name w:val="标准文件_提示"/>
    <w:basedOn w:val="afffff4"/>
    <w:next w:val="afffff4"/>
    <w:qFormat/>
    <w:rsid w:val="00365F86"/>
    <w:pPr>
      <w:ind w:firstLine="420"/>
    </w:pPr>
    <w:rPr>
      <w:rFonts w:ascii="黑体" w:eastAsia="黑体"/>
    </w:rPr>
  </w:style>
  <w:style w:type="character" w:customStyle="1" w:styleId="affffffffff6">
    <w:name w:val="标准文件_来源"/>
    <w:basedOn w:val="affff4"/>
    <w:uiPriority w:val="1"/>
    <w:qFormat/>
    <w:rsid w:val="00991875"/>
    <w:rPr>
      <w:rFonts w:eastAsia="宋体"/>
      <w:sz w:val="21"/>
    </w:rPr>
  </w:style>
  <w:style w:type="paragraph" w:customStyle="1" w:styleId="affffffffff7">
    <w:name w:val="标准文件_图表说明"/>
    <w:qFormat/>
    <w:rsid w:val="00A8446B"/>
    <w:pPr>
      <w:spacing w:line="276" w:lineRule="auto"/>
      <w:ind w:firstLine="420"/>
    </w:pPr>
    <w:rPr>
      <w:rFonts w:ascii="宋体" w:hAnsi="宋体"/>
      <w:kern w:val="2"/>
      <w:sz w:val="18"/>
    </w:rPr>
  </w:style>
  <w:style w:type="paragraph" w:customStyle="1" w:styleId="affffffffff8">
    <w:name w:val="其他发布日期"/>
    <w:basedOn w:val="afffffff7"/>
    <w:rsid w:val="00CD50A1"/>
    <w:pPr>
      <w:framePr w:w="3997" w:h="471" w:hRule="exact" w:hSpace="0" w:vSpace="181" w:wrap="around" w:vAnchor="page" w:hAnchor="page" w:x="1419" w:y="14097"/>
    </w:pPr>
  </w:style>
  <w:style w:type="paragraph" w:customStyle="1" w:styleId="affffffffff9">
    <w:name w:val="其他实施日期"/>
    <w:basedOn w:val="affffffffd"/>
    <w:rsid w:val="00CD50A1"/>
    <w:pPr>
      <w:framePr w:w="3997" w:h="471" w:hRule="exact" w:vSpace="181" w:wrap="around" w:vAnchor="page" w:hAnchor="page" w:x="7089" w:y="14097"/>
    </w:pPr>
  </w:style>
  <w:style w:type="paragraph" w:customStyle="1" w:styleId="affffffffffa">
    <w:name w:val="标准文件_文件编号"/>
    <w:basedOn w:val="afffff4"/>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b">
    <w:name w:val="标准文件_替换文件编号"/>
    <w:basedOn w:val="affffffffffa"/>
    <w:qFormat/>
    <w:rsid w:val="00A952D7"/>
    <w:pPr>
      <w:framePr w:wrap="auto"/>
      <w:spacing w:before="57"/>
    </w:pPr>
    <w:rPr>
      <w:sz w:val="21"/>
    </w:rPr>
  </w:style>
  <w:style w:type="paragraph" w:customStyle="1" w:styleId="affffffffffc">
    <w:name w:val="标准文件_文件名称"/>
    <w:basedOn w:val="afffff4"/>
    <w:next w:val="afffff4"/>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f3"/>
    <w:next w:val="affff3"/>
    <w:autoRedefine/>
    <w:uiPriority w:val="39"/>
    <w:unhideWhenUsed/>
    <w:rsid w:val="00EB1E69"/>
    <w:pPr>
      <w:spacing w:line="300" w:lineRule="exact"/>
      <w:ind w:left="420"/>
    </w:pPr>
    <w:rPr>
      <w:rFonts w:ascii="宋体"/>
    </w:rPr>
  </w:style>
  <w:style w:type="paragraph" w:styleId="40">
    <w:name w:val="toc 4"/>
    <w:basedOn w:val="affff3"/>
    <w:next w:val="affff3"/>
    <w:autoRedefine/>
    <w:uiPriority w:val="39"/>
    <w:unhideWhenUsed/>
    <w:rsid w:val="00EB1E69"/>
    <w:pPr>
      <w:tabs>
        <w:tab w:val="right" w:leader="dot" w:pos="9344"/>
      </w:tabs>
      <w:spacing w:line="300" w:lineRule="exact"/>
      <w:ind w:left="629"/>
    </w:pPr>
    <w:rPr>
      <w:rFonts w:ascii="宋体"/>
    </w:rPr>
  </w:style>
  <w:style w:type="paragraph" w:styleId="50">
    <w:name w:val="toc 5"/>
    <w:basedOn w:val="affff3"/>
    <w:next w:val="affff3"/>
    <w:autoRedefine/>
    <w:unhideWhenUsed/>
    <w:rsid w:val="00EB1E69"/>
    <w:pPr>
      <w:ind w:left="839"/>
    </w:pPr>
    <w:rPr>
      <w:rFonts w:ascii="宋体"/>
    </w:rPr>
  </w:style>
  <w:style w:type="paragraph" w:styleId="60">
    <w:name w:val="toc 6"/>
    <w:basedOn w:val="affff3"/>
    <w:next w:val="affff3"/>
    <w:autoRedefine/>
    <w:unhideWhenUsed/>
    <w:rsid w:val="00EB1E69"/>
    <w:pPr>
      <w:spacing w:line="300" w:lineRule="exact"/>
      <w:ind w:left="1049"/>
    </w:pPr>
    <w:rPr>
      <w:rFonts w:ascii="宋体"/>
    </w:rPr>
  </w:style>
  <w:style w:type="paragraph" w:styleId="70">
    <w:name w:val="toc 7"/>
    <w:basedOn w:val="affff3"/>
    <w:next w:val="affff3"/>
    <w:autoRedefine/>
    <w:unhideWhenUsed/>
    <w:rsid w:val="00EB1E69"/>
    <w:pPr>
      <w:tabs>
        <w:tab w:val="right" w:leader="dot" w:pos="9344"/>
      </w:tabs>
      <w:spacing w:line="300" w:lineRule="exact"/>
      <w:ind w:left="1259"/>
    </w:pPr>
    <w:rPr>
      <w:rFonts w:ascii="宋体"/>
    </w:rPr>
  </w:style>
  <w:style w:type="paragraph" w:customStyle="1" w:styleId="aff2">
    <w:name w:val="标准文件_附录图标号"/>
    <w:basedOn w:val="afffff4"/>
    <w:next w:val="afffff4"/>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8">
    <w:name w:val="标准文件_附录表标号"/>
    <w:basedOn w:val="afffff4"/>
    <w:next w:val="afffff4"/>
    <w:qFormat/>
    <w:rsid w:val="009B6029"/>
    <w:pPr>
      <w:numPr>
        <w:numId w:val="32"/>
      </w:numPr>
      <w:spacing w:line="14" w:lineRule="exact"/>
      <w:ind w:firstLineChars="0" w:firstLine="0"/>
      <w:jc w:val="center"/>
    </w:pPr>
    <w:rPr>
      <w:rFonts w:eastAsia="黑体"/>
      <w:vanish/>
      <w:sz w:val="2"/>
    </w:rPr>
  </w:style>
  <w:style w:type="paragraph" w:styleId="23">
    <w:name w:val="toc 2"/>
    <w:basedOn w:val="affff3"/>
    <w:next w:val="affff3"/>
    <w:autoRedefine/>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f4"/>
    <w:next w:val="afffff4"/>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f4"/>
    <w:next w:val="afffff4"/>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f4"/>
    <w:next w:val="afffff4"/>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f4"/>
    <w:next w:val="afffff4"/>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f4"/>
    <w:next w:val="afffff4"/>
    <w:qFormat/>
    <w:rsid w:val="005E3C18"/>
    <w:pPr>
      <w:numPr>
        <w:ilvl w:val="5"/>
        <w:numId w:val="36"/>
      </w:numPr>
      <w:spacing w:beforeLines="50" w:before="50" w:afterLines="50" w:after="50"/>
      <w:ind w:firstLineChars="0"/>
    </w:pPr>
    <w:rPr>
      <w:rFonts w:ascii="黑体" w:eastAsia="黑体"/>
    </w:rPr>
  </w:style>
  <w:style w:type="paragraph" w:customStyle="1" w:styleId="affffffffffd">
    <w:name w:val="标准文件_注后"/>
    <w:basedOn w:val="afffff4"/>
    <w:qFormat/>
    <w:rsid w:val="00614CC1"/>
    <w:pPr>
      <w:ind w:left="811" w:firstLineChars="0" w:firstLine="0"/>
    </w:pPr>
    <w:rPr>
      <w:sz w:val="18"/>
    </w:rPr>
  </w:style>
  <w:style w:type="paragraph" w:customStyle="1" w:styleId="X">
    <w:name w:val="标准文件_注X后"/>
    <w:basedOn w:val="afffff4"/>
    <w:qFormat/>
    <w:rsid w:val="00614CC1"/>
    <w:pPr>
      <w:ind w:left="811" w:firstLineChars="0" w:firstLine="0"/>
    </w:pPr>
    <w:rPr>
      <w:sz w:val="18"/>
    </w:rPr>
  </w:style>
  <w:style w:type="paragraph" w:customStyle="1" w:styleId="affffffffffe">
    <w:name w:val="标准文件_示例后"/>
    <w:basedOn w:val="afffff4"/>
    <w:qFormat/>
    <w:rsid w:val="00AC5DF4"/>
    <w:pPr>
      <w:ind w:left="964" w:firstLineChars="0" w:firstLine="0"/>
    </w:pPr>
    <w:rPr>
      <w:sz w:val="18"/>
    </w:rPr>
  </w:style>
  <w:style w:type="paragraph" w:customStyle="1" w:styleId="X0">
    <w:name w:val="标准文件_示例X后"/>
    <w:basedOn w:val="afffff4"/>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f">
    <w:name w:val="标准文件_索引项"/>
    <w:basedOn w:val="afffff4"/>
    <w:next w:val="afffff4"/>
    <w:qFormat/>
    <w:rsid w:val="00E210B5"/>
    <w:pPr>
      <w:tabs>
        <w:tab w:val="right" w:leader="dot" w:pos="9356"/>
      </w:tabs>
      <w:ind w:left="210" w:firstLineChars="0" w:hanging="210"/>
      <w:jc w:val="left"/>
    </w:pPr>
  </w:style>
  <w:style w:type="paragraph" w:customStyle="1" w:styleId="afffffffffff0">
    <w:name w:val="标准文件_附录一级无标题"/>
    <w:basedOn w:val="afff0"/>
    <w:qFormat/>
    <w:rsid w:val="009D6BCA"/>
    <w:pPr>
      <w:spacing w:beforeLines="0" w:before="0" w:afterLines="0" w:after="0" w:line="276" w:lineRule="auto"/>
      <w:outlineLvl w:val="9"/>
    </w:pPr>
    <w:rPr>
      <w:rFonts w:ascii="宋体" w:eastAsia="宋体"/>
    </w:rPr>
  </w:style>
  <w:style w:type="paragraph" w:customStyle="1" w:styleId="afffffffffff1">
    <w:name w:val="标准文件_附录二级无标题"/>
    <w:basedOn w:val="afff1"/>
    <w:rsid w:val="009D6BCA"/>
    <w:pPr>
      <w:spacing w:beforeLines="0" w:before="0" w:afterLines="0" w:after="0" w:line="276" w:lineRule="auto"/>
      <w:outlineLvl w:val="9"/>
    </w:pPr>
    <w:rPr>
      <w:rFonts w:ascii="宋体" w:eastAsia="宋体"/>
    </w:rPr>
  </w:style>
  <w:style w:type="paragraph" w:customStyle="1" w:styleId="afffffffffff2">
    <w:name w:val="标准文件_附录三级无标题"/>
    <w:basedOn w:val="afff2"/>
    <w:qFormat/>
    <w:rsid w:val="00A41CB5"/>
    <w:pPr>
      <w:spacing w:beforeLines="0" w:before="0" w:afterLines="0" w:after="0" w:line="276" w:lineRule="auto"/>
      <w:outlineLvl w:val="9"/>
    </w:pPr>
    <w:rPr>
      <w:rFonts w:ascii="宋体" w:eastAsia="宋体"/>
    </w:rPr>
  </w:style>
  <w:style w:type="paragraph" w:customStyle="1" w:styleId="afffffffffff3">
    <w:name w:val="标准文件_附录四级无标题"/>
    <w:basedOn w:val="afff3"/>
    <w:qFormat/>
    <w:rsid w:val="00A41CB5"/>
    <w:pPr>
      <w:spacing w:beforeLines="0" w:before="0" w:afterLines="0" w:after="0" w:line="276" w:lineRule="auto"/>
      <w:outlineLvl w:val="9"/>
    </w:pPr>
    <w:rPr>
      <w:rFonts w:ascii="宋体" w:eastAsia="宋体"/>
    </w:rPr>
  </w:style>
  <w:style w:type="paragraph" w:customStyle="1" w:styleId="afffffffffff4">
    <w:name w:val="标准文件_附录五级无标题"/>
    <w:basedOn w:val="afff4"/>
    <w:qFormat/>
    <w:rsid w:val="00A41CB5"/>
    <w:pPr>
      <w:spacing w:beforeLines="0" w:before="0" w:afterLines="0" w:after="0" w:line="276" w:lineRule="auto"/>
      <w:outlineLvl w:val="9"/>
    </w:pPr>
    <w:rPr>
      <w:rFonts w:ascii="宋体" w:eastAsia="宋体"/>
    </w:rPr>
  </w:style>
  <w:style w:type="paragraph" w:customStyle="1" w:styleId="affffffffff1">
    <w:name w:val="标准文件_示例内容"/>
    <w:basedOn w:val="afffff4"/>
    <w:qFormat/>
    <w:rsid w:val="009674AD"/>
    <w:pPr>
      <w:ind w:firstLine="420"/>
    </w:pPr>
    <w:rPr>
      <w:sz w:val="18"/>
    </w:rPr>
  </w:style>
  <w:style w:type="paragraph" w:customStyle="1" w:styleId="afffffffffff5">
    <w:name w:val="标准文件_引言一级无标题"/>
    <w:basedOn w:val="a7"/>
    <w:next w:val="afffff4"/>
    <w:qFormat/>
    <w:rsid w:val="00843C13"/>
    <w:pPr>
      <w:spacing w:beforeLines="0" w:before="0" w:afterLines="0" w:after="0" w:line="276" w:lineRule="auto"/>
    </w:pPr>
    <w:rPr>
      <w:rFonts w:ascii="宋体" w:eastAsia="宋体"/>
    </w:rPr>
  </w:style>
  <w:style w:type="paragraph" w:customStyle="1" w:styleId="afffffffffff6">
    <w:name w:val="标准文件_引言二级无标题"/>
    <w:basedOn w:val="a8"/>
    <w:next w:val="afffff4"/>
    <w:qFormat/>
    <w:rsid w:val="00843C13"/>
    <w:pPr>
      <w:spacing w:beforeLines="0" w:before="0" w:afterLines="0" w:after="0" w:line="276" w:lineRule="auto"/>
    </w:pPr>
    <w:rPr>
      <w:rFonts w:ascii="宋体" w:eastAsia="宋体"/>
    </w:rPr>
  </w:style>
  <w:style w:type="paragraph" w:customStyle="1" w:styleId="afffffffffff7">
    <w:name w:val="标准文件_引言三级无标题"/>
    <w:basedOn w:val="a9"/>
    <w:next w:val="afffff4"/>
    <w:qFormat/>
    <w:rsid w:val="00534BDF"/>
    <w:pPr>
      <w:spacing w:beforeLines="0" w:before="0" w:afterLines="0" w:after="0" w:line="276" w:lineRule="auto"/>
    </w:pPr>
    <w:rPr>
      <w:rFonts w:ascii="宋体" w:eastAsia="宋体"/>
    </w:rPr>
  </w:style>
  <w:style w:type="paragraph" w:customStyle="1" w:styleId="afffffffffff8">
    <w:name w:val="标准文件_引言四级无标题"/>
    <w:basedOn w:val="aa"/>
    <w:next w:val="afffff4"/>
    <w:qFormat/>
    <w:rsid w:val="00534BDF"/>
    <w:pPr>
      <w:spacing w:beforeLines="0" w:before="0" w:afterLines="0" w:after="0" w:line="276" w:lineRule="auto"/>
    </w:pPr>
    <w:rPr>
      <w:rFonts w:ascii="宋体" w:eastAsia="宋体"/>
    </w:rPr>
  </w:style>
  <w:style w:type="paragraph" w:customStyle="1" w:styleId="afffffffffff9">
    <w:name w:val="标准文件_引言五级无标题"/>
    <w:basedOn w:val="ab"/>
    <w:next w:val="afffff4"/>
    <w:qFormat/>
    <w:rsid w:val="00534BDF"/>
    <w:pPr>
      <w:spacing w:beforeLines="0" w:before="0" w:afterLines="0" w:after="0" w:line="276" w:lineRule="auto"/>
    </w:pPr>
    <w:rPr>
      <w:rFonts w:ascii="宋体" w:eastAsia="宋体"/>
    </w:rPr>
  </w:style>
  <w:style w:type="paragraph" w:customStyle="1" w:styleId="afffffffffffa">
    <w:name w:val="标准文件_索引标题"/>
    <w:basedOn w:val="afffffb"/>
    <w:next w:val="afffff4"/>
    <w:qFormat/>
    <w:rsid w:val="002643C3"/>
    <w:rPr>
      <w:rFonts w:hAnsi="黑体"/>
    </w:rPr>
  </w:style>
  <w:style w:type="paragraph" w:customStyle="1" w:styleId="afffffffffffb">
    <w:name w:val="标准文件_脚注内容"/>
    <w:basedOn w:val="afffff4"/>
    <w:qFormat/>
    <w:rsid w:val="00DC3067"/>
    <w:pPr>
      <w:ind w:leftChars="200" w:left="400" w:hangingChars="200" w:hanging="200"/>
    </w:pPr>
    <w:rPr>
      <w:sz w:val="15"/>
    </w:rPr>
  </w:style>
  <w:style w:type="paragraph" w:customStyle="1" w:styleId="afffffffffffc">
    <w:name w:val="标准文件_术语条一"/>
    <w:basedOn w:val="afffffffff5"/>
    <w:next w:val="afffff4"/>
    <w:qFormat/>
    <w:rsid w:val="00AF0C18"/>
  </w:style>
  <w:style w:type="paragraph" w:customStyle="1" w:styleId="afffffffffffd">
    <w:name w:val="标准文件_术语条二"/>
    <w:basedOn w:val="afffffffff8"/>
    <w:next w:val="afffff4"/>
    <w:qFormat/>
    <w:rsid w:val="00AF0C18"/>
  </w:style>
  <w:style w:type="paragraph" w:customStyle="1" w:styleId="afffffffffffe">
    <w:name w:val="标准文件_术语条三"/>
    <w:basedOn w:val="afffffffff7"/>
    <w:next w:val="afffff4"/>
    <w:qFormat/>
    <w:rsid w:val="00AF0C18"/>
  </w:style>
  <w:style w:type="paragraph" w:customStyle="1" w:styleId="affffffffffff">
    <w:name w:val="标准文件_术语条四"/>
    <w:basedOn w:val="afffffffffa"/>
    <w:next w:val="afffff4"/>
    <w:qFormat/>
    <w:rsid w:val="00AF0C18"/>
  </w:style>
  <w:style w:type="paragraph" w:customStyle="1" w:styleId="affffffffffff0">
    <w:name w:val="标准文件_术语条五"/>
    <w:basedOn w:val="afffffffff6"/>
    <w:next w:val="afffff4"/>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paragraph" w:customStyle="1" w:styleId="affffffffffff1">
    <w:name w:val="段"/>
    <w:link w:val="Char7"/>
    <w:rsid w:val="006F51AA"/>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7">
    <w:name w:val="段 Char"/>
    <w:link w:val="affffffffffff1"/>
    <w:rsid w:val="006F51AA"/>
    <w:rPr>
      <w:rFonts w:ascii="宋体" w:hAnsi="Times New Roman"/>
      <w:noProof/>
      <w:sz w:val="21"/>
    </w:rPr>
  </w:style>
  <w:style w:type="paragraph" w:customStyle="1" w:styleId="af5">
    <w:name w:val="一级条标题"/>
    <w:next w:val="affffffffffff1"/>
    <w:rsid w:val="006F51AA"/>
    <w:pPr>
      <w:numPr>
        <w:ilvl w:val="1"/>
        <w:numId w:val="48"/>
      </w:numPr>
      <w:spacing w:beforeLines="50" w:before="156" w:afterLines="50" w:after="156"/>
      <w:outlineLvl w:val="2"/>
    </w:pPr>
    <w:rPr>
      <w:rFonts w:ascii="黑体" w:eastAsia="黑体" w:hAnsi="Times New Roman"/>
      <w:sz w:val="21"/>
      <w:szCs w:val="21"/>
    </w:rPr>
  </w:style>
  <w:style w:type="paragraph" w:customStyle="1" w:styleId="affffffffffff2">
    <w:name w:val="标准书脚_奇数页"/>
    <w:rsid w:val="006F51AA"/>
    <w:pPr>
      <w:spacing w:before="120"/>
      <w:ind w:right="198"/>
      <w:jc w:val="right"/>
    </w:pPr>
    <w:rPr>
      <w:rFonts w:ascii="宋体" w:hAnsi="Times New Roman"/>
      <w:sz w:val="18"/>
      <w:szCs w:val="18"/>
    </w:rPr>
  </w:style>
  <w:style w:type="paragraph" w:customStyle="1" w:styleId="affffffffffff3">
    <w:name w:val="标准书眉_奇数页"/>
    <w:next w:val="affff3"/>
    <w:rsid w:val="006F51AA"/>
    <w:pPr>
      <w:tabs>
        <w:tab w:val="center" w:pos="4154"/>
        <w:tab w:val="right" w:pos="8306"/>
      </w:tabs>
      <w:spacing w:after="220"/>
      <w:jc w:val="right"/>
    </w:pPr>
    <w:rPr>
      <w:rFonts w:ascii="黑体" w:eastAsia="黑体" w:hAnsi="Times New Roman"/>
      <w:noProof/>
      <w:sz w:val="21"/>
      <w:szCs w:val="21"/>
    </w:rPr>
  </w:style>
  <w:style w:type="paragraph" w:customStyle="1" w:styleId="af4">
    <w:name w:val="章标题"/>
    <w:next w:val="affffffffffff1"/>
    <w:rsid w:val="006F51AA"/>
    <w:pPr>
      <w:numPr>
        <w:numId w:val="48"/>
      </w:numPr>
      <w:spacing w:beforeLines="100" w:before="312" w:afterLines="100" w:after="312"/>
      <w:jc w:val="both"/>
      <w:outlineLvl w:val="1"/>
    </w:pPr>
    <w:rPr>
      <w:rFonts w:ascii="黑体" w:eastAsia="黑体" w:hAnsi="Times New Roman"/>
      <w:sz w:val="21"/>
    </w:rPr>
  </w:style>
  <w:style w:type="paragraph" w:customStyle="1" w:styleId="af6">
    <w:name w:val="二级条标题"/>
    <w:basedOn w:val="af5"/>
    <w:next w:val="affffffffffff1"/>
    <w:rsid w:val="006F51AA"/>
    <w:pPr>
      <w:numPr>
        <w:ilvl w:val="2"/>
      </w:numPr>
      <w:spacing w:before="50" w:after="50"/>
      <w:ind w:left="0"/>
      <w:outlineLvl w:val="3"/>
    </w:pPr>
  </w:style>
  <w:style w:type="paragraph" w:customStyle="1" w:styleId="24">
    <w:name w:val="封面标准号2"/>
    <w:rsid w:val="006F51AA"/>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ffffffffffff4">
    <w:name w:val="列项——（一级）"/>
    <w:rsid w:val="006F51AA"/>
    <w:pPr>
      <w:widowControl w:val="0"/>
      <w:ind w:left="833" w:hanging="408"/>
      <w:jc w:val="both"/>
    </w:pPr>
    <w:rPr>
      <w:rFonts w:ascii="宋体" w:hAnsi="Times New Roman"/>
      <w:sz w:val="21"/>
    </w:rPr>
  </w:style>
  <w:style w:type="paragraph" w:customStyle="1" w:styleId="affffffffffff5">
    <w:name w:val="列项●（二级）"/>
    <w:rsid w:val="006F51AA"/>
    <w:pPr>
      <w:tabs>
        <w:tab w:val="num" w:pos="760"/>
        <w:tab w:val="left" w:pos="840"/>
      </w:tabs>
      <w:ind w:left="1264" w:hanging="413"/>
      <w:jc w:val="both"/>
    </w:pPr>
    <w:rPr>
      <w:rFonts w:ascii="宋体" w:hAnsi="Times New Roman"/>
      <w:sz w:val="21"/>
    </w:rPr>
  </w:style>
  <w:style w:type="paragraph" w:customStyle="1" w:styleId="affffffffffff6">
    <w:name w:val="目次、标准名称标题"/>
    <w:basedOn w:val="affff3"/>
    <w:next w:val="affffffffffff1"/>
    <w:rsid w:val="006F51AA"/>
    <w:pPr>
      <w:keepNext/>
      <w:pageBreakBefore/>
      <w:widowControl/>
      <w:shd w:val="clear" w:color="FFFFFF" w:fill="FFFFFF"/>
      <w:adjustRightInd/>
      <w:spacing w:before="640" w:after="560" w:line="460" w:lineRule="exact"/>
      <w:jc w:val="center"/>
      <w:outlineLvl w:val="0"/>
    </w:pPr>
    <w:rPr>
      <w:rFonts w:ascii="黑体" w:eastAsia="黑体" w:hAnsi="Times New Roman"/>
      <w:kern w:val="0"/>
      <w:sz w:val="32"/>
      <w:szCs w:val="20"/>
    </w:rPr>
  </w:style>
  <w:style w:type="paragraph" w:customStyle="1" w:styleId="af7">
    <w:name w:val="三级条标题"/>
    <w:basedOn w:val="af6"/>
    <w:next w:val="affffffffffff1"/>
    <w:rsid w:val="006F51AA"/>
    <w:pPr>
      <w:numPr>
        <w:ilvl w:val="3"/>
      </w:numPr>
      <w:outlineLvl w:val="4"/>
    </w:pPr>
  </w:style>
  <w:style w:type="paragraph" w:customStyle="1" w:styleId="affffffffffff7">
    <w:name w:val="示例"/>
    <w:next w:val="affffffffffff8"/>
    <w:rsid w:val="006F51AA"/>
    <w:pPr>
      <w:widowControl w:val="0"/>
      <w:ind w:firstLine="363"/>
      <w:jc w:val="both"/>
    </w:pPr>
    <w:rPr>
      <w:rFonts w:ascii="宋体" w:hAnsi="Times New Roman"/>
      <w:sz w:val="18"/>
      <w:szCs w:val="18"/>
    </w:rPr>
  </w:style>
  <w:style w:type="paragraph" w:customStyle="1" w:styleId="affffffffffff9">
    <w:name w:val="数字编号列项（二级）"/>
    <w:rsid w:val="006F51AA"/>
    <w:pPr>
      <w:tabs>
        <w:tab w:val="num" w:pos="1260"/>
      </w:tabs>
      <w:ind w:left="1259" w:hanging="419"/>
      <w:jc w:val="both"/>
    </w:pPr>
    <w:rPr>
      <w:rFonts w:ascii="宋体" w:hAnsi="Times New Roman"/>
      <w:sz w:val="21"/>
    </w:rPr>
  </w:style>
  <w:style w:type="paragraph" w:customStyle="1" w:styleId="af8">
    <w:name w:val="四级条标题"/>
    <w:basedOn w:val="af7"/>
    <w:next w:val="affffffffffff1"/>
    <w:rsid w:val="006F51AA"/>
    <w:pPr>
      <w:numPr>
        <w:ilvl w:val="4"/>
      </w:numPr>
      <w:outlineLvl w:val="5"/>
    </w:pPr>
  </w:style>
  <w:style w:type="paragraph" w:customStyle="1" w:styleId="af9">
    <w:name w:val="五级条标题"/>
    <w:basedOn w:val="af8"/>
    <w:next w:val="affffffffffff1"/>
    <w:rsid w:val="006F51AA"/>
    <w:pPr>
      <w:numPr>
        <w:ilvl w:val="5"/>
      </w:numPr>
      <w:outlineLvl w:val="6"/>
    </w:pPr>
  </w:style>
  <w:style w:type="paragraph" w:customStyle="1" w:styleId="affffffffffffa">
    <w:name w:val="注："/>
    <w:next w:val="affffffffffff1"/>
    <w:rsid w:val="006F51AA"/>
    <w:pPr>
      <w:widowControl w:val="0"/>
      <w:autoSpaceDE w:val="0"/>
      <w:autoSpaceDN w:val="0"/>
      <w:ind w:left="726" w:hanging="363"/>
      <w:jc w:val="both"/>
    </w:pPr>
    <w:rPr>
      <w:rFonts w:ascii="宋体" w:hAnsi="Times New Roman"/>
      <w:sz w:val="18"/>
      <w:szCs w:val="18"/>
    </w:rPr>
  </w:style>
  <w:style w:type="paragraph" w:customStyle="1" w:styleId="affffffffffffb">
    <w:name w:val="注×："/>
    <w:rsid w:val="006F51AA"/>
    <w:pPr>
      <w:widowControl w:val="0"/>
      <w:autoSpaceDE w:val="0"/>
      <w:autoSpaceDN w:val="0"/>
      <w:ind w:left="811" w:hanging="448"/>
      <w:jc w:val="both"/>
    </w:pPr>
    <w:rPr>
      <w:rFonts w:ascii="宋体" w:hAnsi="Times New Roman"/>
      <w:sz w:val="18"/>
      <w:szCs w:val="18"/>
    </w:rPr>
  </w:style>
  <w:style w:type="paragraph" w:customStyle="1" w:styleId="affffffffffffc">
    <w:name w:val="字母编号列项（一级）"/>
    <w:rsid w:val="006F51AA"/>
    <w:pPr>
      <w:tabs>
        <w:tab w:val="num" w:pos="840"/>
      </w:tabs>
      <w:ind w:left="839" w:hanging="419"/>
      <w:jc w:val="both"/>
    </w:pPr>
    <w:rPr>
      <w:rFonts w:ascii="宋体" w:hAnsi="Times New Roman"/>
      <w:sz w:val="21"/>
    </w:rPr>
  </w:style>
  <w:style w:type="paragraph" w:customStyle="1" w:styleId="affffffffffffd">
    <w:name w:val="列项◆（三级）"/>
    <w:basedOn w:val="affff3"/>
    <w:rsid w:val="006F51AA"/>
    <w:pPr>
      <w:tabs>
        <w:tab w:val="num" w:pos="1678"/>
      </w:tabs>
      <w:adjustRightInd/>
      <w:spacing w:line="240" w:lineRule="auto"/>
      <w:ind w:left="1678" w:hanging="414"/>
    </w:pPr>
    <w:rPr>
      <w:rFonts w:ascii="宋体" w:hAnsi="Times New Roman"/>
    </w:rPr>
  </w:style>
  <w:style w:type="paragraph" w:customStyle="1" w:styleId="affffffffffffe">
    <w:name w:val="编号列项（三级）"/>
    <w:rsid w:val="006F51AA"/>
    <w:pPr>
      <w:tabs>
        <w:tab w:val="num" w:pos="0"/>
      </w:tabs>
      <w:ind w:left="1679" w:hanging="420"/>
    </w:pPr>
    <w:rPr>
      <w:rFonts w:ascii="宋体" w:hAnsi="Times New Roman"/>
      <w:sz w:val="21"/>
    </w:rPr>
  </w:style>
  <w:style w:type="paragraph" w:customStyle="1" w:styleId="afffffffffffff">
    <w:name w:val="示例×："/>
    <w:basedOn w:val="af4"/>
    <w:rsid w:val="006F51AA"/>
    <w:pPr>
      <w:numPr>
        <w:numId w:val="0"/>
      </w:numPr>
      <w:spacing w:beforeLines="0" w:before="0" w:afterLines="0" w:after="0"/>
      <w:ind w:firstLine="363"/>
      <w:outlineLvl w:val="9"/>
    </w:pPr>
    <w:rPr>
      <w:rFonts w:ascii="宋体" w:eastAsia="宋体"/>
      <w:sz w:val="18"/>
      <w:szCs w:val="18"/>
    </w:rPr>
  </w:style>
  <w:style w:type="paragraph" w:customStyle="1" w:styleId="afffffffffffff0">
    <w:name w:val="二级无"/>
    <w:basedOn w:val="af6"/>
    <w:rsid w:val="006F51AA"/>
    <w:pPr>
      <w:spacing w:beforeLines="0" w:before="0" w:afterLines="0" w:after="0"/>
    </w:pPr>
    <w:rPr>
      <w:rFonts w:ascii="宋体" w:eastAsia="宋体"/>
    </w:rPr>
  </w:style>
  <w:style w:type="paragraph" w:customStyle="1" w:styleId="afffffffffffff1">
    <w:name w:val="注：（正文）"/>
    <w:basedOn w:val="affffffffffffa"/>
    <w:next w:val="affffffffffff1"/>
    <w:rsid w:val="006F51AA"/>
  </w:style>
  <w:style w:type="paragraph" w:customStyle="1" w:styleId="af2">
    <w:name w:val="注×：（正文）"/>
    <w:rsid w:val="006F51AA"/>
    <w:pPr>
      <w:numPr>
        <w:numId w:val="41"/>
      </w:numPr>
      <w:jc w:val="both"/>
    </w:pPr>
    <w:rPr>
      <w:rFonts w:ascii="宋体" w:hAnsi="Times New Roman"/>
      <w:sz w:val="18"/>
      <w:szCs w:val="18"/>
    </w:rPr>
  </w:style>
  <w:style w:type="paragraph" w:customStyle="1" w:styleId="afffffffffffff2">
    <w:name w:val="标准书脚_偶数页"/>
    <w:rsid w:val="006F51AA"/>
    <w:pPr>
      <w:spacing w:before="120"/>
      <w:ind w:left="221"/>
    </w:pPr>
    <w:rPr>
      <w:rFonts w:ascii="宋体" w:hAnsi="Times New Roman"/>
      <w:sz w:val="18"/>
      <w:szCs w:val="18"/>
    </w:rPr>
  </w:style>
  <w:style w:type="paragraph" w:customStyle="1" w:styleId="afffffffffffff3">
    <w:name w:val="标准书眉_偶数页"/>
    <w:basedOn w:val="affffffffffff3"/>
    <w:next w:val="affff3"/>
    <w:rsid w:val="006F51AA"/>
    <w:pPr>
      <w:jc w:val="left"/>
    </w:pPr>
  </w:style>
  <w:style w:type="paragraph" w:customStyle="1" w:styleId="afffffffffffff4">
    <w:name w:val="参考文献"/>
    <w:basedOn w:val="affff3"/>
    <w:next w:val="affffffffffff1"/>
    <w:rsid w:val="006F51AA"/>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afffffffffffff5">
    <w:name w:val="参考文献、索引标题"/>
    <w:basedOn w:val="affff3"/>
    <w:next w:val="affffffffffff1"/>
    <w:rsid w:val="006F51AA"/>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character" w:customStyle="1" w:styleId="afffffffffffff6">
    <w:name w:val="发布"/>
    <w:rsid w:val="006F51AA"/>
    <w:rPr>
      <w:rFonts w:ascii="黑体" w:eastAsia="黑体"/>
      <w:spacing w:val="85"/>
      <w:w w:val="100"/>
      <w:position w:val="3"/>
      <w:sz w:val="28"/>
      <w:szCs w:val="28"/>
    </w:rPr>
  </w:style>
  <w:style w:type="paragraph" w:customStyle="1" w:styleId="11">
    <w:name w:val="封面标准号1"/>
    <w:rsid w:val="006F51AA"/>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ffffffffffff7">
    <w:name w:val="附录标识"/>
    <w:basedOn w:val="affff3"/>
    <w:next w:val="affffffffffff1"/>
    <w:rsid w:val="006F51AA"/>
    <w:pPr>
      <w:keepNext/>
      <w:widowControl/>
      <w:shd w:val="clear" w:color="FFFFFF" w:fill="FFFFFF"/>
      <w:tabs>
        <w:tab w:val="num"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f8">
    <w:name w:val="附录标题"/>
    <w:basedOn w:val="affffffffffff1"/>
    <w:next w:val="affffffffffff1"/>
    <w:rsid w:val="006F51AA"/>
    <w:pPr>
      <w:ind w:firstLineChars="0" w:firstLine="0"/>
      <w:jc w:val="center"/>
    </w:pPr>
    <w:rPr>
      <w:rFonts w:ascii="黑体" w:eastAsia="黑体"/>
    </w:rPr>
  </w:style>
  <w:style w:type="paragraph" w:customStyle="1" w:styleId="affb">
    <w:name w:val="附录表标号"/>
    <w:basedOn w:val="affff3"/>
    <w:next w:val="affffffffffff1"/>
    <w:rsid w:val="006F51AA"/>
    <w:pPr>
      <w:numPr>
        <w:numId w:val="42"/>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affc">
    <w:name w:val="附录表标题"/>
    <w:basedOn w:val="affff3"/>
    <w:next w:val="affffffffffff1"/>
    <w:rsid w:val="006F51AA"/>
    <w:pPr>
      <w:numPr>
        <w:ilvl w:val="1"/>
        <w:numId w:val="42"/>
      </w:numPr>
      <w:tabs>
        <w:tab w:val="num" w:pos="180"/>
      </w:tabs>
      <w:adjustRightInd/>
      <w:spacing w:beforeLines="50" w:before="50" w:afterLines="50" w:after="50" w:line="240" w:lineRule="auto"/>
      <w:ind w:left="0" w:firstLine="0"/>
      <w:jc w:val="center"/>
    </w:pPr>
    <w:rPr>
      <w:rFonts w:ascii="黑体" w:eastAsia="黑体" w:hAnsi="Times New Roman"/>
    </w:rPr>
  </w:style>
  <w:style w:type="paragraph" w:customStyle="1" w:styleId="afffffffffffff9">
    <w:name w:val="附录二级条标题"/>
    <w:basedOn w:val="affff3"/>
    <w:next w:val="affffffffffff1"/>
    <w:rsid w:val="006F51AA"/>
    <w:pPr>
      <w:widowControl/>
      <w:tabs>
        <w:tab w:val="num" w:pos="360"/>
      </w:tabs>
      <w:wordWrap w:val="0"/>
      <w:overflowPunct w:val="0"/>
      <w:autoSpaceDE w:val="0"/>
      <w:autoSpaceDN w:val="0"/>
      <w:adjustRightInd/>
      <w:spacing w:beforeLines="50" w:before="50" w:afterLines="50" w:after="50" w:line="240" w:lineRule="auto"/>
      <w:textAlignment w:val="baseline"/>
      <w:outlineLvl w:val="3"/>
    </w:pPr>
    <w:rPr>
      <w:rFonts w:ascii="黑体" w:eastAsia="黑体" w:hAnsi="Times New Roman"/>
      <w:kern w:val="21"/>
      <w:szCs w:val="20"/>
    </w:rPr>
  </w:style>
  <w:style w:type="paragraph" w:customStyle="1" w:styleId="afffffffffffffa">
    <w:name w:val="附录二级无"/>
    <w:basedOn w:val="afffffffffffff9"/>
    <w:rsid w:val="006F51AA"/>
    <w:pPr>
      <w:tabs>
        <w:tab w:val="clear" w:pos="360"/>
      </w:tabs>
      <w:spacing w:beforeLines="0" w:before="0" w:afterLines="0" w:after="0"/>
    </w:pPr>
    <w:rPr>
      <w:rFonts w:ascii="宋体" w:eastAsia="宋体"/>
      <w:szCs w:val="21"/>
    </w:rPr>
  </w:style>
  <w:style w:type="paragraph" w:customStyle="1" w:styleId="afffffffffffffb">
    <w:name w:val="附录公式"/>
    <w:basedOn w:val="affffffffffff1"/>
    <w:next w:val="affffffffffff1"/>
    <w:link w:val="Char8"/>
    <w:rsid w:val="006F51AA"/>
  </w:style>
  <w:style w:type="character" w:customStyle="1" w:styleId="Char8">
    <w:name w:val="附录公式 Char"/>
    <w:basedOn w:val="Char7"/>
    <w:link w:val="afffffffffffffb"/>
    <w:rsid w:val="006F51AA"/>
    <w:rPr>
      <w:rFonts w:ascii="宋体" w:hAnsi="Times New Roman"/>
      <w:noProof/>
      <w:sz w:val="21"/>
    </w:rPr>
  </w:style>
  <w:style w:type="paragraph" w:customStyle="1" w:styleId="afffffffffffffc">
    <w:name w:val="附录公式编号制表符"/>
    <w:basedOn w:val="affff3"/>
    <w:next w:val="affffffffffff1"/>
    <w:rsid w:val="006F51AA"/>
    <w:pPr>
      <w:widowControl/>
      <w:tabs>
        <w:tab w:val="center" w:pos="4201"/>
        <w:tab w:val="right" w:leader="dot" w:pos="9298"/>
      </w:tabs>
      <w:autoSpaceDE w:val="0"/>
      <w:autoSpaceDN w:val="0"/>
      <w:adjustRightInd/>
      <w:spacing w:line="240" w:lineRule="auto"/>
    </w:pPr>
    <w:rPr>
      <w:rFonts w:ascii="宋体" w:hAnsi="Times New Roman"/>
      <w:noProof/>
      <w:kern w:val="0"/>
      <w:szCs w:val="20"/>
    </w:rPr>
  </w:style>
  <w:style w:type="paragraph" w:customStyle="1" w:styleId="afffffffffffffd">
    <w:name w:val="附录三级条标题"/>
    <w:basedOn w:val="afffffffffffff9"/>
    <w:next w:val="affffffffffff1"/>
    <w:rsid w:val="006F51AA"/>
    <w:pPr>
      <w:outlineLvl w:val="4"/>
    </w:pPr>
  </w:style>
  <w:style w:type="paragraph" w:customStyle="1" w:styleId="afffffffffffffe">
    <w:name w:val="附录三级无"/>
    <w:basedOn w:val="afffffffffffffd"/>
    <w:rsid w:val="006F51AA"/>
    <w:pPr>
      <w:tabs>
        <w:tab w:val="clear" w:pos="360"/>
      </w:tabs>
      <w:spacing w:beforeLines="0" w:before="0" w:afterLines="0" w:after="0"/>
    </w:pPr>
    <w:rPr>
      <w:rFonts w:ascii="宋体" w:eastAsia="宋体"/>
      <w:szCs w:val="21"/>
    </w:rPr>
  </w:style>
  <w:style w:type="paragraph" w:customStyle="1" w:styleId="affff">
    <w:name w:val="附录数字编号列项（二级）"/>
    <w:rsid w:val="006F51AA"/>
    <w:pPr>
      <w:numPr>
        <w:ilvl w:val="1"/>
        <w:numId w:val="44"/>
      </w:numPr>
    </w:pPr>
    <w:rPr>
      <w:rFonts w:ascii="宋体" w:hAnsi="Times New Roman"/>
      <w:sz w:val="21"/>
    </w:rPr>
  </w:style>
  <w:style w:type="paragraph" w:customStyle="1" w:styleId="affffffffffffff">
    <w:name w:val="附录四级条标题"/>
    <w:basedOn w:val="afffffffffffffd"/>
    <w:next w:val="affffffffffff1"/>
    <w:rsid w:val="006F51AA"/>
    <w:pPr>
      <w:outlineLvl w:val="5"/>
    </w:pPr>
  </w:style>
  <w:style w:type="paragraph" w:customStyle="1" w:styleId="affffffffffffff0">
    <w:name w:val="附录四级无"/>
    <w:basedOn w:val="affffffffffffff"/>
    <w:rsid w:val="006F51AA"/>
    <w:pPr>
      <w:tabs>
        <w:tab w:val="clear" w:pos="360"/>
      </w:tabs>
      <w:spacing w:beforeLines="0" w:before="0" w:afterLines="0" w:after="0"/>
    </w:pPr>
    <w:rPr>
      <w:rFonts w:ascii="宋体" w:eastAsia="宋体"/>
      <w:szCs w:val="21"/>
    </w:rPr>
  </w:style>
  <w:style w:type="paragraph" w:customStyle="1" w:styleId="afa">
    <w:name w:val="附录图标号"/>
    <w:basedOn w:val="affff3"/>
    <w:rsid w:val="006F51AA"/>
    <w:pPr>
      <w:keepNext/>
      <w:pageBreakBefore/>
      <w:widowControl/>
      <w:numPr>
        <w:numId w:val="43"/>
      </w:numPr>
      <w:adjustRightInd/>
      <w:spacing w:line="14" w:lineRule="exact"/>
      <w:ind w:left="0" w:firstLine="363"/>
      <w:jc w:val="center"/>
      <w:outlineLvl w:val="0"/>
    </w:pPr>
    <w:rPr>
      <w:rFonts w:ascii="Times New Roman" w:hAnsi="Times New Roman"/>
      <w:color w:val="FFFFFF"/>
      <w:szCs w:val="24"/>
    </w:rPr>
  </w:style>
  <w:style w:type="paragraph" w:customStyle="1" w:styleId="afb">
    <w:name w:val="附录图标题"/>
    <w:basedOn w:val="affff3"/>
    <w:next w:val="affffffffffff1"/>
    <w:rsid w:val="006F51AA"/>
    <w:pPr>
      <w:numPr>
        <w:ilvl w:val="1"/>
        <w:numId w:val="43"/>
      </w:numPr>
      <w:tabs>
        <w:tab w:val="num" w:pos="363"/>
      </w:tabs>
      <w:adjustRightInd/>
      <w:spacing w:beforeLines="50" w:before="50" w:afterLines="50" w:after="50" w:line="240" w:lineRule="auto"/>
      <w:ind w:left="0" w:firstLine="0"/>
      <w:jc w:val="center"/>
    </w:pPr>
    <w:rPr>
      <w:rFonts w:ascii="黑体" w:eastAsia="黑体" w:hAnsi="Times New Roman"/>
    </w:rPr>
  </w:style>
  <w:style w:type="paragraph" w:customStyle="1" w:styleId="affffffffffffff1">
    <w:name w:val="附录五级条标题"/>
    <w:basedOn w:val="affffffffffffff"/>
    <w:next w:val="affffffffffff1"/>
    <w:rsid w:val="006F51AA"/>
    <w:pPr>
      <w:outlineLvl w:val="6"/>
    </w:pPr>
  </w:style>
  <w:style w:type="paragraph" w:customStyle="1" w:styleId="affffffffffffff2">
    <w:name w:val="附录五级无"/>
    <w:basedOn w:val="affffffffffffff1"/>
    <w:rsid w:val="006F51AA"/>
    <w:pPr>
      <w:tabs>
        <w:tab w:val="clear" w:pos="360"/>
      </w:tabs>
      <w:spacing w:beforeLines="0" w:before="0" w:afterLines="0" w:after="0"/>
    </w:pPr>
    <w:rPr>
      <w:rFonts w:ascii="宋体" w:eastAsia="宋体"/>
      <w:szCs w:val="21"/>
    </w:rPr>
  </w:style>
  <w:style w:type="paragraph" w:customStyle="1" w:styleId="affffffffffffff3">
    <w:name w:val="附录章标题"/>
    <w:next w:val="affffffffffff1"/>
    <w:rsid w:val="006F51AA"/>
    <w:pPr>
      <w:tabs>
        <w:tab w:val="num" w:pos="360"/>
      </w:tabs>
      <w:wordWrap w:val="0"/>
      <w:overflowPunct w:val="0"/>
      <w:autoSpaceDE w:val="0"/>
      <w:spacing w:beforeLines="100" w:before="100" w:afterLines="100" w:after="100"/>
      <w:jc w:val="both"/>
      <w:textAlignment w:val="baseline"/>
      <w:outlineLvl w:val="1"/>
    </w:pPr>
    <w:rPr>
      <w:rFonts w:ascii="黑体" w:eastAsia="黑体" w:hAnsi="Times New Roman"/>
      <w:kern w:val="21"/>
      <w:sz w:val="21"/>
    </w:rPr>
  </w:style>
  <w:style w:type="paragraph" w:customStyle="1" w:styleId="affffffffffffff4">
    <w:name w:val="附录一级条标题"/>
    <w:basedOn w:val="affffffffffffff3"/>
    <w:next w:val="affffffffffff1"/>
    <w:rsid w:val="006F51AA"/>
    <w:pPr>
      <w:autoSpaceDN w:val="0"/>
      <w:spacing w:beforeLines="50" w:before="50" w:afterLines="50" w:after="50"/>
      <w:outlineLvl w:val="2"/>
    </w:pPr>
  </w:style>
  <w:style w:type="paragraph" w:customStyle="1" w:styleId="affffffffffffff5">
    <w:name w:val="附录一级无"/>
    <w:basedOn w:val="affffffffffffff4"/>
    <w:rsid w:val="006F51AA"/>
    <w:pPr>
      <w:tabs>
        <w:tab w:val="clear" w:pos="360"/>
      </w:tabs>
      <w:spacing w:beforeLines="0" w:before="0" w:afterLines="0" w:after="0"/>
    </w:pPr>
    <w:rPr>
      <w:rFonts w:ascii="宋体" w:eastAsia="宋体"/>
      <w:szCs w:val="21"/>
    </w:rPr>
  </w:style>
  <w:style w:type="paragraph" w:customStyle="1" w:styleId="afffe">
    <w:name w:val="附录字母编号列项（一级）"/>
    <w:rsid w:val="006F51AA"/>
    <w:pPr>
      <w:numPr>
        <w:numId w:val="44"/>
      </w:numPr>
    </w:pPr>
    <w:rPr>
      <w:rFonts w:ascii="宋体" w:hAnsi="Times New Roman"/>
      <w:noProof/>
      <w:sz w:val="21"/>
    </w:rPr>
  </w:style>
  <w:style w:type="paragraph" w:customStyle="1" w:styleId="affffffffffffff6">
    <w:name w:val="列项说明"/>
    <w:basedOn w:val="affff3"/>
    <w:rsid w:val="006F51AA"/>
    <w:pPr>
      <w:spacing w:line="320" w:lineRule="exact"/>
      <w:ind w:leftChars="200" w:left="400" w:hangingChars="200" w:hanging="200"/>
      <w:jc w:val="left"/>
      <w:textAlignment w:val="baseline"/>
    </w:pPr>
    <w:rPr>
      <w:rFonts w:ascii="宋体" w:hAnsi="Times New Roman"/>
      <w:kern w:val="0"/>
      <w:szCs w:val="20"/>
    </w:rPr>
  </w:style>
  <w:style w:type="paragraph" w:customStyle="1" w:styleId="affffffffffffff7">
    <w:name w:val="列项说明数字编号"/>
    <w:rsid w:val="006F51AA"/>
    <w:pPr>
      <w:ind w:leftChars="400" w:left="600" w:hangingChars="200" w:hanging="200"/>
    </w:pPr>
    <w:rPr>
      <w:rFonts w:ascii="宋体" w:hAnsi="Times New Roman"/>
      <w:sz w:val="21"/>
    </w:rPr>
  </w:style>
  <w:style w:type="paragraph" w:styleId="80">
    <w:name w:val="toc 8"/>
    <w:basedOn w:val="affff3"/>
    <w:next w:val="affff3"/>
    <w:autoRedefine/>
    <w:semiHidden/>
    <w:rsid w:val="006F51AA"/>
    <w:pPr>
      <w:tabs>
        <w:tab w:val="right" w:leader="dot" w:pos="9241"/>
      </w:tabs>
      <w:adjustRightInd/>
      <w:spacing w:line="240" w:lineRule="auto"/>
      <w:ind w:firstLineChars="600" w:firstLine="607"/>
      <w:jc w:val="left"/>
    </w:pPr>
    <w:rPr>
      <w:rFonts w:ascii="宋体" w:hAnsi="Times New Roman"/>
    </w:rPr>
  </w:style>
  <w:style w:type="paragraph" w:styleId="90">
    <w:name w:val="toc 9"/>
    <w:basedOn w:val="affff3"/>
    <w:next w:val="affff3"/>
    <w:autoRedefine/>
    <w:semiHidden/>
    <w:rsid w:val="006F51AA"/>
    <w:pPr>
      <w:adjustRightInd/>
      <w:spacing w:line="240" w:lineRule="auto"/>
      <w:ind w:left="1470"/>
      <w:jc w:val="left"/>
    </w:pPr>
    <w:rPr>
      <w:rFonts w:ascii="Times New Roman" w:hAnsi="Times New Roman"/>
      <w:sz w:val="20"/>
      <w:szCs w:val="20"/>
    </w:rPr>
  </w:style>
  <w:style w:type="paragraph" w:customStyle="1" w:styleId="affffffffffffff8">
    <w:name w:val="其他标准标志"/>
    <w:basedOn w:val="affffe"/>
    <w:rsid w:val="006F51AA"/>
    <w:pPr>
      <w:framePr w:w="6101" w:h="1389" w:hRule="exact" w:hSpace="181" w:vSpace="181" w:wrap="around" w:vAnchor="page" w:hAnchor="page" w:x="4673" w:y="942"/>
    </w:pPr>
    <w:rPr>
      <w:szCs w:val="96"/>
    </w:rPr>
  </w:style>
  <w:style w:type="paragraph" w:customStyle="1" w:styleId="affffffffffffff9">
    <w:name w:val="前言、引言标题"/>
    <w:next w:val="affffffffffff1"/>
    <w:rsid w:val="006F51AA"/>
    <w:pPr>
      <w:keepNext/>
      <w:pageBreakBefore/>
      <w:shd w:val="clear" w:color="FFFFFF" w:fill="FFFFFF"/>
      <w:spacing w:before="640" w:after="560"/>
      <w:jc w:val="center"/>
      <w:outlineLvl w:val="0"/>
    </w:pPr>
    <w:rPr>
      <w:rFonts w:ascii="黑体" w:eastAsia="黑体" w:hAnsi="Times New Roman"/>
      <w:sz w:val="32"/>
    </w:rPr>
  </w:style>
  <w:style w:type="paragraph" w:customStyle="1" w:styleId="affffffffffffffa">
    <w:name w:val="三级无"/>
    <w:basedOn w:val="af7"/>
    <w:rsid w:val="006F51AA"/>
    <w:pPr>
      <w:spacing w:beforeLines="0" w:before="0" w:afterLines="0" w:after="0"/>
    </w:pPr>
    <w:rPr>
      <w:rFonts w:ascii="宋体" w:eastAsia="宋体"/>
    </w:rPr>
  </w:style>
  <w:style w:type="paragraph" w:customStyle="1" w:styleId="affffffffffffffb">
    <w:name w:val="示例后文字"/>
    <w:basedOn w:val="affffffffffff1"/>
    <w:next w:val="affffffffffff1"/>
    <w:rsid w:val="006F51AA"/>
    <w:pPr>
      <w:ind w:firstLine="360"/>
    </w:pPr>
    <w:rPr>
      <w:sz w:val="18"/>
    </w:rPr>
  </w:style>
  <w:style w:type="paragraph" w:customStyle="1" w:styleId="ac">
    <w:name w:val="首示例"/>
    <w:next w:val="affffffffffff1"/>
    <w:link w:val="Char9"/>
    <w:rsid w:val="006F51AA"/>
    <w:pPr>
      <w:numPr>
        <w:numId w:val="45"/>
      </w:numPr>
      <w:tabs>
        <w:tab w:val="num" w:pos="360"/>
      </w:tabs>
      <w:ind w:firstLine="0"/>
    </w:pPr>
    <w:rPr>
      <w:rFonts w:ascii="宋体" w:hAnsi="宋体"/>
      <w:kern w:val="2"/>
      <w:sz w:val="18"/>
      <w:szCs w:val="18"/>
    </w:rPr>
  </w:style>
  <w:style w:type="character" w:customStyle="1" w:styleId="Char9">
    <w:name w:val="首示例 Char"/>
    <w:link w:val="ac"/>
    <w:rsid w:val="006F51AA"/>
    <w:rPr>
      <w:rFonts w:ascii="宋体" w:hAnsi="宋体"/>
      <w:kern w:val="2"/>
      <w:sz w:val="18"/>
      <w:szCs w:val="18"/>
    </w:rPr>
  </w:style>
  <w:style w:type="paragraph" w:customStyle="1" w:styleId="affffffffffffffc">
    <w:name w:val="四级无"/>
    <w:basedOn w:val="af8"/>
    <w:rsid w:val="006F51AA"/>
    <w:pPr>
      <w:spacing w:beforeLines="0" w:before="0" w:afterLines="0" w:after="0"/>
    </w:pPr>
    <w:rPr>
      <w:rFonts w:ascii="宋体" w:eastAsia="宋体"/>
    </w:rPr>
  </w:style>
  <w:style w:type="paragraph" w:styleId="12">
    <w:name w:val="index 1"/>
    <w:basedOn w:val="affff3"/>
    <w:next w:val="affffffffffff1"/>
    <w:rsid w:val="006F51AA"/>
    <w:pPr>
      <w:tabs>
        <w:tab w:val="right" w:leader="dot" w:pos="9299"/>
      </w:tabs>
      <w:adjustRightInd/>
      <w:spacing w:line="240" w:lineRule="auto"/>
      <w:jc w:val="left"/>
    </w:pPr>
    <w:rPr>
      <w:rFonts w:ascii="宋体" w:hAnsi="Times New Roman"/>
    </w:rPr>
  </w:style>
  <w:style w:type="paragraph" w:styleId="25">
    <w:name w:val="index 2"/>
    <w:basedOn w:val="affff3"/>
    <w:next w:val="affff3"/>
    <w:autoRedefine/>
    <w:rsid w:val="006F51AA"/>
    <w:pPr>
      <w:adjustRightInd/>
      <w:spacing w:line="240" w:lineRule="auto"/>
      <w:ind w:left="420" w:hanging="210"/>
      <w:jc w:val="left"/>
    </w:pPr>
    <w:rPr>
      <w:sz w:val="20"/>
      <w:szCs w:val="20"/>
    </w:rPr>
  </w:style>
  <w:style w:type="paragraph" w:styleId="32">
    <w:name w:val="index 3"/>
    <w:basedOn w:val="affff3"/>
    <w:next w:val="affff3"/>
    <w:autoRedefine/>
    <w:rsid w:val="006F51AA"/>
    <w:pPr>
      <w:adjustRightInd/>
      <w:spacing w:line="240" w:lineRule="auto"/>
      <w:ind w:left="630" w:hanging="210"/>
      <w:jc w:val="left"/>
    </w:pPr>
    <w:rPr>
      <w:sz w:val="20"/>
      <w:szCs w:val="20"/>
    </w:rPr>
  </w:style>
  <w:style w:type="paragraph" w:styleId="42">
    <w:name w:val="index 4"/>
    <w:basedOn w:val="affff3"/>
    <w:next w:val="affff3"/>
    <w:autoRedefine/>
    <w:rsid w:val="006F51AA"/>
    <w:pPr>
      <w:adjustRightInd/>
      <w:spacing w:line="240" w:lineRule="auto"/>
      <w:ind w:left="840" w:hanging="210"/>
      <w:jc w:val="left"/>
    </w:pPr>
    <w:rPr>
      <w:sz w:val="20"/>
      <w:szCs w:val="20"/>
    </w:rPr>
  </w:style>
  <w:style w:type="paragraph" w:styleId="52">
    <w:name w:val="index 5"/>
    <w:basedOn w:val="affff3"/>
    <w:next w:val="affff3"/>
    <w:autoRedefine/>
    <w:rsid w:val="006F51AA"/>
    <w:pPr>
      <w:adjustRightInd/>
      <w:spacing w:line="240" w:lineRule="auto"/>
      <w:ind w:left="1050" w:hanging="210"/>
      <w:jc w:val="left"/>
    </w:pPr>
    <w:rPr>
      <w:sz w:val="20"/>
      <w:szCs w:val="20"/>
    </w:rPr>
  </w:style>
  <w:style w:type="paragraph" w:styleId="62">
    <w:name w:val="index 6"/>
    <w:basedOn w:val="affff3"/>
    <w:next w:val="affff3"/>
    <w:autoRedefine/>
    <w:rsid w:val="006F51AA"/>
    <w:pPr>
      <w:adjustRightInd/>
      <w:spacing w:line="240" w:lineRule="auto"/>
      <w:ind w:left="1260" w:hanging="210"/>
      <w:jc w:val="left"/>
    </w:pPr>
    <w:rPr>
      <w:sz w:val="20"/>
      <w:szCs w:val="20"/>
    </w:rPr>
  </w:style>
  <w:style w:type="paragraph" w:styleId="72">
    <w:name w:val="index 7"/>
    <w:basedOn w:val="affff3"/>
    <w:next w:val="affff3"/>
    <w:autoRedefine/>
    <w:rsid w:val="006F51AA"/>
    <w:pPr>
      <w:adjustRightInd/>
      <w:spacing w:line="240" w:lineRule="auto"/>
      <w:ind w:left="1470" w:hanging="210"/>
      <w:jc w:val="left"/>
    </w:pPr>
    <w:rPr>
      <w:sz w:val="20"/>
      <w:szCs w:val="20"/>
    </w:rPr>
  </w:style>
  <w:style w:type="paragraph" w:styleId="82">
    <w:name w:val="index 8"/>
    <w:basedOn w:val="affff3"/>
    <w:next w:val="affff3"/>
    <w:autoRedefine/>
    <w:rsid w:val="006F51AA"/>
    <w:pPr>
      <w:adjustRightInd/>
      <w:spacing w:line="240" w:lineRule="auto"/>
      <w:ind w:left="1680" w:hanging="210"/>
      <w:jc w:val="left"/>
    </w:pPr>
    <w:rPr>
      <w:sz w:val="20"/>
      <w:szCs w:val="20"/>
    </w:rPr>
  </w:style>
  <w:style w:type="paragraph" w:styleId="92">
    <w:name w:val="index 9"/>
    <w:basedOn w:val="affff3"/>
    <w:next w:val="affff3"/>
    <w:autoRedefine/>
    <w:rsid w:val="006F51AA"/>
    <w:pPr>
      <w:adjustRightInd/>
      <w:spacing w:line="240" w:lineRule="auto"/>
      <w:ind w:left="1890" w:hanging="210"/>
      <w:jc w:val="left"/>
    </w:pPr>
    <w:rPr>
      <w:sz w:val="20"/>
      <w:szCs w:val="20"/>
    </w:rPr>
  </w:style>
  <w:style w:type="paragraph" w:styleId="affffffffffffffd">
    <w:name w:val="index heading"/>
    <w:basedOn w:val="affff3"/>
    <w:next w:val="12"/>
    <w:rsid w:val="006F51AA"/>
    <w:pPr>
      <w:adjustRightInd/>
      <w:spacing w:before="120" w:after="120" w:line="240" w:lineRule="auto"/>
      <w:jc w:val="center"/>
    </w:pPr>
    <w:rPr>
      <w:b/>
      <w:bCs/>
      <w:iCs/>
      <w:szCs w:val="20"/>
    </w:rPr>
  </w:style>
  <w:style w:type="paragraph" w:styleId="affffffffffffffe">
    <w:name w:val="caption"/>
    <w:basedOn w:val="affff3"/>
    <w:next w:val="affff3"/>
    <w:rsid w:val="006F51AA"/>
    <w:pPr>
      <w:adjustRightInd/>
      <w:spacing w:before="152" w:after="160" w:line="240" w:lineRule="auto"/>
    </w:pPr>
    <w:rPr>
      <w:rFonts w:ascii="Arial" w:eastAsia="黑体" w:hAnsi="Arial" w:cs="Arial"/>
      <w:sz w:val="20"/>
      <w:szCs w:val="20"/>
    </w:rPr>
  </w:style>
  <w:style w:type="paragraph" w:customStyle="1" w:styleId="afffffffffffffff">
    <w:name w:val="条文脚注"/>
    <w:basedOn w:val="affffffd"/>
    <w:rsid w:val="006F51AA"/>
    <w:pPr>
      <w:spacing w:line="240" w:lineRule="auto"/>
      <w:ind w:leftChars="0" w:left="0" w:firstLineChars="0" w:firstLine="0"/>
      <w:jc w:val="both"/>
    </w:pPr>
    <w:rPr>
      <w:rFonts w:hAnsi="Times New Roman"/>
    </w:rPr>
  </w:style>
  <w:style w:type="paragraph" w:customStyle="1" w:styleId="afffffffffffffff0">
    <w:name w:val="图标脚注说明"/>
    <w:basedOn w:val="affffffffffff1"/>
    <w:rsid w:val="006F51AA"/>
    <w:pPr>
      <w:ind w:left="840" w:firstLineChars="0" w:hanging="420"/>
    </w:pPr>
    <w:rPr>
      <w:sz w:val="18"/>
      <w:szCs w:val="18"/>
    </w:rPr>
  </w:style>
  <w:style w:type="paragraph" w:customStyle="1" w:styleId="afffffffffffffff1">
    <w:name w:val="图的脚注"/>
    <w:next w:val="affffffffffff1"/>
    <w:autoRedefine/>
    <w:rsid w:val="006F51AA"/>
    <w:pPr>
      <w:widowControl w:val="0"/>
      <w:ind w:leftChars="200" w:left="840" w:hangingChars="200" w:hanging="420"/>
      <w:jc w:val="both"/>
    </w:pPr>
    <w:rPr>
      <w:rFonts w:ascii="宋体" w:hAnsi="Times New Roman"/>
      <w:sz w:val="18"/>
    </w:rPr>
  </w:style>
  <w:style w:type="paragraph" w:styleId="afffffffffffffff2">
    <w:name w:val="endnote text"/>
    <w:basedOn w:val="affff3"/>
    <w:link w:val="Chara"/>
    <w:semiHidden/>
    <w:rsid w:val="006F51AA"/>
    <w:pPr>
      <w:adjustRightInd/>
      <w:snapToGrid w:val="0"/>
      <w:spacing w:line="240" w:lineRule="auto"/>
      <w:jc w:val="left"/>
    </w:pPr>
    <w:rPr>
      <w:rFonts w:ascii="Times New Roman" w:hAnsi="Times New Roman"/>
      <w:szCs w:val="24"/>
    </w:rPr>
  </w:style>
  <w:style w:type="character" w:customStyle="1" w:styleId="Chara">
    <w:name w:val="尾注文本 Char"/>
    <w:basedOn w:val="affff4"/>
    <w:link w:val="afffffffffffffff2"/>
    <w:semiHidden/>
    <w:rsid w:val="006F51AA"/>
    <w:rPr>
      <w:rFonts w:ascii="Times New Roman" w:hAnsi="Times New Roman"/>
      <w:kern w:val="2"/>
      <w:sz w:val="21"/>
      <w:szCs w:val="24"/>
    </w:rPr>
  </w:style>
  <w:style w:type="character" w:styleId="afffffffffffffff3">
    <w:name w:val="endnote reference"/>
    <w:semiHidden/>
    <w:rsid w:val="006F51AA"/>
    <w:rPr>
      <w:vertAlign w:val="superscript"/>
    </w:rPr>
  </w:style>
  <w:style w:type="paragraph" w:styleId="afffffffffffffff4">
    <w:name w:val="Document Map"/>
    <w:basedOn w:val="affff3"/>
    <w:link w:val="Charb"/>
    <w:semiHidden/>
    <w:rsid w:val="006F51AA"/>
    <w:pPr>
      <w:shd w:val="clear" w:color="auto" w:fill="000080"/>
      <w:adjustRightInd/>
      <w:spacing w:line="240" w:lineRule="auto"/>
    </w:pPr>
    <w:rPr>
      <w:rFonts w:ascii="Times New Roman" w:hAnsi="Times New Roman"/>
      <w:szCs w:val="24"/>
    </w:rPr>
  </w:style>
  <w:style w:type="character" w:customStyle="1" w:styleId="Charb">
    <w:name w:val="文档结构图 Char"/>
    <w:basedOn w:val="affff4"/>
    <w:link w:val="afffffffffffffff4"/>
    <w:semiHidden/>
    <w:rsid w:val="006F51AA"/>
    <w:rPr>
      <w:rFonts w:ascii="Times New Roman" w:hAnsi="Times New Roman"/>
      <w:kern w:val="2"/>
      <w:sz w:val="21"/>
      <w:szCs w:val="24"/>
      <w:shd w:val="clear" w:color="auto" w:fill="000080"/>
    </w:rPr>
  </w:style>
  <w:style w:type="paragraph" w:customStyle="1" w:styleId="afffffffffffffff5">
    <w:name w:val="五级无"/>
    <w:basedOn w:val="af9"/>
    <w:rsid w:val="006F51AA"/>
    <w:pPr>
      <w:spacing w:beforeLines="0" w:before="0" w:afterLines="0" w:after="0"/>
    </w:pPr>
    <w:rPr>
      <w:rFonts w:ascii="宋体" w:eastAsia="宋体"/>
    </w:rPr>
  </w:style>
  <w:style w:type="paragraph" w:customStyle="1" w:styleId="afffffffffffffff6">
    <w:name w:val="一级无"/>
    <w:basedOn w:val="af5"/>
    <w:rsid w:val="006F51AA"/>
    <w:pPr>
      <w:spacing w:beforeLines="0" w:before="0" w:afterLines="0" w:after="0"/>
    </w:pPr>
    <w:rPr>
      <w:rFonts w:ascii="宋体" w:eastAsia="宋体"/>
    </w:rPr>
  </w:style>
  <w:style w:type="character" w:styleId="afffffffffffffff7">
    <w:name w:val="FollowedHyperlink"/>
    <w:rsid w:val="006F51AA"/>
    <w:rPr>
      <w:color w:val="800080"/>
      <w:u w:val="single"/>
    </w:rPr>
  </w:style>
  <w:style w:type="paragraph" w:customStyle="1" w:styleId="afffffffffffffff8">
    <w:name w:val="正文表标题"/>
    <w:next w:val="affffffffffff1"/>
    <w:rsid w:val="006F51AA"/>
    <w:pPr>
      <w:tabs>
        <w:tab w:val="num" w:pos="360"/>
      </w:tabs>
      <w:spacing w:beforeLines="50" w:before="156" w:afterLines="50" w:after="156"/>
      <w:jc w:val="center"/>
    </w:pPr>
    <w:rPr>
      <w:rFonts w:ascii="黑体" w:eastAsia="黑体" w:hAnsi="Times New Roman"/>
      <w:sz w:val="21"/>
    </w:rPr>
  </w:style>
  <w:style w:type="paragraph" w:customStyle="1" w:styleId="afffffffffffffff9">
    <w:name w:val="正文公式编号制表符"/>
    <w:basedOn w:val="affffffffffff1"/>
    <w:next w:val="affffffffffff1"/>
    <w:rsid w:val="006F51AA"/>
    <w:pPr>
      <w:ind w:firstLineChars="0" w:firstLine="0"/>
    </w:pPr>
  </w:style>
  <w:style w:type="paragraph" w:customStyle="1" w:styleId="afffffffffffffffa">
    <w:name w:val="正文图标题"/>
    <w:next w:val="affffffffffff1"/>
    <w:rsid w:val="006F51AA"/>
    <w:pPr>
      <w:tabs>
        <w:tab w:val="num" w:pos="360"/>
      </w:tabs>
      <w:spacing w:beforeLines="50" w:before="156" w:afterLines="50" w:after="156"/>
      <w:jc w:val="center"/>
    </w:pPr>
    <w:rPr>
      <w:rFonts w:ascii="黑体" w:eastAsia="黑体" w:hAnsi="Times New Roman"/>
      <w:sz w:val="21"/>
    </w:rPr>
  </w:style>
  <w:style w:type="paragraph" w:customStyle="1" w:styleId="afffffffffffffffb">
    <w:name w:val="终结线"/>
    <w:basedOn w:val="affff3"/>
    <w:rsid w:val="006F51AA"/>
    <w:pPr>
      <w:framePr w:hSpace="181" w:vSpace="181" w:wrap="around" w:vAnchor="text" w:hAnchor="margin" w:xAlign="center" w:y="285"/>
      <w:adjustRightInd/>
      <w:spacing w:line="240" w:lineRule="auto"/>
    </w:pPr>
    <w:rPr>
      <w:rFonts w:ascii="Times New Roman" w:hAnsi="Times New Roman"/>
      <w:szCs w:val="24"/>
    </w:rPr>
  </w:style>
  <w:style w:type="paragraph" w:customStyle="1" w:styleId="26">
    <w:name w:val="封面标准名称2"/>
    <w:basedOn w:val="afffffff9"/>
    <w:rsid w:val="006F51AA"/>
    <w:pPr>
      <w:framePr w:w="9639" w:wrap="around" w:vAnchor="page" w:hAnchor="page" w:y="4469"/>
      <w:spacing w:beforeLines="630" w:before="630"/>
    </w:pPr>
  </w:style>
  <w:style w:type="paragraph" w:customStyle="1" w:styleId="27">
    <w:name w:val="封面标准英文名称2"/>
    <w:basedOn w:val="afffffffc"/>
    <w:rsid w:val="006F51AA"/>
    <w:pPr>
      <w:framePr w:w="9639" w:h="6917" w:hRule="exact" w:wrap="around" w:vAnchor="page" w:hAnchor="page" w:xAlign="center" w:y="4469" w:anchorLock="1"/>
      <w:spacing w:before="370" w:line="400" w:lineRule="exact"/>
      <w:textAlignment w:val="center"/>
    </w:pPr>
    <w:rPr>
      <w:rFonts w:eastAsia="黑体"/>
      <w:szCs w:val="28"/>
    </w:rPr>
  </w:style>
  <w:style w:type="paragraph" w:customStyle="1" w:styleId="28">
    <w:name w:val="封面一致性程度标识2"/>
    <w:basedOn w:val="afffffffd"/>
    <w:rsid w:val="006F51AA"/>
    <w:pPr>
      <w:framePr w:w="9639" w:h="6917" w:hRule="exact" w:wrap="around" w:vAnchor="page" w:hAnchor="page" w:xAlign="center" w:y="4469" w:anchorLock="1"/>
      <w:widowControl w:val="0"/>
      <w:spacing w:line="400" w:lineRule="exact"/>
      <w:textAlignment w:val="center"/>
    </w:pPr>
    <w:rPr>
      <w:rFonts w:ascii="宋体"/>
      <w:szCs w:val="28"/>
    </w:rPr>
  </w:style>
  <w:style w:type="paragraph" w:customStyle="1" w:styleId="29">
    <w:name w:val="封面标准文稿类别2"/>
    <w:basedOn w:val="afffffffb"/>
    <w:rsid w:val="006F51AA"/>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a">
    <w:name w:val="封面标准文稿编辑信息2"/>
    <w:basedOn w:val="afffffffa"/>
    <w:rsid w:val="006F51AA"/>
    <w:pPr>
      <w:framePr w:w="9639" w:h="6917" w:hRule="exact" w:wrap="around" w:vAnchor="page" w:hAnchor="page" w:xAlign="center" w:y="4469" w:anchorLock="1"/>
      <w:widowControl w:val="0"/>
      <w:spacing w:after="160"/>
      <w:textAlignment w:val="center"/>
    </w:pPr>
    <w:rPr>
      <w:szCs w:val="28"/>
    </w:rPr>
  </w:style>
  <w:style w:type="paragraph" w:customStyle="1" w:styleId="affffffffffff8">
    <w:name w:val="示例内容"/>
    <w:rsid w:val="006F51AA"/>
    <w:pPr>
      <w:ind w:firstLineChars="200" w:firstLine="200"/>
    </w:pPr>
    <w:rPr>
      <w:rFonts w:ascii="宋体" w:hAnsi="Times New Roman"/>
      <w:noProof/>
      <w:sz w:val="18"/>
      <w:szCs w:val="18"/>
    </w:rPr>
  </w:style>
  <w:style w:type="paragraph" w:customStyle="1" w:styleId="afffffffffffffffc">
    <w:name w:val="自然段"/>
    <w:basedOn w:val="affff3"/>
    <w:link w:val="Charc"/>
    <w:qFormat/>
    <w:rsid w:val="006F51AA"/>
    <w:pPr>
      <w:adjustRightInd/>
      <w:spacing w:beforeLines="50" w:afterLines="60" w:line="240" w:lineRule="auto"/>
      <w:ind w:firstLineChars="210" w:firstLine="538"/>
    </w:pPr>
    <w:rPr>
      <w:rFonts w:ascii="宋体" w:hAnsi="宋体"/>
      <w:spacing w:val="8"/>
      <w:sz w:val="24"/>
      <w:szCs w:val="24"/>
    </w:rPr>
  </w:style>
  <w:style w:type="character" w:customStyle="1" w:styleId="Charc">
    <w:name w:val="自然段 Char"/>
    <w:link w:val="afffffffffffffffc"/>
    <w:qFormat/>
    <w:locked/>
    <w:rsid w:val="006F51AA"/>
    <w:rPr>
      <w:rFonts w:ascii="宋体" w:hAnsi="宋体"/>
      <w:spacing w:val="8"/>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package" Target="embeddings/Microsoft_Visio_Drawing11.vsdx"/><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tif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6631;&#20934;&#21270;&#25351;&#23548;&#24615;&#25216;&#26415;&#25991;&#2021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0948EC3D0340E8ADE416E87FE3F710"/>
        <w:category>
          <w:name w:val="常规"/>
          <w:gallery w:val="placeholder"/>
        </w:category>
        <w:types>
          <w:type w:val="bbPlcHdr"/>
        </w:types>
        <w:behaviors>
          <w:behavior w:val="content"/>
        </w:behaviors>
        <w:guid w:val="{B64A0637-9155-4F43-A9D1-86A0E5E559C8}"/>
      </w:docPartPr>
      <w:docPartBody>
        <w:p w:rsidR="00B13E4C" w:rsidRDefault="004471FF">
          <w:pPr>
            <w:pStyle w:val="810948EC3D0340E8ADE416E87FE3F710"/>
          </w:pPr>
          <w:r w:rsidRPr="00751A05">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1FF"/>
    <w:rsid w:val="004471FF"/>
    <w:rsid w:val="00764299"/>
    <w:rsid w:val="00B13E4C"/>
    <w:rsid w:val="00B74866"/>
    <w:rsid w:val="00FA1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10948EC3D0340E8ADE416E87FE3F710">
    <w:name w:val="810948EC3D0340E8ADE416E87FE3F710"/>
    <w:pPr>
      <w:widowControl w:val="0"/>
      <w:jc w:val="both"/>
    </w:pPr>
  </w:style>
  <w:style w:type="paragraph" w:customStyle="1" w:styleId="D24312071901495D9F9C126C7668CEFF">
    <w:name w:val="D24312071901495D9F9C126C7668CEFF"/>
    <w:pPr>
      <w:widowControl w:val="0"/>
      <w:jc w:val="both"/>
    </w:pPr>
  </w:style>
  <w:style w:type="paragraph" w:customStyle="1" w:styleId="82ECCE128D91490EBF8CAC3C89F41F66">
    <w:name w:val="82ECCE128D91490EBF8CAC3C89F41F6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A3E15-FB58-4A70-9931-B805BD167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标准化指导性技术文件.dotx</Template>
  <TotalTime>4</TotalTime>
  <Pages>32</Pages>
  <Words>4581</Words>
  <Characters>26114</Characters>
  <Application>Microsoft Office Word</Application>
  <DocSecurity>0</DocSecurity>
  <Lines>217</Lines>
  <Paragraphs>61</Paragraphs>
  <ScaleCrop>false</ScaleCrop>
  <Company>PCMI</Company>
  <LinksUpToDate>false</LinksUpToDate>
  <CharactersWithSpaces>30634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标准化指导性技术文件</dc:title>
  <dc:creator>高勇</dc:creator>
  <dc:description>&lt;config cover="true" show_menu="true" version="1.0.0" doctype="SDKXY"&gt;_x000d_
&lt;/config&gt;</dc:description>
  <cp:lastModifiedBy>yeh</cp:lastModifiedBy>
  <cp:revision>6</cp:revision>
  <cp:lastPrinted>2021-11-29T09:44:00Z</cp:lastPrinted>
  <dcterms:created xsi:type="dcterms:W3CDTF">2021-11-29T09:38:00Z</dcterms:created>
  <dcterms:modified xsi:type="dcterms:W3CDTF">2021-11-29T09:45:00Z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标准化指导性技术文件</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